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C261" w14:textId="77777777" w:rsidR="00C61A0F" w:rsidRPr="00C61A0F" w:rsidRDefault="00C61A0F" w:rsidP="00C61A0F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tổn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thương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vì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hành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động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vô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tình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của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bố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ở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nơi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công</w:t>
      </w:r>
      <w:proofErr w:type="spellEnd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3592"/>
          <w:sz w:val="24"/>
          <w:szCs w:val="24"/>
        </w:rPr>
        <w:t>cộng</w:t>
      </w:r>
      <w:proofErr w:type="spellEnd"/>
      <w:r w:rsidRPr="00C61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A7F4FB" w14:textId="77777777" w:rsidR="00C61A0F" w:rsidRPr="00C61A0F" w:rsidRDefault="00C61A0F" w:rsidP="00C61A0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6E10AE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bị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nơi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mất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đám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đông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đặc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biệt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bè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3382D8B3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C01DAC" w14:textId="582FD3E8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61A0F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5C5822E4" wp14:editId="279D4A15">
            <wp:extent cx="4765675" cy="31692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36BD" w14:textId="77777777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</w:t>
      </w:r>
    </w:p>
    <w:p w14:paraId="2A23AFAD" w14:textId="77777777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36175079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Vô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tình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thương</w:t>
      </w:r>
      <w:proofErr w:type="spellEnd"/>
    </w:p>
    <w:p w14:paraId="3776F684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DC0782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chốn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khuyết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918F319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32DD01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Mai Thu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) chia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phạt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úp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lặng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nấc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anh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ra quay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khoái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coi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thú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khóc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3551772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717770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"Sau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khép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giọt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FFC373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FFA02B8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7 chia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dịp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ở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coi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kèm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điệu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giễu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cợt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sụp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dỗ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5473511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CBC07D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lastRenderedPageBreak/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sum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ai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ưu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tú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hay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xóm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A46A27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8945FD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bức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Anh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dội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gáo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: ‘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cãi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'.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014EE35D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A752234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dậy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trai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ầm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ầm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kiên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nhẫn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thăm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AAE004F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04E865A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"... Sau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tham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thăm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dịp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lễ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F85189D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0E2AC8" w14:textId="20D2685E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C3F7D9D" wp14:editId="01011013">
            <wp:extent cx="4765675" cy="3185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C1C4A" w14:textId="77777777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họa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ITN.</w:t>
      </w:r>
    </w:p>
    <w:p w14:paraId="0C26105D" w14:textId="77777777" w:rsidR="00C61A0F" w:rsidRPr="00C61A0F" w:rsidRDefault="00C61A0F" w:rsidP="00C61A0F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2B4E6C38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Đừng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tước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khả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năng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vươn</w:t>
      </w:r>
      <w:proofErr w:type="spellEnd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b/>
          <w:bCs/>
          <w:color w:val="000000"/>
          <w:sz w:val="20"/>
          <w:szCs w:val="20"/>
        </w:rPr>
        <w:t>lên</w:t>
      </w:r>
      <w:proofErr w:type="spellEnd"/>
    </w:p>
    <w:p w14:paraId="7A9A6F2A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1A7A1C3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mật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6F560EC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E942894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TS Lê Thu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giảng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Thanh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niên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Việt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Nam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E5B6B8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3B9F7B8C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hổ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coi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khiển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vươn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tồn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7053875E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7D155D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"Cho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tràn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dám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sống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buồn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chốn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", TS Lê Thu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ý.</w:t>
      </w:r>
    </w:p>
    <w:p w14:paraId="0CA96023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8D9DFE7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TS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Thủy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nhớ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Anh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", 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bức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tranh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B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..."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ghét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dữ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... Cho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quyền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96F7BCF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ED7457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chốn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giễu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bêu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quát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liệt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suốt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thậm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lầm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quay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thủ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thỉ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ban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phê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đắn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94F3AA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54943B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nghìn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dựng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chậm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chạp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. Cha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dục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" -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color w:val="000000"/>
          <w:sz w:val="20"/>
          <w:szCs w:val="20"/>
        </w:rPr>
        <w:t>Mỹ</w:t>
      </w:r>
      <w:proofErr w:type="spellEnd"/>
      <w:r w:rsidRPr="00C61A0F">
        <w:rPr>
          <w:rFonts w:ascii="Arial" w:eastAsia="Times New Roman" w:hAnsi="Arial" w:cs="Arial"/>
          <w:color w:val="000000"/>
          <w:sz w:val="20"/>
          <w:szCs w:val="20"/>
        </w:rPr>
        <w:t xml:space="preserve"> James Dobson.</w:t>
      </w:r>
    </w:p>
    <w:p w14:paraId="24C75C40" w14:textId="77777777" w:rsidR="00C61A0F" w:rsidRPr="00C61A0F" w:rsidRDefault="00C61A0F" w:rsidP="00C61A0F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2ABB4D" w14:textId="77777777" w:rsidR="00C61A0F" w:rsidRPr="00C61A0F" w:rsidRDefault="00C61A0F" w:rsidP="00C61A0F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Afamily.vn</w:t>
      </w:r>
    </w:p>
    <w:p w14:paraId="756032DA" w14:textId="77777777" w:rsidR="00C61A0F" w:rsidRPr="00C61A0F" w:rsidRDefault="00C61A0F" w:rsidP="00C61A0F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61A0F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068BCE65" w14:textId="77777777" w:rsidR="00C61A0F" w:rsidRPr="00C61A0F" w:rsidRDefault="00C61A0F" w:rsidP="00C61A0F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61A0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492970"/>
    <w:rsid w:val="004A2B93"/>
    <w:rsid w:val="00544F85"/>
    <w:rsid w:val="00555602"/>
    <w:rsid w:val="0059594F"/>
    <w:rsid w:val="005B4594"/>
    <w:rsid w:val="00615838"/>
    <w:rsid w:val="006D1C06"/>
    <w:rsid w:val="00832F96"/>
    <w:rsid w:val="009059DE"/>
    <w:rsid w:val="00AA7D2A"/>
    <w:rsid w:val="00BF2756"/>
    <w:rsid w:val="00C61A0F"/>
    <w:rsid w:val="00E6399B"/>
    <w:rsid w:val="00F6049C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2024-08-09T04:42:00Z</dcterms:created>
  <dcterms:modified xsi:type="dcterms:W3CDTF">2024-08-09T04:42:00Z</dcterms:modified>
</cp:coreProperties>
</file>