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0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27"/>
        <w:gridCol w:w="6575"/>
      </w:tblGrid>
      <w:tr w:rsidR="00D2658A" w14:paraId="516EE007" w14:textId="77777777" w:rsidTr="00AE3F70">
        <w:trPr>
          <w:trHeight w:val="1177"/>
        </w:trPr>
        <w:tc>
          <w:tcPr>
            <w:tcW w:w="4627" w:type="dxa"/>
          </w:tcPr>
          <w:p w14:paraId="755D67E4" w14:textId="77777777" w:rsidR="00D2658A" w:rsidRPr="00415944" w:rsidRDefault="00D2658A" w:rsidP="009716B5">
            <w:pPr>
              <w:jc w:val="center"/>
              <w:rPr>
                <w:rFonts w:ascii="Times New Roman" w:hAnsi="Times New Roman"/>
              </w:rPr>
            </w:pPr>
            <w:r w:rsidRPr="00415944">
              <w:rPr>
                <w:rFonts w:ascii="Times New Roman" w:hAnsi="Times New Roman"/>
              </w:rPr>
              <w:t>UBND HUYỆN VĨNH BẢO</w:t>
            </w:r>
          </w:p>
          <w:p w14:paraId="1B679E1F" w14:textId="77777777" w:rsidR="00D2658A" w:rsidRPr="003A5A98" w:rsidRDefault="00D2658A" w:rsidP="009716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TRƯỜNG MẦM NON </w:t>
            </w:r>
            <w:r w:rsidR="007845FF">
              <w:rPr>
                <w:rFonts w:ascii="Times New Roman" w:hAnsi="Times New Roman"/>
                <w:b/>
              </w:rPr>
              <w:t xml:space="preserve">DŨNG TIẾN </w:t>
            </w:r>
          </w:p>
          <w:p w14:paraId="7129BB23" w14:textId="77777777" w:rsidR="00D2658A" w:rsidRPr="007F0249" w:rsidRDefault="00DD19C0" w:rsidP="009716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E7CA59" wp14:editId="6B4A8F06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26670</wp:posOffset>
                      </wp:positionV>
                      <wp:extent cx="893445" cy="0"/>
                      <wp:effectExtent l="7620" t="7620" r="13335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ECDC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2.1pt" to="142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"/>
                  </w:pict>
                </mc:Fallback>
              </mc:AlternateContent>
            </w:r>
          </w:p>
          <w:p w14:paraId="68FD308A" w14:textId="431320D8" w:rsidR="00D2658A" w:rsidRPr="003A5A98" w:rsidRDefault="00AE3F70" w:rsidP="009716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300248">
              <w:rPr>
                <w:rFonts w:ascii="Times New Roman" w:hAnsi="Times New Roman"/>
                <w:sz w:val="26"/>
                <w:szCs w:val="26"/>
              </w:rPr>
              <w:t>11b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0248">
              <w:rPr>
                <w:rFonts w:ascii="Times New Roman" w:hAnsi="Times New Roman"/>
                <w:sz w:val="26"/>
                <w:szCs w:val="26"/>
              </w:rPr>
              <w:t xml:space="preserve">  /</w:t>
            </w:r>
            <w:r>
              <w:rPr>
                <w:rFonts w:ascii="Times New Roman" w:hAnsi="Times New Roman"/>
                <w:sz w:val="26"/>
                <w:szCs w:val="26"/>
              </w:rPr>
              <w:t>BC</w:t>
            </w:r>
            <w:r w:rsidR="0030024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MN</w:t>
            </w:r>
          </w:p>
        </w:tc>
        <w:tc>
          <w:tcPr>
            <w:tcW w:w="6575" w:type="dxa"/>
          </w:tcPr>
          <w:p w14:paraId="543BFDAA" w14:textId="77777777" w:rsidR="00D2658A" w:rsidRPr="007F0249" w:rsidRDefault="00D2658A" w:rsidP="009716B5">
            <w:pPr>
              <w:rPr>
                <w:rFonts w:ascii="Times New Roman" w:hAnsi="Times New Roman"/>
                <w:b/>
              </w:rPr>
            </w:pPr>
            <w:r w:rsidRPr="007F0249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1C7F534D" w14:textId="77777777" w:rsidR="00D2658A" w:rsidRPr="003A5A98" w:rsidRDefault="00D2658A" w:rsidP="009716B5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Độc lập – Tự do – Hạnh phúc</w:t>
            </w:r>
          </w:p>
          <w:p w14:paraId="5BAB8411" w14:textId="77777777" w:rsidR="00D2658A" w:rsidRPr="003A5A98" w:rsidRDefault="00DD19C0" w:rsidP="009716B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5DB917" wp14:editId="74926E03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23495</wp:posOffset>
                      </wp:positionV>
                      <wp:extent cx="2247265" cy="0"/>
                      <wp:effectExtent l="6985" t="13970" r="12700" b="50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7ED8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.85pt" to="21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"/>
                  </w:pict>
                </mc:Fallback>
              </mc:AlternateContent>
            </w:r>
            <w:r w:rsidR="00D2658A" w:rsidRPr="003A5A98">
              <w:rPr>
                <w:rFonts w:ascii="Times New Roman" w:hAnsi="Times New Roman"/>
                <w:b/>
                <w:i/>
              </w:rPr>
              <w:t xml:space="preserve">              </w:t>
            </w:r>
          </w:p>
          <w:p w14:paraId="5DF66ADF" w14:textId="77777777" w:rsidR="00D2658A" w:rsidRPr="003A5A98" w:rsidRDefault="00D2658A" w:rsidP="007845FF">
            <w:pPr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7845FF" w:rsidRPr="00AE3F70">
              <w:rPr>
                <w:rFonts w:ascii="Times New Roman" w:hAnsi="Times New Roman"/>
                <w:i/>
                <w:sz w:val="26"/>
                <w:szCs w:val="26"/>
              </w:rPr>
              <w:t xml:space="preserve">Dũng Tiến </w:t>
            </w:r>
            <w:r w:rsidRPr="00AE3F70">
              <w:rPr>
                <w:rFonts w:ascii="Times New Roman" w:hAnsi="Times New Roman"/>
                <w:i/>
                <w:sz w:val="26"/>
                <w:szCs w:val="26"/>
              </w:rPr>
              <w:t>, ngày 22  tháng  02 năm 2024</w:t>
            </w:r>
          </w:p>
        </w:tc>
      </w:tr>
    </w:tbl>
    <w:p w14:paraId="25953F6A" w14:textId="77777777" w:rsidR="00D2658A" w:rsidRPr="00335C2F" w:rsidRDefault="00D2658A" w:rsidP="00D2658A">
      <w:pPr>
        <w:jc w:val="center"/>
        <w:rPr>
          <w:rFonts w:ascii=".VnTimeH" w:hAnsi=".VnTimeH"/>
          <w:b/>
          <w:sz w:val="2"/>
        </w:rPr>
      </w:pPr>
    </w:p>
    <w:p w14:paraId="69AE9B4C" w14:textId="77777777" w:rsidR="00D2658A" w:rsidRPr="003A5A98" w:rsidRDefault="00D2658A" w:rsidP="00D2658A">
      <w:pPr>
        <w:spacing w:befor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BÁO CÁO</w:t>
      </w:r>
    </w:p>
    <w:p w14:paraId="6A88B1FC" w14:textId="77777777" w:rsidR="00D2658A" w:rsidRDefault="00D2658A" w:rsidP="00D2658A">
      <w:pPr>
        <w:spacing w:line="264" w:lineRule="auto"/>
        <w:jc w:val="center"/>
        <w:rPr>
          <w:rFonts w:ascii="Times New Roman" w:hAnsi="Times New Roman"/>
          <w:b/>
          <w:sz w:val="28"/>
        </w:rPr>
      </w:pPr>
      <w:r w:rsidRPr="00B66672">
        <w:rPr>
          <w:rFonts w:ascii="Times New Roman" w:hAnsi="Times New Roman"/>
          <w:b/>
          <w:sz w:val="28"/>
        </w:rPr>
        <w:t xml:space="preserve">Về việc </w:t>
      </w:r>
      <w:r>
        <w:rPr>
          <w:rFonts w:ascii="Times New Roman" w:hAnsi="Times New Roman"/>
          <w:b/>
          <w:sz w:val="28"/>
        </w:rPr>
        <w:t>công bố công khai dự toán ngân sách năm 2024</w:t>
      </w:r>
    </w:p>
    <w:p w14:paraId="192108A9" w14:textId="77777777" w:rsidR="00D2658A" w:rsidRPr="00BB2812" w:rsidRDefault="00D2658A" w:rsidP="00D2658A">
      <w:pPr>
        <w:spacing w:line="264" w:lineRule="auto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28"/>
        </w:rPr>
        <w:t xml:space="preserve">của trường mầm non </w:t>
      </w:r>
      <w:r w:rsidR="007845FF">
        <w:rPr>
          <w:rFonts w:ascii="Times New Roman" w:hAnsi="Times New Roman"/>
          <w:b/>
          <w:sz w:val="28"/>
        </w:rPr>
        <w:t xml:space="preserve">Dũng Tiến </w:t>
      </w:r>
    </w:p>
    <w:p w14:paraId="58240FC2" w14:textId="3B2DE504" w:rsidR="00300248" w:rsidRDefault="00300248" w:rsidP="00D2658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7935B" wp14:editId="51B91195">
                <wp:simplePos x="0" y="0"/>
                <wp:positionH relativeFrom="column">
                  <wp:posOffset>2167890</wp:posOffset>
                </wp:positionH>
                <wp:positionV relativeFrom="paragraph">
                  <wp:posOffset>6985</wp:posOffset>
                </wp:positionV>
                <wp:extent cx="1409700" cy="9525"/>
                <wp:effectExtent l="0" t="0" r="19050" b="28575"/>
                <wp:wrapNone/>
                <wp:docPr id="173238321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3E092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.55pt" to="28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355F564" w14:textId="4FDFCF64" w:rsidR="00D2658A" w:rsidRDefault="00D2658A" w:rsidP="00D2658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vào Công văn số 1061/STC-QLNS ngày 22/03/2024 của Sở tài chính Hải Phòng về thực hiện báo cáo công khai dự toán ngân sách năm 2024;</w:t>
      </w:r>
    </w:p>
    <w:p w14:paraId="33B3C76F" w14:textId="77777777" w:rsidR="00D2658A" w:rsidRDefault="00D2658A" w:rsidP="00D2658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vào Công văn số 631/UBND-TCKH ngày 25/03/2024 của Uỷ ban nhân dân huyện Vĩnh Bảo về việc báo cáo thực hiện công khai dự toán ngân sách năm 2024;</w:t>
      </w:r>
    </w:p>
    <w:p w14:paraId="12F6B974" w14:textId="77777777" w:rsidR="00D2658A" w:rsidRDefault="00D2658A" w:rsidP="00D2658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Trường Mầm non </w:t>
      </w:r>
      <w:r w:rsidR="007845FF">
        <w:rPr>
          <w:rFonts w:ascii="Times New Roman" w:hAnsi="Times New Roman"/>
          <w:sz w:val="28"/>
          <w:szCs w:val="28"/>
        </w:rPr>
        <w:t xml:space="preserve">Dũng Tiến </w:t>
      </w:r>
      <w:r>
        <w:rPr>
          <w:rFonts w:ascii="Times New Roman" w:hAnsi="Times New Roman"/>
          <w:sz w:val="28"/>
          <w:szCs w:val="28"/>
        </w:rPr>
        <w:t xml:space="preserve"> báo cáo kết quả thực hiện công khai dự toán ngân sách năm 2024 như sau:</w:t>
      </w:r>
    </w:p>
    <w:p w14:paraId="1E355F99" w14:textId="77777777" w:rsidR="00D2658A" w:rsidRDefault="00D2658A" w:rsidP="00D2658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Nội dung công khai</w:t>
      </w:r>
    </w:p>
    <w:p w14:paraId="00A13CDD" w14:textId="77777777" w:rsidR="00D2658A" w:rsidRDefault="00D2658A" w:rsidP="00D2658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Dự toán giao ngân sách năm 2024 cho trường mầm non </w:t>
      </w:r>
      <w:r w:rsidR="007845FF">
        <w:rPr>
          <w:rFonts w:ascii="Times New Roman" w:hAnsi="Times New Roman"/>
          <w:sz w:val="28"/>
          <w:szCs w:val="28"/>
        </w:rPr>
        <w:t xml:space="preserve">Dũng Tiến </w:t>
      </w:r>
      <w:r>
        <w:rPr>
          <w:rFonts w:ascii="Times New Roman" w:hAnsi="Times New Roman"/>
          <w:sz w:val="28"/>
          <w:szCs w:val="28"/>
        </w:rPr>
        <w:t xml:space="preserve"> theo Quyết định số 7016/QĐ-UBND ngày 18/12/2023 của Uỷ ban nhân dân huyện là: </w:t>
      </w:r>
      <w:r w:rsidR="00802CAE">
        <w:rPr>
          <w:rFonts w:ascii="Times New Roman" w:hAnsi="Times New Roman"/>
          <w:sz w:val="28"/>
          <w:szCs w:val="28"/>
        </w:rPr>
        <w:t>4.266.023</w:t>
      </w:r>
      <w:r>
        <w:rPr>
          <w:rFonts w:ascii="Times New Roman" w:hAnsi="Times New Roman"/>
          <w:sz w:val="28"/>
          <w:szCs w:val="28"/>
        </w:rPr>
        <w:t>.000 đồng trong đó:</w:t>
      </w:r>
    </w:p>
    <w:p w14:paraId="44A89A50" w14:textId="77777777" w:rsidR="00D2658A" w:rsidRDefault="00D2658A" w:rsidP="00D2658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Kinh phí giao chi thường xuyên là: </w:t>
      </w:r>
      <w:r w:rsidR="00802CAE">
        <w:rPr>
          <w:rFonts w:ascii="Times New Roman" w:hAnsi="Times New Roman"/>
          <w:color w:val="000000"/>
          <w:sz w:val="28"/>
          <w:szCs w:val="28"/>
        </w:rPr>
        <w:t>4.049.373</w:t>
      </w:r>
      <w:r w:rsidRPr="00535FA0">
        <w:rPr>
          <w:rFonts w:ascii="Times New Roman" w:hAnsi="Times New Roman"/>
          <w:color w:val="000000"/>
          <w:sz w:val="28"/>
          <w:szCs w:val="28"/>
        </w:rPr>
        <w:t>.000</w:t>
      </w:r>
      <w:r w:rsidRPr="009E716F"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đồng</w:t>
      </w:r>
    </w:p>
    <w:p w14:paraId="1334D977" w14:textId="2B5D3253" w:rsidR="00D2658A" w:rsidRDefault="00300248" w:rsidP="00300248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="00D2658A">
        <w:rPr>
          <w:rFonts w:ascii="Times New Roman" w:hAnsi="Times New Roman"/>
          <w:color w:val="000000"/>
          <w:sz w:val="28"/>
          <w:szCs w:val="28"/>
        </w:rPr>
        <w:t xml:space="preserve">Chi lương là các khoản theo lương là: </w:t>
      </w:r>
      <w:r w:rsidR="00802CAE">
        <w:rPr>
          <w:rFonts w:ascii="Times New Roman" w:hAnsi="Times New Roman"/>
          <w:color w:val="000000"/>
          <w:sz w:val="28"/>
          <w:szCs w:val="28"/>
        </w:rPr>
        <w:t>3.959.510</w:t>
      </w:r>
      <w:r w:rsidR="00D2658A">
        <w:rPr>
          <w:rFonts w:ascii="Times New Roman" w:hAnsi="Times New Roman"/>
          <w:color w:val="000000"/>
          <w:sz w:val="28"/>
          <w:szCs w:val="28"/>
        </w:rPr>
        <w:t>.000 đồng</w:t>
      </w:r>
    </w:p>
    <w:p w14:paraId="6D876678" w14:textId="64124049" w:rsidR="00D2658A" w:rsidRDefault="00300248" w:rsidP="00300248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="00D2658A">
        <w:rPr>
          <w:rFonts w:ascii="Times New Roman" w:hAnsi="Times New Roman"/>
          <w:color w:val="000000"/>
          <w:sz w:val="28"/>
          <w:szCs w:val="28"/>
        </w:rPr>
        <w:t>Chi hoạt động chuyên mô</w:t>
      </w:r>
      <w:r>
        <w:rPr>
          <w:rFonts w:ascii="Times New Roman" w:hAnsi="Times New Roman"/>
          <w:color w:val="000000"/>
          <w:sz w:val="28"/>
          <w:szCs w:val="28"/>
        </w:rPr>
        <w:t>n</w:t>
      </w:r>
      <w:r w:rsidR="00D2658A">
        <w:rPr>
          <w:rFonts w:ascii="Times New Roman" w:hAnsi="Times New Roman"/>
          <w:color w:val="000000"/>
          <w:sz w:val="28"/>
          <w:szCs w:val="28"/>
        </w:rPr>
        <w:t xml:space="preserve"> nghiệp vụ, mua sắm, sửa chữa nhỏ là: </w:t>
      </w:r>
      <w:r w:rsidR="00802CAE">
        <w:rPr>
          <w:rFonts w:ascii="Times New Roman" w:hAnsi="Times New Roman"/>
          <w:color w:val="000000"/>
          <w:sz w:val="28"/>
          <w:szCs w:val="28"/>
        </w:rPr>
        <w:t>89.863</w:t>
      </w:r>
      <w:r w:rsidR="00D2658A">
        <w:rPr>
          <w:rFonts w:ascii="Times New Roman" w:hAnsi="Times New Roman"/>
          <w:color w:val="000000"/>
          <w:sz w:val="28"/>
          <w:szCs w:val="28"/>
        </w:rPr>
        <w:t>.000 đồng</w:t>
      </w:r>
    </w:p>
    <w:p w14:paraId="7E730B4B" w14:textId="77777777" w:rsidR="00D2658A" w:rsidRDefault="00D2658A" w:rsidP="00D2658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+ Kinh phí giao chi không thường xuyên là: </w:t>
      </w:r>
      <w:r w:rsidR="00802CAE">
        <w:rPr>
          <w:rFonts w:ascii="Times New Roman" w:hAnsi="Times New Roman"/>
          <w:color w:val="000000"/>
          <w:sz w:val="28"/>
          <w:szCs w:val="28"/>
        </w:rPr>
        <w:t>216.650</w:t>
      </w:r>
      <w:r>
        <w:rPr>
          <w:rFonts w:ascii="Times New Roman" w:hAnsi="Times New Roman"/>
          <w:color w:val="000000"/>
          <w:sz w:val="28"/>
          <w:szCs w:val="28"/>
        </w:rPr>
        <w:t>.000 đồng dùng để chi mua sắm, sửa chữa nhỏ.</w:t>
      </w:r>
    </w:p>
    <w:p w14:paraId="1E852646" w14:textId="3F05140F" w:rsidR="00D2658A" w:rsidRPr="00D37737" w:rsidRDefault="00300248" w:rsidP="0030024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2658A">
        <w:rPr>
          <w:rFonts w:ascii="Times New Roman" w:hAnsi="Times New Roman"/>
          <w:color w:val="000000"/>
          <w:sz w:val="28"/>
          <w:szCs w:val="28"/>
        </w:rPr>
        <w:t>Hình thức công khai: Niêm yết công khai trước văn phòng nhà trường, các bảng tin.</w:t>
      </w:r>
    </w:p>
    <w:p w14:paraId="7519FFCD" w14:textId="79083597" w:rsidR="00D2658A" w:rsidRPr="00D37737" w:rsidRDefault="00300248" w:rsidP="0030024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2658A">
        <w:rPr>
          <w:rFonts w:ascii="Times New Roman" w:hAnsi="Times New Roman"/>
          <w:color w:val="000000"/>
          <w:sz w:val="28"/>
          <w:szCs w:val="28"/>
        </w:rPr>
        <w:t>Thời điểm công khai: Từ ngày 22/01/2024 đến 22/02/2024</w:t>
      </w:r>
    </w:p>
    <w:p w14:paraId="01775A68" w14:textId="41B874A6" w:rsidR="00D2658A" w:rsidRPr="00300248" w:rsidRDefault="00D2658A" w:rsidP="0030024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00248">
        <w:rPr>
          <w:rFonts w:ascii="Times New Roman" w:hAnsi="Times New Roman"/>
          <w:color w:val="000000"/>
          <w:sz w:val="28"/>
          <w:szCs w:val="28"/>
        </w:rPr>
        <w:t>Kết quả công khai: Không có ý kiến, thắc mắc gì.</w:t>
      </w:r>
    </w:p>
    <w:p w14:paraId="5AD3EFDE" w14:textId="0C46B33E" w:rsidR="00D2658A" w:rsidRDefault="00D2658A" w:rsidP="00D2658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0"/>
          <w:szCs w:val="20"/>
        </w:rPr>
      </w:pPr>
      <w:r w:rsidRPr="00D37737">
        <w:rPr>
          <w:color w:val="000000"/>
          <w:sz w:val="28"/>
          <w:szCs w:val="28"/>
          <w:lang w:val="nl-NL"/>
        </w:rPr>
        <w:t>Các ý kiến nhận xét: Tất cả các thành viên trong hội nghị đều nhất trí về số liệu chi tiết và tổng hợp của</w:t>
      </w:r>
      <w:r w:rsidR="00300248">
        <w:rPr>
          <w:color w:val="000000"/>
          <w:sz w:val="28"/>
          <w:szCs w:val="28"/>
          <w:lang w:val="nl-NL"/>
        </w:rPr>
        <w:t xml:space="preserve"> </w:t>
      </w:r>
      <w:r w:rsidRPr="00D37737">
        <w:rPr>
          <w:color w:val="000000"/>
          <w:sz w:val="28"/>
          <w:szCs w:val="28"/>
          <w:lang w:val="nl-NL"/>
        </w:rPr>
        <w:t>đơn vị./.</w:t>
      </w:r>
    </w:p>
    <w:p w14:paraId="0FA5F84F" w14:textId="0F5708C0" w:rsidR="00D2658A" w:rsidRPr="00D37737" w:rsidRDefault="00D2658A" w:rsidP="00D2658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0"/>
          <w:szCs w:val="20"/>
        </w:rPr>
      </w:pPr>
      <w:r w:rsidRPr="00D37737">
        <w:rPr>
          <w:color w:val="000000"/>
          <w:sz w:val="28"/>
          <w:szCs w:val="28"/>
        </w:rPr>
        <w:t>Trên đây là báo cáo kết quả công khai dự toán ngân sách năm 202</w:t>
      </w:r>
      <w:r>
        <w:rPr>
          <w:color w:val="000000"/>
          <w:sz w:val="28"/>
          <w:szCs w:val="28"/>
        </w:rPr>
        <w:t>4</w:t>
      </w:r>
      <w:r w:rsidRPr="00D37737">
        <w:rPr>
          <w:color w:val="000000"/>
          <w:sz w:val="28"/>
          <w:szCs w:val="28"/>
        </w:rPr>
        <w:t xml:space="preserve"> của trường Mầm non </w:t>
      </w:r>
      <w:r w:rsidR="00802CAE">
        <w:rPr>
          <w:color w:val="000000"/>
          <w:sz w:val="28"/>
          <w:szCs w:val="28"/>
        </w:rPr>
        <w:t>Dũng Tiến</w:t>
      </w:r>
      <w:r>
        <w:rPr>
          <w:color w:val="000000"/>
          <w:sz w:val="28"/>
          <w:szCs w:val="28"/>
        </w:rPr>
        <w:t>.</w:t>
      </w:r>
    </w:p>
    <w:tbl>
      <w:tblPr>
        <w:tblW w:w="9849" w:type="dxa"/>
        <w:tblInd w:w="288" w:type="dxa"/>
        <w:tblLook w:val="01E0" w:firstRow="1" w:lastRow="1" w:firstColumn="1" w:lastColumn="1" w:noHBand="0" w:noVBand="0"/>
      </w:tblPr>
      <w:tblGrid>
        <w:gridCol w:w="4422"/>
        <w:gridCol w:w="5427"/>
      </w:tblGrid>
      <w:tr w:rsidR="00D2658A" w:rsidRPr="002044E1" w14:paraId="2DFF0B62" w14:textId="77777777" w:rsidTr="009716B5">
        <w:trPr>
          <w:trHeight w:val="1683"/>
        </w:trPr>
        <w:tc>
          <w:tcPr>
            <w:tcW w:w="4422" w:type="dxa"/>
          </w:tcPr>
          <w:p w14:paraId="6D33B9C6" w14:textId="77777777" w:rsidR="00D2658A" w:rsidRPr="002B0099" w:rsidRDefault="00D2658A" w:rsidP="009716B5">
            <w:pPr>
              <w:rPr>
                <w:rFonts w:ascii="Times New Roman" w:hAnsi="Times New Roman"/>
                <w:b/>
                <w:i/>
                <w:sz w:val="8"/>
              </w:rPr>
            </w:pPr>
          </w:p>
          <w:p w14:paraId="746AE147" w14:textId="77777777" w:rsidR="00D2658A" w:rsidRPr="004C1CBA" w:rsidRDefault="00D2658A" w:rsidP="009716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F0249">
              <w:rPr>
                <w:rFonts w:ascii="Times New Roman" w:hAnsi="Times New Roman"/>
                <w:b/>
                <w:i/>
              </w:rPr>
              <w:t xml:space="preserve">  </w:t>
            </w:r>
            <w:r w:rsidRPr="004C1CBA">
              <w:rPr>
                <w:rFonts w:ascii="Times New Roman" w:hAnsi="Times New Roman"/>
                <w:b/>
                <w:i/>
              </w:rPr>
              <w:t>N</w:t>
            </w:r>
            <w:r>
              <w:rPr>
                <w:rFonts w:ascii="Times New Roman" w:hAnsi="Times New Roman"/>
                <w:b/>
                <w:i/>
              </w:rPr>
              <w:t>ơ</w:t>
            </w:r>
            <w:r w:rsidRPr="004C1CBA">
              <w:rPr>
                <w:rFonts w:ascii="Times New Roman" w:hAnsi="Times New Roman"/>
                <w:b/>
                <w:i/>
              </w:rPr>
              <w:t>i nh</w:t>
            </w:r>
            <w:r>
              <w:rPr>
                <w:rFonts w:ascii="Times New Roman" w:hAnsi="Times New Roman"/>
                <w:b/>
                <w:i/>
              </w:rPr>
              <w:t>ậ</w:t>
            </w:r>
            <w:r w:rsidRPr="004C1CBA">
              <w:rPr>
                <w:rFonts w:ascii="Times New Roman" w:hAnsi="Times New Roman"/>
                <w:b/>
                <w:i/>
              </w:rPr>
              <w:t>n:</w:t>
            </w:r>
            <w:r w:rsidRPr="004C1CB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14:paraId="435166D7" w14:textId="77777777" w:rsidR="00D2658A" w:rsidRDefault="00D2658A" w:rsidP="009716B5">
            <w:pPr>
              <w:rPr>
                <w:rFonts w:ascii="Times New Roman" w:hAnsi="Times New Roman"/>
                <w:sz w:val="22"/>
              </w:rPr>
            </w:pPr>
            <w:r w:rsidRPr="004C1CBA">
              <w:rPr>
                <w:rFonts w:ascii="Times New Roman" w:hAnsi="Times New Roman"/>
                <w:sz w:val="22"/>
                <w:szCs w:val="22"/>
              </w:rPr>
              <w:t>- Nh</w:t>
            </w:r>
            <w:r>
              <w:rPr>
                <w:rFonts w:ascii="Times New Roman" w:hAnsi="Times New Roman"/>
                <w:sz w:val="22"/>
                <w:szCs w:val="22"/>
              </w:rPr>
              <w:t>ư</w:t>
            </w:r>
            <w:r w:rsidRPr="004C1C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điề</w:t>
            </w:r>
            <w:r w:rsidRPr="004C1CBA">
              <w:rPr>
                <w:rFonts w:ascii="Times New Roman" w:hAnsi="Times New Roman"/>
                <w:sz w:val="22"/>
                <w:szCs w:val="22"/>
              </w:rPr>
              <w:t>u 3;</w:t>
            </w:r>
          </w:p>
          <w:p w14:paraId="24E31E4C" w14:textId="77777777" w:rsidR="00D2658A" w:rsidRPr="004C1CBA" w:rsidRDefault="00D2658A" w:rsidP="009716B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Phòng TC-KH (để báo cáo);</w:t>
            </w:r>
          </w:p>
          <w:p w14:paraId="380E1B6F" w14:textId="77777777" w:rsidR="00D2658A" w:rsidRPr="004C1CBA" w:rsidRDefault="00D2658A" w:rsidP="009716B5">
            <w:pPr>
              <w:rPr>
                <w:rFonts w:ascii="Times New Roman" w:hAnsi="Times New Roman"/>
                <w:sz w:val="22"/>
              </w:rPr>
            </w:pPr>
            <w:r w:rsidRPr="004C1CBA">
              <w:rPr>
                <w:rFonts w:ascii="Times New Roman" w:hAnsi="Times New Roman"/>
                <w:sz w:val="22"/>
                <w:szCs w:val="22"/>
              </w:rPr>
              <w:t>- L</w:t>
            </w:r>
            <w:r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4C1CBA">
              <w:rPr>
                <w:rFonts w:ascii="Times New Roman" w:hAnsi="Times New Roman"/>
                <w:sz w:val="22"/>
                <w:szCs w:val="22"/>
              </w:rPr>
              <w:t>u: VT.</w:t>
            </w:r>
          </w:p>
          <w:p w14:paraId="103F324A" w14:textId="77777777" w:rsidR="00D2658A" w:rsidRPr="004C1CBA" w:rsidRDefault="00D2658A" w:rsidP="009716B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427" w:type="dxa"/>
          </w:tcPr>
          <w:p w14:paraId="637906DD" w14:textId="77777777" w:rsidR="00D2658A" w:rsidRPr="004C1CBA" w:rsidRDefault="00D2658A" w:rsidP="009716B5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300248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35093F27" w14:textId="77777777" w:rsidR="00D2658A" w:rsidRPr="00896268" w:rsidRDefault="00D2658A" w:rsidP="009716B5">
            <w:pPr>
              <w:jc w:val="center"/>
              <w:rPr>
                <w:rFonts w:ascii="Times New Roman" w:hAnsi="Times New Roman"/>
                <w:b/>
                <w:sz w:val="38"/>
                <w:szCs w:val="26"/>
              </w:rPr>
            </w:pPr>
          </w:p>
          <w:p w14:paraId="3EC8801A" w14:textId="77777777" w:rsidR="00D2658A" w:rsidRPr="004C1CBA" w:rsidRDefault="00D2658A" w:rsidP="009716B5">
            <w:pPr>
              <w:jc w:val="center"/>
              <w:rPr>
                <w:rFonts w:ascii="Times New Roman" w:hAnsi="Times New Roman"/>
                <w:b/>
                <w:sz w:val="12"/>
                <w:szCs w:val="26"/>
              </w:rPr>
            </w:pPr>
          </w:p>
          <w:p w14:paraId="2CE7437B" w14:textId="77777777" w:rsidR="00D2658A" w:rsidRPr="004C1CBA" w:rsidRDefault="00D2658A" w:rsidP="009716B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14:paraId="3F149DF3" w14:textId="77777777" w:rsidR="00D2658A" w:rsidRDefault="00D2658A" w:rsidP="009716B5">
            <w:pPr>
              <w:rPr>
                <w:rFonts w:ascii="Times New Roman" w:hAnsi="Times New Roman"/>
                <w:b/>
                <w:sz w:val="50"/>
                <w:szCs w:val="26"/>
              </w:rPr>
            </w:pPr>
          </w:p>
          <w:p w14:paraId="14FC4C12" w14:textId="77777777" w:rsidR="00D2658A" w:rsidRPr="004C1CBA" w:rsidRDefault="00D2658A" w:rsidP="00802CAE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50"/>
                <w:szCs w:val="26"/>
              </w:rPr>
              <w:t xml:space="preserve">           </w:t>
            </w:r>
            <w:r w:rsidR="00802CAE">
              <w:rPr>
                <w:rFonts w:ascii="Times New Roman" w:hAnsi="Times New Roman"/>
                <w:b/>
                <w:sz w:val="28"/>
                <w:szCs w:val="26"/>
              </w:rPr>
              <w:t xml:space="preserve">Nguyễn Thị Tính </w:t>
            </w:r>
          </w:p>
        </w:tc>
      </w:tr>
    </w:tbl>
    <w:p w14:paraId="2C6474F6" w14:textId="77777777" w:rsidR="00627751" w:rsidRDefault="00627751"/>
    <w:sectPr w:rsidR="00627751" w:rsidSect="00A6510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A56AA"/>
    <w:multiLevelType w:val="hybridMultilevel"/>
    <w:tmpl w:val="B79457F4"/>
    <w:lvl w:ilvl="0" w:tplc="B5D6811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53077"/>
    <w:multiLevelType w:val="hybridMultilevel"/>
    <w:tmpl w:val="A0EC25F2"/>
    <w:lvl w:ilvl="0" w:tplc="0D945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44E22"/>
    <w:multiLevelType w:val="hybridMultilevel"/>
    <w:tmpl w:val="842CE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8045103">
    <w:abstractNumId w:val="1"/>
  </w:num>
  <w:num w:numId="2" w16cid:durableId="1806386242">
    <w:abstractNumId w:val="2"/>
  </w:num>
  <w:num w:numId="3" w16cid:durableId="29268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8A"/>
    <w:rsid w:val="00182870"/>
    <w:rsid w:val="00300248"/>
    <w:rsid w:val="00627751"/>
    <w:rsid w:val="007845FF"/>
    <w:rsid w:val="00802CAE"/>
    <w:rsid w:val="008661AE"/>
    <w:rsid w:val="00986448"/>
    <w:rsid w:val="00A65108"/>
    <w:rsid w:val="00A834A3"/>
    <w:rsid w:val="00AE3F70"/>
    <w:rsid w:val="00CD76E9"/>
    <w:rsid w:val="00D2658A"/>
    <w:rsid w:val="00DD19C0"/>
    <w:rsid w:val="00DE4EEA"/>
    <w:rsid w:val="00DE6664"/>
    <w:rsid w:val="00E87B6F"/>
    <w:rsid w:val="00EB6D05"/>
    <w:rsid w:val="00FD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5D6A"/>
  <w15:docId w15:val="{8455C8C7-4566-45DC-A3FC-489EC639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8A"/>
    <w:pPr>
      <w:spacing w:line="240" w:lineRule="auto"/>
      <w:ind w:firstLine="0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58A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0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Thị</cp:lastModifiedBy>
  <cp:revision>5</cp:revision>
  <cp:lastPrinted>2024-03-30T02:12:00Z</cp:lastPrinted>
  <dcterms:created xsi:type="dcterms:W3CDTF">2024-03-30T01:17:00Z</dcterms:created>
  <dcterms:modified xsi:type="dcterms:W3CDTF">2024-03-30T07:57:00Z</dcterms:modified>
</cp:coreProperties>
</file>