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A71E3B" w:rsidTr="00A71E3B">
        <w:trPr>
          <w:trHeight w:val="673"/>
        </w:trPr>
        <w:tc>
          <w:tcPr>
            <w:tcW w:w="3936" w:type="dxa"/>
          </w:tcPr>
          <w:p w:rsidR="00A71E3B" w:rsidRPr="0042354B" w:rsidRDefault="00A71E3B" w:rsidP="00A71E3B">
            <w:pPr>
              <w:pStyle w:val="NormalWeb"/>
              <w:spacing w:before="0" w:beforeAutospacing="0" w:after="0" w:afterAutospacing="0"/>
              <w:jc w:val="center"/>
              <w:rPr>
                <w:color w:val="000000"/>
                <w:sz w:val="27"/>
                <w:szCs w:val="27"/>
                <w:lang w:val="vi-VN"/>
              </w:rPr>
            </w:pPr>
            <w:r>
              <w:rPr>
                <w:color w:val="000000"/>
                <w:sz w:val="27"/>
                <w:szCs w:val="27"/>
                <w:lang w:val="vi-VN"/>
              </w:rPr>
              <w:t>UBND QUẬN KIẾN AN</w:t>
            </w:r>
          </w:p>
          <w:p w:rsidR="00A71E3B" w:rsidRPr="002517D3" w:rsidRDefault="00A71E3B" w:rsidP="00A71E3B">
            <w:pPr>
              <w:pStyle w:val="NormalWeb"/>
              <w:spacing w:before="0" w:beforeAutospacing="0" w:after="0" w:afterAutospacing="0"/>
              <w:jc w:val="center"/>
              <w:rPr>
                <w:b/>
                <w:color w:val="000000"/>
                <w:sz w:val="27"/>
                <w:szCs w:val="27"/>
                <w:lang w:val="vi-VN"/>
              </w:rPr>
            </w:pPr>
            <w:r>
              <w:rPr>
                <w:noProof/>
                <w:color w:val="000000"/>
                <w:sz w:val="27"/>
                <w:szCs w:val="27"/>
              </w:rPr>
              <mc:AlternateContent>
                <mc:Choice Requires="wps">
                  <w:drawing>
                    <wp:anchor distT="0" distB="0" distL="114300" distR="114300" simplePos="0" relativeHeight="251661312" behindDoc="0" locked="0" layoutInCell="1" allowOverlap="1" wp14:anchorId="41BE90A2" wp14:editId="46BF78DC">
                      <wp:simplePos x="0" y="0"/>
                      <wp:positionH relativeFrom="column">
                        <wp:posOffset>692785</wp:posOffset>
                      </wp:positionH>
                      <wp:positionV relativeFrom="paragraph">
                        <wp:posOffset>179070</wp:posOffset>
                      </wp:positionV>
                      <wp:extent cx="7747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CA0F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55pt,14.1pt" to="115.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HRtAEAALYDAAAOAAAAZHJzL2Uyb0RvYy54bWysU02P0zAQvSPxHyzfadIVoi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" strokecolor="black [3040]"/>
                  </w:pict>
                </mc:Fallback>
              </mc:AlternateContent>
            </w:r>
            <w:r w:rsidRPr="008F0946">
              <w:rPr>
                <w:b/>
                <w:color w:val="000000"/>
                <w:sz w:val="27"/>
                <w:szCs w:val="27"/>
              </w:rPr>
              <w:t xml:space="preserve">TRƯỜNG MN </w:t>
            </w:r>
            <w:r>
              <w:rPr>
                <w:b/>
                <w:color w:val="000000"/>
                <w:sz w:val="27"/>
                <w:szCs w:val="27"/>
                <w:lang w:val="vi-VN"/>
              </w:rPr>
              <w:t>HOA PHƯỢNG</w:t>
            </w:r>
          </w:p>
        </w:tc>
        <w:tc>
          <w:tcPr>
            <w:tcW w:w="5670" w:type="dxa"/>
          </w:tcPr>
          <w:p w:rsidR="00A71E3B" w:rsidRPr="00AB66FF" w:rsidRDefault="00A71E3B" w:rsidP="00A71E3B">
            <w:pPr>
              <w:pStyle w:val="NormalWeb"/>
              <w:spacing w:before="0" w:beforeAutospacing="0" w:after="0" w:afterAutospacing="0"/>
              <w:rPr>
                <w:color w:val="000000"/>
                <w:sz w:val="27"/>
                <w:szCs w:val="27"/>
              </w:rPr>
            </w:pPr>
            <w:r w:rsidRPr="00AB66FF">
              <w:rPr>
                <w:color w:val="000000"/>
                <w:sz w:val="27"/>
                <w:szCs w:val="27"/>
              </w:rPr>
              <w:t>CỘNG HOÀ XÃ HỘI CHỦ NGHĨA VIỆT NAM</w:t>
            </w:r>
          </w:p>
          <w:p w:rsidR="00A71E3B" w:rsidRDefault="00A71E3B" w:rsidP="00A71E3B">
            <w:pPr>
              <w:pStyle w:val="NormalWeb"/>
              <w:spacing w:before="0" w:beforeAutospacing="0" w:after="0" w:afterAutospacing="0"/>
              <w:jc w:val="center"/>
              <w:rPr>
                <w:color w:val="000000"/>
                <w:sz w:val="27"/>
                <w:szCs w:val="27"/>
              </w:rPr>
            </w:pPr>
            <w:r>
              <w:rPr>
                <w:b/>
                <w:noProof/>
                <w:color w:val="000000"/>
                <w:sz w:val="27"/>
                <w:szCs w:val="27"/>
              </w:rPr>
              <mc:AlternateContent>
                <mc:Choice Requires="wps">
                  <w:drawing>
                    <wp:anchor distT="0" distB="0" distL="114300" distR="114300" simplePos="0" relativeHeight="251662336" behindDoc="0" locked="0" layoutInCell="1" allowOverlap="1" wp14:anchorId="3A8C59E0" wp14:editId="3560CAEE">
                      <wp:simplePos x="0" y="0"/>
                      <wp:positionH relativeFrom="column">
                        <wp:posOffset>650875</wp:posOffset>
                      </wp:positionH>
                      <wp:positionV relativeFrom="paragraph">
                        <wp:posOffset>196850</wp:posOffset>
                      </wp:positionV>
                      <wp:extent cx="2149475"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C34BA"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15.5pt" to="2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" strokecolor="black [3040]"/>
                  </w:pict>
                </mc:Fallback>
              </mc:AlternateContent>
            </w:r>
            <w:r w:rsidRPr="00AB66FF">
              <w:rPr>
                <w:b/>
                <w:color w:val="000000"/>
                <w:sz w:val="27"/>
                <w:szCs w:val="27"/>
              </w:rPr>
              <w:t>Độc lập - Tự do - Hạnh phúc</w:t>
            </w:r>
          </w:p>
        </w:tc>
      </w:tr>
      <w:tr w:rsidR="00A71E3B" w:rsidTr="00A71E3B">
        <w:trPr>
          <w:trHeight w:val="327"/>
        </w:trPr>
        <w:tc>
          <w:tcPr>
            <w:tcW w:w="3936" w:type="dxa"/>
          </w:tcPr>
          <w:p w:rsidR="00A71E3B" w:rsidRPr="00547612" w:rsidRDefault="00A71E3B" w:rsidP="00A71E3B">
            <w:pPr>
              <w:pStyle w:val="NormalWeb"/>
              <w:spacing w:before="120" w:beforeAutospacing="0" w:after="120" w:afterAutospacing="0"/>
              <w:jc w:val="center"/>
              <w:rPr>
                <w:color w:val="000000"/>
                <w:sz w:val="27"/>
                <w:szCs w:val="27"/>
              </w:rPr>
            </w:pPr>
            <w:r w:rsidRPr="00547612">
              <w:rPr>
                <w:color w:val="000000"/>
                <w:sz w:val="27"/>
                <w:szCs w:val="27"/>
              </w:rPr>
              <w:t xml:space="preserve">Số: </w:t>
            </w:r>
            <w:r>
              <w:rPr>
                <w:color w:val="000000"/>
                <w:sz w:val="27"/>
                <w:szCs w:val="27"/>
                <w:lang w:val="vi-VN"/>
              </w:rPr>
              <w:t xml:space="preserve"> 64</w:t>
            </w:r>
            <w:r>
              <w:rPr>
                <w:color w:val="000000"/>
                <w:sz w:val="27"/>
                <w:szCs w:val="27"/>
              </w:rPr>
              <w:t>/</w:t>
            </w:r>
            <w:r w:rsidRPr="00547612">
              <w:rPr>
                <w:color w:val="000000"/>
                <w:sz w:val="27"/>
                <w:szCs w:val="27"/>
              </w:rPr>
              <w:t>QĐ-</w:t>
            </w:r>
            <w:r>
              <w:rPr>
                <w:color w:val="000000"/>
                <w:sz w:val="27"/>
                <w:szCs w:val="27"/>
                <w:lang w:val="vi-VN"/>
              </w:rPr>
              <w:t>MNHP</w:t>
            </w:r>
          </w:p>
        </w:tc>
        <w:tc>
          <w:tcPr>
            <w:tcW w:w="5670" w:type="dxa"/>
          </w:tcPr>
          <w:p w:rsidR="00A71E3B" w:rsidRPr="00C624D2" w:rsidRDefault="00A71E3B" w:rsidP="00A71E3B">
            <w:pPr>
              <w:pStyle w:val="NormalWeb"/>
              <w:spacing w:before="120" w:beforeAutospacing="0" w:after="120" w:afterAutospacing="0"/>
              <w:jc w:val="center"/>
              <w:rPr>
                <w:i/>
                <w:color w:val="000000"/>
                <w:sz w:val="27"/>
                <w:szCs w:val="27"/>
              </w:rPr>
            </w:pPr>
            <w:r>
              <w:rPr>
                <w:i/>
                <w:color w:val="000000"/>
                <w:sz w:val="27"/>
                <w:szCs w:val="27"/>
                <w:lang w:val="vi-VN"/>
              </w:rPr>
              <w:t>Kiến An</w:t>
            </w:r>
            <w:r>
              <w:rPr>
                <w:i/>
                <w:color w:val="000000"/>
                <w:sz w:val="27"/>
                <w:szCs w:val="27"/>
              </w:rPr>
              <w:t xml:space="preserve">, ngày </w:t>
            </w:r>
            <w:r>
              <w:rPr>
                <w:i/>
                <w:color w:val="000000"/>
                <w:sz w:val="27"/>
                <w:szCs w:val="27"/>
                <w:lang w:val="vi-VN"/>
              </w:rPr>
              <w:t>15</w:t>
            </w:r>
            <w:r w:rsidRPr="00C624D2">
              <w:rPr>
                <w:i/>
                <w:color w:val="000000"/>
                <w:sz w:val="27"/>
                <w:szCs w:val="27"/>
              </w:rPr>
              <w:t xml:space="preserve"> tháng </w:t>
            </w:r>
            <w:r>
              <w:rPr>
                <w:i/>
                <w:color w:val="000000"/>
                <w:sz w:val="27"/>
                <w:szCs w:val="27"/>
                <w:lang w:val="vi-VN"/>
              </w:rPr>
              <w:t>12</w:t>
            </w:r>
            <w:r w:rsidRPr="00C624D2">
              <w:rPr>
                <w:i/>
                <w:color w:val="000000"/>
                <w:sz w:val="27"/>
                <w:szCs w:val="27"/>
              </w:rPr>
              <w:t xml:space="preserve"> năm 202</w:t>
            </w:r>
            <w:r>
              <w:rPr>
                <w:i/>
                <w:color w:val="000000"/>
                <w:sz w:val="27"/>
                <w:szCs w:val="27"/>
              </w:rPr>
              <w:t>3</w:t>
            </w:r>
          </w:p>
        </w:tc>
      </w:tr>
    </w:tbl>
    <w:p w:rsidR="00DB3282" w:rsidRDefault="00DB3282" w:rsidP="00A71E3B">
      <w:pPr>
        <w:pStyle w:val="NormalWeb"/>
        <w:spacing w:before="120" w:beforeAutospacing="0" w:after="120" w:afterAutospacing="0"/>
        <w:rPr>
          <w:b/>
          <w:color w:val="000000"/>
          <w:sz w:val="28"/>
          <w:szCs w:val="28"/>
        </w:rPr>
      </w:pPr>
    </w:p>
    <w:p w:rsidR="00AB66FF" w:rsidRPr="00C624D2" w:rsidRDefault="00AB66FF" w:rsidP="002517D3">
      <w:pPr>
        <w:pStyle w:val="NormalWeb"/>
        <w:spacing w:before="120" w:beforeAutospacing="0" w:after="120" w:afterAutospacing="0"/>
        <w:jc w:val="center"/>
        <w:rPr>
          <w:b/>
          <w:color w:val="000000"/>
          <w:sz w:val="28"/>
          <w:szCs w:val="28"/>
        </w:rPr>
      </w:pPr>
      <w:r w:rsidRPr="00C624D2">
        <w:rPr>
          <w:b/>
          <w:color w:val="000000"/>
          <w:sz w:val="28"/>
          <w:szCs w:val="28"/>
        </w:rPr>
        <w:t>QUYẾT ĐỊNH</w:t>
      </w:r>
    </w:p>
    <w:p w:rsidR="00AB66FF" w:rsidRDefault="00C929B5" w:rsidP="002517D3">
      <w:pPr>
        <w:pStyle w:val="NormalWeb"/>
        <w:spacing w:before="120" w:beforeAutospacing="0" w:after="120" w:afterAutospacing="0"/>
        <w:jc w:val="center"/>
        <w:rPr>
          <w:b/>
          <w:color w:val="000000"/>
          <w:sz w:val="28"/>
          <w:szCs w:val="28"/>
          <w:lang w:val="vi-VN"/>
        </w:rPr>
      </w:pPr>
      <w:r>
        <w:rPr>
          <w:b/>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221615</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4BEBD"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4.05pt,17.45pt" to="30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fbtQEAALcDAAAOAAAAZHJzL2Uyb0RvYy54bWysU8GOEzEMvSPxD1HudKattE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" strokecolor="black [3040]"/>
            </w:pict>
          </mc:Fallback>
        </mc:AlternateContent>
      </w:r>
      <w:r w:rsidR="00AB66FF" w:rsidRPr="00C624D2">
        <w:rPr>
          <w:b/>
          <w:color w:val="000000"/>
          <w:sz w:val="28"/>
          <w:szCs w:val="28"/>
        </w:rPr>
        <w:t xml:space="preserve">Ban hành </w:t>
      </w:r>
      <w:r w:rsidR="00FE3696">
        <w:rPr>
          <w:b/>
          <w:color w:val="000000"/>
          <w:sz w:val="28"/>
          <w:szCs w:val="28"/>
        </w:rPr>
        <w:t xml:space="preserve">Nội quy và quy </w:t>
      </w:r>
      <w:proofErr w:type="gramStart"/>
      <w:r w:rsidR="00FE3696">
        <w:rPr>
          <w:b/>
          <w:color w:val="000000"/>
          <w:sz w:val="28"/>
          <w:szCs w:val="28"/>
        </w:rPr>
        <w:t xml:space="preserve">chế </w:t>
      </w:r>
      <w:r w:rsidR="00AB66FF" w:rsidRPr="00C624D2">
        <w:rPr>
          <w:b/>
          <w:color w:val="000000"/>
          <w:sz w:val="28"/>
          <w:szCs w:val="28"/>
        </w:rPr>
        <w:t xml:space="preserve"> tiếp</w:t>
      </w:r>
      <w:proofErr w:type="gramEnd"/>
      <w:r w:rsidR="00AB66FF" w:rsidRPr="00C624D2">
        <w:rPr>
          <w:b/>
          <w:color w:val="000000"/>
          <w:sz w:val="28"/>
          <w:szCs w:val="28"/>
        </w:rPr>
        <w:t xml:space="preserve"> công dân</w:t>
      </w:r>
      <w:r w:rsidR="00FE3696">
        <w:rPr>
          <w:b/>
          <w:color w:val="000000"/>
          <w:sz w:val="28"/>
          <w:szCs w:val="28"/>
        </w:rPr>
        <w:t xml:space="preserve"> năm </w:t>
      </w:r>
      <w:r w:rsidR="00700FD6">
        <w:rPr>
          <w:b/>
          <w:color w:val="000000"/>
          <w:sz w:val="28"/>
          <w:szCs w:val="28"/>
          <w:lang w:val="vi-VN"/>
        </w:rPr>
        <w:t>2023, 2024</w:t>
      </w:r>
    </w:p>
    <w:p w:rsidR="00C929B5" w:rsidRPr="00700FD6" w:rsidRDefault="00C929B5" w:rsidP="002517D3">
      <w:pPr>
        <w:pStyle w:val="NormalWeb"/>
        <w:spacing w:before="120" w:beforeAutospacing="0" w:after="120" w:afterAutospacing="0"/>
        <w:jc w:val="center"/>
        <w:rPr>
          <w:b/>
          <w:color w:val="000000"/>
          <w:sz w:val="28"/>
          <w:szCs w:val="28"/>
          <w:lang w:val="vi-VN"/>
        </w:rPr>
      </w:pPr>
    </w:p>
    <w:p w:rsidR="00AB66FF" w:rsidRPr="0042354B" w:rsidRDefault="00AB66FF" w:rsidP="002517D3">
      <w:pPr>
        <w:pStyle w:val="NormalWeb"/>
        <w:spacing w:before="120" w:beforeAutospacing="0" w:after="120" w:afterAutospacing="0"/>
        <w:jc w:val="center"/>
        <w:rPr>
          <w:b/>
          <w:color w:val="000000"/>
          <w:sz w:val="28"/>
          <w:szCs w:val="28"/>
          <w:lang w:val="vi-VN"/>
        </w:rPr>
      </w:pPr>
      <w:r w:rsidRPr="00C624D2">
        <w:rPr>
          <w:b/>
          <w:color w:val="000000"/>
          <w:sz w:val="28"/>
          <w:szCs w:val="28"/>
        </w:rPr>
        <w:t xml:space="preserve">HIỆU TRƯỞNG TRƯỜNG MẦM NON </w:t>
      </w:r>
      <w:r w:rsidR="0042354B">
        <w:rPr>
          <w:b/>
          <w:color w:val="000000"/>
          <w:sz w:val="28"/>
          <w:szCs w:val="28"/>
          <w:lang w:val="vi-VN"/>
        </w:rPr>
        <w:t>HOA PHƯỢNG</w:t>
      </w:r>
    </w:p>
    <w:p w:rsidR="00AB66FF" w:rsidRPr="00FE3696" w:rsidRDefault="00C624D2" w:rsidP="002517D3">
      <w:pPr>
        <w:pStyle w:val="NormalWeb"/>
        <w:spacing w:before="120" w:beforeAutospacing="0" w:after="120" w:afterAutospacing="0"/>
        <w:jc w:val="both"/>
        <w:rPr>
          <w:color w:val="000000"/>
          <w:sz w:val="28"/>
          <w:szCs w:val="28"/>
        </w:rPr>
      </w:pPr>
      <w:r>
        <w:rPr>
          <w:color w:val="000000"/>
          <w:sz w:val="27"/>
          <w:szCs w:val="27"/>
        </w:rPr>
        <w:tab/>
      </w:r>
      <w:r w:rsidR="00AB66FF" w:rsidRPr="00FE3696">
        <w:rPr>
          <w:color w:val="000000"/>
          <w:sz w:val="28"/>
          <w:szCs w:val="28"/>
        </w:rPr>
        <w:t>Căn cứ Luật số 42/2013/QH 13 - Luật tiếp công dân ngày 25 tháng 11 năm 2013 của Quốc hội nước cộng hòa xã hội chủ nghĩa Việt Nam.</w:t>
      </w:r>
    </w:p>
    <w:p w:rsidR="00AB66FF" w:rsidRPr="00FE3696" w:rsidRDefault="00C624D2" w:rsidP="002517D3">
      <w:pPr>
        <w:pStyle w:val="NormalWeb"/>
        <w:spacing w:before="120" w:beforeAutospacing="0" w:after="120" w:afterAutospacing="0"/>
        <w:jc w:val="both"/>
        <w:rPr>
          <w:color w:val="000000"/>
          <w:sz w:val="28"/>
          <w:szCs w:val="28"/>
        </w:rPr>
      </w:pPr>
      <w:r w:rsidRPr="00FE3696">
        <w:rPr>
          <w:color w:val="000000"/>
          <w:sz w:val="28"/>
          <w:szCs w:val="28"/>
        </w:rPr>
        <w:tab/>
      </w:r>
      <w:r w:rsidR="00AB66FF" w:rsidRPr="00FE3696">
        <w:rPr>
          <w:color w:val="000000"/>
          <w:sz w:val="28"/>
          <w:szCs w:val="28"/>
        </w:rPr>
        <w:t>Căn cứ nghị định 64/2014/NĐ-CP ngày 26 tháng 6 năm 2014 quy định chi tiết một số điều luật tiếp công dân.</w:t>
      </w:r>
    </w:p>
    <w:p w:rsidR="00AB66FF" w:rsidRPr="00FE3696" w:rsidRDefault="00C624D2" w:rsidP="002517D3">
      <w:pPr>
        <w:pStyle w:val="NormalWeb"/>
        <w:spacing w:before="120" w:beforeAutospacing="0" w:after="120" w:afterAutospacing="0"/>
        <w:jc w:val="both"/>
        <w:rPr>
          <w:color w:val="000000"/>
          <w:sz w:val="28"/>
          <w:szCs w:val="28"/>
        </w:rPr>
      </w:pPr>
      <w:r w:rsidRPr="00FE3696">
        <w:rPr>
          <w:color w:val="000000"/>
          <w:sz w:val="28"/>
          <w:szCs w:val="28"/>
        </w:rPr>
        <w:tab/>
      </w:r>
      <w:r w:rsidR="00AB66FF" w:rsidRPr="00FE3696">
        <w:rPr>
          <w:color w:val="000000"/>
          <w:sz w:val="28"/>
          <w:szCs w:val="28"/>
        </w:rPr>
        <w:t>Căn cứ Thông tư số 06/2014/TT-TTCP ngày 31/10/2014 của Thanh tra Chính phủ quy định quy trình tiếp công dân;</w:t>
      </w:r>
    </w:p>
    <w:p w:rsidR="00AB66FF" w:rsidRPr="00FE3696" w:rsidRDefault="00C624D2" w:rsidP="002517D3">
      <w:pPr>
        <w:pStyle w:val="NormalWeb"/>
        <w:spacing w:before="120" w:beforeAutospacing="0" w:after="120" w:afterAutospacing="0"/>
        <w:jc w:val="both"/>
        <w:rPr>
          <w:color w:val="000000"/>
          <w:sz w:val="28"/>
          <w:szCs w:val="28"/>
        </w:rPr>
      </w:pPr>
      <w:r w:rsidRPr="00FE3696">
        <w:rPr>
          <w:color w:val="000000"/>
          <w:sz w:val="28"/>
          <w:szCs w:val="28"/>
        </w:rPr>
        <w:tab/>
      </w:r>
      <w:r w:rsidR="00AB66FF" w:rsidRPr="00FE3696">
        <w:rPr>
          <w:color w:val="000000"/>
          <w:sz w:val="28"/>
          <w:szCs w:val="28"/>
        </w:rPr>
        <w:t>Căn cứ Điều lệ trường mầm non ban hành kèm theo Thông tư số 52/2020/TT-BGDĐT ngày 31/12/2020 của Bộ Giáo dục và Đào tao;</w:t>
      </w:r>
    </w:p>
    <w:p w:rsidR="00FE3696" w:rsidRPr="0042354B" w:rsidRDefault="00C624D2" w:rsidP="002517D3">
      <w:pPr>
        <w:pStyle w:val="NormalWeb"/>
        <w:spacing w:before="120" w:beforeAutospacing="0" w:after="120" w:afterAutospacing="0"/>
        <w:jc w:val="both"/>
        <w:rPr>
          <w:color w:val="000000"/>
          <w:sz w:val="28"/>
          <w:szCs w:val="28"/>
          <w:lang w:val="vi-VN"/>
        </w:rPr>
      </w:pPr>
      <w:r w:rsidRPr="00FE3696">
        <w:rPr>
          <w:color w:val="000000"/>
          <w:sz w:val="28"/>
          <w:szCs w:val="28"/>
        </w:rPr>
        <w:tab/>
      </w:r>
      <w:r w:rsidR="0042354B">
        <w:rPr>
          <w:color w:val="000000"/>
          <w:sz w:val="28"/>
          <w:szCs w:val="28"/>
        </w:rPr>
        <w:t xml:space="preserve">Căn cứ công văn số </w:t>
      </w:r>
      <w:r w:rsidR="0042354B">
        <w:rPr>
          <w:color w:val="000000"/>
          <w:sz w:val="28"/>
          <w:szCs w:val="28"/>
          <w:lang w:val="vi-VN"/>
        </w:rPr>
        <w:t>398</w:t>
      </w:r>
      <w:r w:rsidR="0042354B">
        <w:rPr>
          <w:color w:val="000000"/>
          <w:sz w:val="28"/>
          <w:szCs w:val="28"/>
        </w:rPr>
        <w:t>/PGD</w:t>
      </w:r>
      <w:r w:rsidR="0042354B">
        <w:rPr>
          <w:color w:val="000000"/>
          <w:sz w:val="28"/>
          <w:szCs w:val="28"/>
          <w:lang w:val="vi-VN"/>
        </w:rPr>
        <w:t>ĐT</w:t>
      </w:r>
      <w:r w:rsidR="0042354B">
        <w:rPr>
          <w:color w:val="000000"/>
          <w:sz w:val="28"/>
          <w:szCs w:val="28"/>
        </w:rPr>
        <w:t xml:space="preserve"> ngày </w:t>
      </w:r>
      <w:r w:rsidR="0042354B">
        <w:rPr>
          <w:color w:val="000000"/>
          <w:sz w:val="28"/>
          <w:szCs w:val="28"/>
          <w:lang w:val="vi-VN"/>
        </w:rPr>
        <w:t>14</w:t>
      </w:r>
      <w:r w:rsidR="0042354B">
        <w:rPr>
          <w:color w:val="000000"/>
          <w:sz w:val="28"/>
          <w:szCs w:val="28"/>
        </w:rPr>
        <w:t>/</w:t>
      </w:r>
      <w:r w:rsidR="0042354B">
        <w:rPr>
          <w:color w:val="000000"/>
          <w:sz w:val="28"/>
          <w:szCs w:val="28"/>
          <w:lang w:val="vi-VN"/>
        </w:rPr>
        <w:t>12</w:t>
      </w:r>
      <w:r w:rsidR="0042354B">
        <w:rPr>
          <w:color w:val="000000"/>
          <w:sz w:val="28"/>
          <w:szCs w:val="28"/>
        </w:rPr>
        <w:t>/2023</w:t>
      </w:r>
      <w:r w:rsidR="0042354B">
        <w:rPr>
          <w:color w:val="000000"/>
          <w:sz w:val="28"/>
          <w:szCs w:val="28"/>
          <w:lang w:val="vi-VN"/>
        </w:rPr>
        <w:t xml:space="preserve"> của phòng Giáo dục và Đào tạo quận Kiến </w:t>
      </w:r>
      <w:proofErr w:type="gramStart"/>
      <w:r w:rsidR="0042354B">
        <w:rPr>
          <w:color w:val="000000"/>
          <w:sz w:val="28"/>
          <w:szCs w:val="28"/>
          <w:lang w:val="vi-VN"/>
        </w:rPr>
        <w:t>An</w:t>
      </w:r>
      <w:proofErr w:type="gramEnd"/>
      <w:r w:rsidR="0042354B">
        <w:rPr>
          <w:color w:val="000000"/>
          <w:sz w:val="28"/>
          <w:szCs w:val="28"/>
          <w:lang w:val="vi-VN"/>
        </w:rPr>
        <w:t xml:space="preserve"> </w:t>
      </w:r>
      <w:r w:rsidR="0042354B" w:rsidRPr="0042354B">
        <w:rPr>
          <w:sz w:val="28"/>
          <w:szCs w:val="28"/>
          <w:lang w:val="vi-VN"/>
        </w:rPr>
        <w:t>về việc</w:t>
      </w:r>
      <w:r w:rsidR="0042354B" w:rsidRPr="0042354B">
        <w:rPr>
          <w:sz w:val="28"/>
          <w:szCs w:val="28"/>
        </w:rPr>
        <w:t xml:space="preserve"> tăng cường công tác tiếp công dân, giải quyết khiếu nại, tố cáo, kiến nghị, phản ánh trên địa bàn </w:t>
      </w:r>
      <w:r w:rsidR="0042354B">
        <w:rPr>
          <w:sz w:val="28"/>
          <w:szCs w:val="28"/>
          <w:lang w:val="vi-VN"/>
        </w:rPr>
        <w:t>quận.</w:t>
      </w:r>
    </w:p>
    <w:p w:rsidR="00AB66FF" w:rsidRPr="00FE3696" w:rsidRDefault="00AB66FF" w:rsidP="002517D3">
      <w:pPr>
        <w:pStyle w:val="NormalWeb"/>
        <w:spacing w:before="120" w:beforeAutospacing="0" w:after="120" w:afterAutospacing="0"/>
        <w:ind w:firstLine="720"/>
        <w:jc w:val="both"/>
        <w:rPr>
          <w:color w:val="000000"/>
          <w:sz w:val="28"/>
          <w:szCs w:val="28"/>
        </w:rPr>
      </w:pPr>
      <w:r w:rsidRPr="00FE3696">
        <w:rPr>
          <w:color w:val="000000"/>
          <w:sz w:val="28"/>
          <w:szCs w:val="28"/>
        </w:rPr>
        <w:t xml:space="preserve">Căn cứ Quy định về chức năng, nhiệm vụ, quyền hạn, cơ </w:t>
      </w:r>
      <w:r w:rsidR="00FE3696" w:rsidRPr="00FE3696">
        <w:rPr>
          <w:color w:val="000000"/>
          <w:sz w:val="28"/>
          <w:szCs w:val="28"/>
        </w:rPr>
        <w:t>cấu tổ chức và biên chế của trườ</w:t>
      </w:r>
      <w:r w:rsidRPr="00FE3696">
        <w:rPr>
          <w:color w:val="000000"/>
          <w:sz w:val="28"/>
          <w:szCs w:val="28"/>
        </w:rPr>
        <w:t xml:space="preserve">ng Mầm non </w:t>
      </w:r>
      <w:r w:rsidR="0042354B">
        <w:rPr>
          <w:color w:val="000000"/>
          <w:sz w:val="28"/>
          <w:szCs w:val="28"/>
          <w:lang w:val="vi-VN"/>
        </w:rPr>
        <w:t>Hoa Phượng</w:t>
      </w:r>
      <w:r w:rsidRPr="00FE3696">
        <w:rPr>
          <w:color w:val="000000"/>
          <w:sz w:val="28"/>
          <w:szCs w:val="28"/>
        </w:rPr>
        <w:t>;</w:t>
      </w:r>
    </w:p>
    <w:p w:rsidR="00AB66FF" w:rsidRPr="00FE3696" w:rsidRDefault="00AB66FF" w:rsidP="002517D3">
      <w:pPr>
        <w:pStyle w:val="NormalWeb"/>
        <w:spacing w:before="120" w:beforeAutospacing="0" w:after="120" w:afterAutospacing="0"/>
        <w:jc w:val="center"/>
        <w:rPr>
          <w:b/>
          <w:color w:val="000000"/>
          <w:sz w:val="28"/>
          <w:szCs w:val="28"/>
        </w:rPr>
      </w:pPr>
      <w:r w:rsidRPr="00FE3696">
        <w:rPr>
          <w:b/>
          <w:color w:val="000000"/>
          <w:sz w:val="28"/>
          <w:szCs w:val="28"/>
        </w:rPr>
        <w:t>QUYẾT ĐỊNH:</w:t>
      </w:r>
    </w:p>
    <w:p w:rsidR="00AB66FF" w:rsidRPr="00775642" w:rsidRDefault="00C624D2" w:rsidP="002517D3">
      <w:pPr>
        <w:pStyle w:val="NormalWeb"/>
        <w:spacing w:before="120" w:beforeAutospacing="0" w:after="120" w:afterAutospacing="0"/>
        <w:jc w:val="both"/>
        <w:rPr>
          <w:i/>
          <w:color w:val="000000"/>
          <w:sz w:val="28"/>
          <w:szCs w:val="28"/>
        </w:rPr>
      </w:pPr>
      <w:r w:rsidRPr="00FE3696">
        <w:rPr>
          <w:color w:val="000000"/>
          <w:sz w:val="28"/>
          <w:szCs w:val="28"/>
        </w:rPr>
        <w:tab/>
      </w:r>
      <w:r w:rsidR="00AB66FF" w:rsidRPr="00FE3696">
        <w:rPr>
          <w:color w:val="000000"/>
          <w:sz w:val="28"/>
          <w:szCs w:val="28"/>
        </w:rPr>
        <w:t xml:space="preserve">Điều 1. Ban hành kèm theo Quyết định này là </w:t>
      </w:r>
      <w:r w:rsidR="00FE3696" w:rsidRPr="00FE3696">
        <w:rPr>
          <w:color w:val="000000"/>
          <w:sz w:val="28"/>
          <w:szCs w:val="28"/>
        </w:rPr>
        <w:t xml:space="preserve">Nội quy &amp; Quy chế tiếp công dân </w:t>
      </w:r>
      <w:r w:rsidR="00AB66FF" w:rsidRPr="00FE3696">
        <w:rPr>
          <w:color w:val="000000"/>
          <w:sz w:val="28"/>
          <w:szCs w:val="28"/>
        </w:rPr>
        <w:t xml:space="preserve">trường Mầm non </w:t>
      </w:r>
      <w:r w:rsidR="00104B30">
        <w:rPr>
          <w:color w:val="000000"/>
          <w:sz w:val="28"/>
          <w:szCs w:val="28"/>
          <w:lang w:val="vi-VN"/>
        </w:rPr>
        <w:t>Hoa Phượng</w:t>
      </w:r>
      <w:r w:rsidR="00775642">
        <w:rPr>
          <w:color w:val="000000"/>
          <w:sz w:val="28"/>
          <w:szCs w:val="28"/>
        </w:rPr>
        <w:t xml:space="preserve">; Danh sách cán bộ tiếp công dân </w:t>
      </w:r>
      <w:r w:rsidR="00775642" w:rsidRPr="00775642">
        <w:rPr>
          <w:i/>
          <w:color w:val="000000"/>
          <w:sz w:val="28"/>
          <w:szCs w:val="28"/>
        </w:rPr>
        <w:t>(có danh sách kèm theo)</w:t>
      </w:r>
    </w:p>
    <w:p w:rsidR="00AB66FF" w:rsidRPr="00FE3696" w:rsidRDefault="00C624D2" w:rsidP="002517D3">
      <w:pPr>
        <w:pStyle w:val="NormalWeb"/>
        <w:spacing w:before="120" w:beforeAutospacing="0" w:after="120" w:afterAutospacing="0"/>
        <w:jc w:val="both"/>
        <w:rPr>
          <w:color w:val="000000"/>
          <w:sz w:val="28"/>
          <w:szCs w:val="28"/>
        </w:rPr>
      </w:pPr>
      <w:r w:rsidRPr="00FE3696">
        <w:rPr>
          <w:color w:val="000000"/>
          <w:sz w:val="28"/>
          <w:szCs w:val="28"/>
        </w:rPr>
        <w:tab/>
      </w:r>
      <w:r w:rsidR="00AB66FF" w:rsidRPr="00FE3696">
        <w:rPr>
          <w:color w:val="000000"/>
          <w:sz w:val="28"/>
          <w:szCs w:val="28"/>
        </w:rPr>
        <w:t>Điều 2. Quyết định này có hiệu lực kể từ ngày ký.</w:t>
      </w:r>
    </w:p>
    <w:p w:rsidR="00AB66FF" w:rsidRPr="00FE3696" w:rsidRDefault="00C624D2" w:rsidP="002517D3">
      <w:pPr>
        <w:pStyle w:val="NormalWeb"/>
        <w:spacing w:before="120" w:beforeAutospacing="0" w:after="120" w:afterAutospacing="0"/>
        <w:jc w:val="both"/>
        <w:rPr>
          <w:color w:val="000000"/>
          <w:sz w:val="28"/>
          <w:szCs w:val="28"/>
        </w:rPr>
      </w:pPr>
      <w:r w:rsidRPr="00FE3696">
        <w:rPr>
          <w:color w:val="000000"/>
          <w:sz w:val="28"/>
          <w:szCs w:val="28"/>
        </w:rPr>
        <w:tab/>
      </w:r>
      <w:r w:rsidR="00AB66FF" w:rsidRPr="00FE3696">
        <w:rPr>
          <w:color w:val="000000"/>
          <w:sz w:val="28"/>
          <w:szCs w:val="28"/>
        </w:rPr>
        <w:t xml:space="preserve">Điều 3. </w:t>
      </w:r>
      <w:r w:rsidR="00FE3696" w:rsidRPr="00FE3696">
        <w:rPr>
          <w:color w:val="000000"/>
          <w:sz w:val="28"/>
          <w:szCs w:val="28"/>
        </w:rPr>
        <w:t xml:space="preserve"> CB-GV-NV nhà trường căn cứ quyết định thi hành đồng thời tuyên truyền để các bậc phụ huynh cùng biết và thực hiện</w:t>
      </w:r>
      <w:r w:rsidR="00AB66FF" w:rsidRPr="00FE3696">
        <w:rPr>
          <w:color w:val="000000"/>
          <w:sz w:val="28"/>
          <w:szCs w:val="28"/>
        </w:rPr>
        <w:t>./.</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624D2" w:rsidTr="00FE3696">
        <w:tc>
          <w:tcPr>
            <w:tcW w:w="4643" w:type="dxa"/>
          </w:tcPr>
          <w:p w:rsidR="00C624D2" w:rsidRPr="00104B30" w:rsidRDefault="00104B30" w:rsidP="002517D3">
            <w:pPr>
              <w:pStyle w:val="NormalWeb"/>
              <w:spacing w:before="120" w:beforeAutospacing="0" w:after="120" w:afterAutospacing="0"/>
              <w:rPr>
                <w:b/>
                <w:color w:val="000000"/>
              </w:rPr>
            </w:pPr>
            <w:r>
              <w:rPr>
                <w:b/>
                <w:color w:val="000000"/>
                <w:lang w:val="vi-VN"/>
              </w:rPr>
              <w:t xml:space="preserve">            </w:t>
            </w:r>
            <w:r w:rsidR="00C624D2" w:rsidRPr="00104B30">
              <w:rPr>
                <w:b/>
                <w:color w:val="000000"/>
              </w:rPr>
              <w:t xml:space="preserve">Nơi nhận: </w:t>
            </w:r>
          </w:p>
          <w:p w:rsidR="00C624D2" w:rsidRPr="00104B30" w:rsidRDefault="00C624D2" w:rsidP="002517D3">
            <w:pPr>
              <w:pStyle w:val="NormalWeb"/>
              <w:spacing w:before="120" w:beforeAutospacing="0" w:after="120" w:afterAutospacing="0"/>
              <w:rPr>
                <w:color w:val="000000"/>
                <w:sz w:val="22"/>
                <w:szCs w:val="22"/>
              </w:rPr>
            </w:pPr>
            <w:r>
              <w:rPr>
                <w:color w:val="000000"/>
                <w:sz w:val="27"/>
                <w:szCs w:val="27"/>
              </w:rPr>
              <w:tab/>
            </w:r>
            <w:r w:rsidRPr="00104B30">
              <w:rPr>
                <w:color w:val="000000"/>
                <w:sz w:val="22"/>
                <w:szCs w:val="22"/>
              </w:rPr>
              <w:t>- Như điều 3 (thực hiện)</w:t>
            </w:r>
          </w:p>
          <w:p w:rsidR="00C624D2" w:rsidRDefault="00104B30" w:rsidP="002517D3">
            <w:pPr>
              <w:pStyle w:val="NormalWeb"/>
              <w:spacing w:before="120" w:beforeAutospacing="0" w:after="120" w:afterAutospacing="0"/>
              <w:rPr>
                <w:color w:val="000000"/>
                <w:sz w:val="27"/>
                <w:szCs w:val="27"/>
              </w:rPr>
            </w:pPr>
            <w:r w:rsidRPr="00104B30">
              <w:rPr>
                <w:color w:val="000000"/>
                <w:sz w:val="22"/>
                <w:szCs w:val="22"/>
              </w:rPr>
              <w:tab/>
              <w:t xml:space="preserve">- Lưu: </w:t>
            </w:r>
            <w:r w:rsidRPr="00104B30">
              <w:rPr>
                <w:color w:val="000000"/>
                <w:sz w:val="22"/>
                <w:szCs w:val="22"/>
                <w:lang w:val="vi-VN"/>
              </w:rPr>
              <w:t>VT</w:t>
            </w:r>
          </w:p>
        </w:tc>
        <w:tc>
          <w:tcPr>
            <w:tcW w:w="4643" w:type="dxa"/>
          </w:tcPr>
          <w:p w:rsidR="00C624D2" w:rsidRDefault="009B080F" w:rsidP="002517D3">
            <w:pPr>
              <w:pStyle w:val="NormalWeb"/>
              <w:spacing w:before="120" w:beforeAutospacing="0" w:after="120" w:afterAutospacing="0"/>
              <w:jc w:val="center"/>
              <w:rPr>
                <w:b/>
                <w:color w:val="000000"/>
                <w:sz w:val="27"/>
                <w:szCs w:val="27"/>
              </w:rPr>
            </w:pPr>
            <w:r>
              <w:rPr>
                <w:b/>
                <w:color w:val="000000"/>
                <w:sz w:val="27"/>
                <w:szCs w:val="27"/>
              </w:rPr>
              <w:t>HIỆU TRƯỞNG</w:t>
            </w:r>
          </w:p>
          <w:p w:rsidR="00003C0D" w:rsidRDefault="00003C0D" w:rsidP="002517D3">
            <w:pPr>
              <w:pStyle w:val="NormalWeb"/>
              <w:spacing w:before="120" w:beforeAutospacing="0" w:after="120" w:afterAutospacing="0"/>
              <w:jc w:val="center"/>
              <w:rPr>
                <w:b/>
                <w:color w:val="000000"/>
                <w:sz w:val="27"/>
                <w:szCs w:val="27"/>
              </w:rPr>
            </w:pPr>
          </w:p>
          <w:p w:rsidR="00003C0D" w:rsidRDefault="00003C0D" w:rsidP="002517D3">
            <w:pPr>
              <w:pStyle w:val="NormalWeb"/>
              <w:spacing w:before="120" w:beforeAutospacing="0" w:after="120" w:afterAutospacing="0"/>
              <w:jc w:val="center"/>
              <w:rPr>
                <w:b/>
                <w:color w:val="000000"/>
                <w:sz w:val="27"/>
                <w:szCs w:val="27"/>
              </w:rPr>
            </w:pPr>
          </w:p>
          <w:p w:rsidR="00003C0D" w:rsidRDefault="00003C0D" w:rsidP="002517D3">
            <w:pPr>
              <w:pStyle w:val="NormalWeb"/>
              <w:spacing w:before="120" w:beforeAutospacing="0" w:after="120" w:afterAutospacing="0"/>
              <w:jc w:val="center"/>
              <w:rPr>
                <w:b/>
                <w:color w:val="000000"/>
                <w:sz w:val="27"/>
                <w:szCs w:val="27"/>
              </w:rPr>
            </w:pPr>
          </w:p>
          <w:p w:rsidR="00003C0D" w:rsidRPr="00003C0D" w:rsidRDefault="00003C0D" w:rsidP="002517D3">
            <w:pPr>
              <w:pStyle w:val="NormalWeb"/>
              <w:spacing w:before="120" w:beforeAutospacing="0" w:after="120" w:afterAutospacing="0"/>
              <w:jc w:val="center"/>
              <w:rPr>
                <w:b/>
                <w:color w:val="000000"/>
                <w:sz w:val="28"/>
                <w:szCs w:val="28"/>
                <w:lang w:val="vi-VN"/>
              </w:rPr>
            </w:pPr>
            <w:r w:rsidRPr="00003C0D">
              <w:rPr>
                <w:b/>
                <w:color w:val="000000"/>
                <w:sz w:val="28"/>
                <w:szCs w:val="28"/>
                <w:lang w:val="vi-VN"/>
              </w:rPr>
              <w:t>Vũ Thị Thanh Hoa</w:t>
            </w:r>
          </w:p>
        </w:tc>
      </w:tr>
    </w:tbl>
    <w:p w:rsidR="00A71E3B" w:rsidRDefault="00A71E3B" w:rsidP="00003C0D">
      <w:pPr>
        <w:pStyle w:val="NormalWeb"/>
        <w:spacing w:before="120" w:beforeAutospacing="0" w:after="120" w:afterAutospacing="0"/>
        <w:jc w:val="center"/>
        <w:rPr>
          <w:b/>
          <w:color w:val="000000"/>
          <w:sz w:val="27"/>
          <w:szCs w:val="27"/>
        </w:rPr>
      </w:pPr>
    </w:p>
    <w:p w:rsidR="00A71E3B" w:rsidRDefault="00A71E3B" w:rsidP="00003C0D">
      <w:pPr>
        <w:pStyle w:val="NormalWeb"/>
        <w:spacing w:before="120" w:beforeAutospacing="0" w:after="120" w:afterAutospacing="0"/>
        <w:jc w:val="center"/>
        <w:rPr>
          <w:b/>
          <w:color w:val="000000"/>
          <w:sz w:val="27"/>
          <w:szCs w:val="27"/>
        </w:rPr>
      </w:pPr>
    </w:p>
    <w:p w:rsidR="00544DBF" w:rsidRPr="00544DBF" w:rsidRDefault="00544DBF" w:rsidP="00003C0D">
      <w:pPr>
        <w:pStyle w:val="NormalWeb"/>
        <w:spacing w:before="120" w:beforeAutospacing="0" w:after="120" w:afterAutospacing="0"/>
        <w:jc w:val="center"/>
        <w:rPr>
          <w:b/>
          <w:color w:val="000000"/>
          <w:sz w:val="27"/>
          <w:szCs w:val="27"/>
        </w:rPr>
      </w:pPr>
      <w:bookmarkStart w:id="0" w:name="_GoBack"/>
      <w:bookmarkEnd w:id="0"/>
      <w:r w:rsidRPr="00544DBF">
        <w:rPr>
          <w:b/>
          <w:color w:val="000000"/>
          <w:sz w:val="27"/>
          <w:szCs w:val="27"/>
        </w:rPr>
        <w:t>QUY CHẾ TIẾP CÔNG DÂN</w:t>
      </w:r>
    </w:p>
    <w:p w:rsidR="00544DBF" w:rsidRPr="00544DBF" w:rsidRDefault="008C1F47" w:rsidP="002517D3">
      <w:pPr>
        <w:pStyle w:val="NormalWeb"/>
        <w:spacing w:before="120" w:beforeAutospacing="0" w:after="120" w:afterAutospacing="0"/>
        <w:jc w:val="center"/>
        <w:rPr>
          <w:b/>
          <w:color w:val="000000"/>
          <w:sz w:val="27"/>
          <w:szCs w:val="27"/>
        </w:rPr>
      </w:pPr>
      <w:r>
        <w:rPr>
          <w:b/>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2169160</wp:posOffset>
                </wp:positionH>
                <wp:positionV relativeFrom="paragraph">
                  <wp:posOffset>412750</wp:posOffset>
                </wp:positionV>
                <wp:extent cx="17716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04EC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8pt,32.5pt" to="310.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" strokecolor="black [3040]"/>
            </w:pict>
          </mc:Fallback>
        </mc:AlternateContent>
      </w:r>
      <w:r w:rsidR="00544DBF" w:rsidRPr="00544DBF">
        <w:rPr>
          <w:b/>
          <w:color w:val="000000"/>
          <w:sz w:val="27"/>
          <w:szCs w:val="27"/>
        </w:rPr>
        <w:t xml:space="preserve">(Ban hành kèm theo Quyết định số: </w:t>
      </w:r>
      <w:r w:rsidR="00F912EE">
        <w:rPr>
          <w:b/>
          <w:color w:val="000000"/>
          <w:sz w:val="27"/>
          <w:szCs w:val="27"/>
          <w:lang w:val="vi-VN"/>
        </w:rPr>
        <w:t>64</w:t>
      </w:r>
      <w:r w:rsidR="00544DBF" w:rsidRPr="00544DBF">
        <w:rPr>
          <w:b/>
          <w:color w:val="000000"/>
          <w:sz w:val="27"/>
          <w:szCs w:val="27"/>
        </w:rPr>
        <w:t>/QĐ-</w:t>
      </w:r>
      <w:proofErr w:type="gramStart"/>
      <w:r w:rsidR="002517D3">
        <w:rPr>
          <w:b/>
          <w:color w:val="000000"/>
          <w:sz w:val="27"/>
          <w:szCs w:val="27"/>
          <w:lang w:val="vi-VN"/>
        </w:rPr>
        <w:t xml:space="preserve">MNHP </w:t>
      </w:r>
      <w:r w:rsidR="002517D3">
        <w:rPr>
          <w:b/>
          <w:color w:val="000000"/>
          <w:sz w:val="27"/>
          <w:szCs w:val="27"/>
        </w:rPr>
        <w:t xml:space="preserve"> ngày</w:t>
      </w:r>
      <w:proofErr w:type="gramEnd"/>
      <w:r w:rsidR="002517D3">
        <w:rPr>
          <w:b/>
          <w:color w:val="000000"/>
          <w:sz w:val="27"/>
          <w:szCs w:val="27"/>
        </w:rPr>
        <w:t xml:space="preserve"> </w:t>
      </w:r>
      <w:r w:rsidR="002517D3">
        <w:rPr>
          <w:b/>
          <w:color w:val="000000"/>
          <w:sz w:val="27"/>
          <w:szCs w:val="27"/>
          <w:lang w:val="vi-VN"/>
        </w:rPr>
        <w:t>15</w:t>
      </w:r>
      <w:r w:rsidR="002517D3">
        <w:rPr>
          <w:b/>
          <w:color w:val="000000"/>
          <w:sz w:val="27"/>
          <w:szCs w:val="27"/>
        </w:rPr>
        <w:t xml:space="preserve"> tháng </w:t>
      </w:r>
      <w:r w:rsidR="002517D3">
        <w:rPr>
          <w:b/>
          <w:color w:val="000000"/>
          <w:sz w:val="27"/>
          <w:szCs w:val="27"/>
          <w:lang w:val="vi-VN"/>
        </w:rPr>
        <w:t>12</w:t>
      </w:r>
      <w:r w:rsidR="00544DBF" w:rsidRPr="00544DBF">
        <w:rPr>
          <w:b/>
          <w:color w:val="000000"/>
          <w:sz w:val="27"/>
          <w:szCs w:val="27"/>
        </w:rPr>
        <w:t xml:space="preserve"> năm 202</w:t>
      </w:r>
      <w:r w:rsidR="00FE3696">
        <w:rPr>
          <w:b/>
          <w:color w:val="000000"/>
          <w:sz w:val="27"/>
          <w:szCs w:val="27"/>
        </w:rPr>
        <w:t>3</w:t>
      </w:r>
      <w:r w:rsidR="00544DBF" w:rsidRPr="00544DBF">
        <w:rPr>
          <w:b/>
          <w:color w:val="000000"/>
          <w:sz w:val="27"/>
          <w:szCs w:val="27"/>
        </w:rPr>
        <w:t xml:space="preserve"> trường Mầm non </w:t>
      </w:r>
      <w:r w:rsidR="002517D3">
        <w:rPr>
          <w:b/>
          <w:color w:val="000000"/>
          <w:sz w:val="27"/>
          <w:szCs w:val="27"/>
          <w:lang w:val="vi-VN"/>
        </w:rPr>
        <w:t>Hoa Phượng</w:t>
      </w:r>
      <w:r w:rsidR="00544DBF" w:rsidRPr="00544DBF">
        <w:rPr>
          <w:b/>
          <w:color w:val="000000"/>
          <w:sz w:val="27"/>
          <w:szCs w:val="27"/>
        </w:rPr>
        <w:t>)</w:t>
      </w:r>
    </w:p>
    <w:p w:rsidR="00C929B5" w:rsidRDefault="00C929B5" w:rsidP="002517D3">
      <w:pPr>
        <w:pStyle w:val="NormalWeb"/>
        <w:spacing w:before="120" w:beforeAutospacing="0" w:after="120" w:afterAutospacing="0"/>
        <w:jc w:val="both"/>
        <w:rPr>
          <w:b/>
          <w:color w:val="000000"/>
          <w:sz w:val="28"/>
          <w:szCs w:val="28"/>
        </w:rPr>
      </w:pPr>
    </w:p>
    <w:p w:rsidR="003E351B" w:rsidRPr="00437B1D" w:rsidRDefault="00390562" w:rsidP="002517D3">
      <w:pPr>
        <w:pStyle w:val="NormalWeb"/>
        <w:spacing w:before="120" w:beforeAutospacing="0" w:after="120" w:afterAutospacing="0"/>
        <w:jc w:val="both"/>
        <w:rPr>
          <w:b/>
          <w:color w:val="000000"/>
          <w:sz w:val="27"/>
          <w:szCs w:val="27"/>
        </w:rPr>
      </w:pPr>
      <w:r>
        <w:rPr>
          <w:b/>
          <w:color w:val="000000"/>
          <w:sz w:val="27"/>
          <w:szCs w:val="27"/>
        </w:rPr>
        <w:tab/>
      </w:r>
      <w:r w:rsidR="003E351B" w:rsidRPr="00437B1D">
        <w:rPr>
          <w:b/>
          <w:color w:val="000000"/>
          <w:sz w:val="27"/>
          <w:szCs w:val="27"/>
        </w:rPr>
        <w:t>I. QUY ĐỊNH CHUNG</w:t>
      </w:r>
    </w:p>
    <w:p w:rsidR="003E351B" w:rsidRPr="00EE455E" w:rsidRDefault="00390562" w:rsidP="002517D3">
      <w:pPr>
        <w:pStyle w:val="NormalWeb"/>
        <w:spacing w:before="120" w:beforeAutospacing="0" w:after="120" w:afterAutospacing="0"/>
        <w:jc w:val="both"/>
        <w:rPr>
          <w:b/>
          <w:color w:val="000000"/>
          <w:sz w:val="27"/>
          <w:szCs w:val="27"/>
        </w:rPr>
      </w:pPr>
      <w:r>
        <w:rPr>
          <w:b/>
          <w:color w:val="000000"/>
          <w:sz w:val="27"/>
          <w:szCs w:val="27"/>
        </w:rPr>
        <w:tab/>
      </w:r>
      <w:r w:rsidR="003E351B" w:rsidRPr="00EE455E">
        <w:rPr>
          <w:b/>
          <w:color w:val="000000"/>
          <w:sz w:val="27"/>
          <w:szCs w:val="27"/>
        </w:rPr>
        <w:t>Điều 1. Phạm vi điều chỉnh và đối tượng áp dụng.</w:t>
      </w:r>
    </w:p>
    <w:p w:rsidR="003E351B" w:rsidRDefault="00EE455E" w:rsidP="002517D3">
      <w:pPr>
        <w:pStyle w:val="NormalWeb"/>
        <w:spacing w:before="120" w:beforeAutospacing="0" w:after="120" w:afterAutospacing="0"/>
        <w:jc w:val="both"/>
        <w:rPr>
          <w:color w:val="000000"/>
          <w:sz w:val="27"/>
          <w:szCs w:val="27"/>
        </w:rPr>
      </w:pPr>
      <w:r>
        <w:rPr>
          <w:color w:val="000000"/>
          <w:sz w:val="27"/>
          <w:szCs w:val="27"/>
        </w:rPr>
        <w:tab/>
      </w:r>
      <w:r w:rsidR="003E351B">
        <w:rPr>
          <w:color w:val="000000"/>
          <w:sz w:val="27"/>
          <w:szCs w:val="27"/>
        </w:rPr>
        <w:t xml:space="preserve">1. Quy chế này quy định việc tiếp công dân đến khiếu nại, tố cáo, kiến nghị, phản ánh tại trường mầm non </w:t>
      </w:r>
      <w:r w:rsidR="004B167B">
        <w:rPr>
          <w:color w:val="000000"/>
          <w:sz w:val="27"/>
          <w:szCs w:val="27"/>
          <w:lang w:val="vi-VN"/>
        </w:rPr>
        <w:t>Hoa Phượng</w:t>
      </w:r>
      <w:r w:rsidR="003E351B">
        <w:rPr>
          <w:color w:val="000000"/>
          <w:sz w:val="27"/>
          <w:szCs w:val="27"/>
        </w:rPr>
        <w:t>.</w:t>
      </w:r>
    </w:p>
    <w:p w:rsidR="003E351B" w:rsidRDefault="00EE455E" w:rsidP="002517D3">
      <w:pPr>
        <w:pStyle w:val="NormalWeb"/>
        <w:spacing w:before="120" w:beforeAutospacing="0" w:after="120" w:afterAutospacing="0"/>
        <w:jc w:val="both"/>
        <w:rPr>
          <w:color w:val="000000"/>
          <w:sz w:val="27"/>
          <w:szCs w:val="27"/>
        </w:rPr>
      </w:pPr>
      <w:r>
        <w:rPr>
          <w:color w:val="000000"/>
          <w:sz w:val="27"/>
          <w:szCs w:val="27"/>
        </w:rPr>
        <w:tab/>
      </w:r>
      <w:r w:rsidR="003E351B">
        <w:rPr>
          <w:color w:val="000000"/>
          <w:sz w:val="27"/>
          <w:szCs w:val="27"/>
        </w:rPr>
        <w:t>Việc tiếp đại diện của cơ quan, tổ chức đến khiếu nại, kiến nghị, phản ánh, tiếp người nước ngoài đến khiếu nại, tố cáo, kiến nghị, phản ánh được thực hiện như đối với tiếp công dân.</w:t>
      </w:r>
    </w:p>
    <w:p w:rsidR="003E351B" w:rsidRDefault="00EE455E" w:rsidP="002517D3">
      <w:pPr>
        <w:pStyle w:val="NormalWeb"/>
        <w:spacing w:before="120" w:beforeAutospacing="0" w:after="120" w:afterAutospacing="0"/>
        <w:jc w:val="both"/>
        <w:rPr>
          <w:color w:val="000000"/>
          <w:sz w:val="27"/>
          <w:szCs w:val="27"/>
        </w:rPr>
      </w:pPr>
      <w:r>
        <w:rPr>
          <w:color w:val="000000"/>
          <w:sz w:val="27"/>
          <w:szCs w:val="27"/>
        </w:rPr>
        <w:tab/>
      </w:r>
      <w:r w:rsidR="003E351B">
        <w:rPr>
          <w:color w:val="000000"/>
          <w:sz w:val="27"/>
          <w:szCs w:val="27"/>
        </w:rPr>
        <w:t xml:space="preserve">2. Quy chế này được áp dụng đối với cán </w:t>
      </w:r>
      <w:r w:rsidR="004B167B">
        <w:rPr>
          <w:color w:val="000000"/>
          <w:sz w:val="27"/>
          <w:szCs w:val="27"/>
          <w:lang w:val="vi-VN"/>
        </w:rPr>
        <w:t xml:space="preserve">bộ, </w:t>
      </w:r>
      <w:r w:rsidR="003E351B">
        <w:rPr>
          <w:color w:val="000000"/>
          <w:sz w:val="27"/>
          <w:szCs w:val="27"/>
        </w:rPr>
        <w:t xml:space="preserve">viên chức thuộc trường mầm non </w:t>
      </w:r>
      <w:r w:rsidR="004B167B">
        <w:rPr>
          <w:color w:val="000000"/>
          <w:sz w:val="27"/>
          <w:szCs w:val="27"/>
          <w:lang w:val="vi-VN"/>
        </w:rPr>
        <w:t xml:space="preserve">Hoa Phượng </w:t>
      </w:r>
      <w:r w:rsidR="003E351B">
        <w:rPr>
          <w:color w:val="000000"/>
          <w:sz w:val="27"/>
          <w:szCs w:val="27"/>
        </w:rPr>
        <w:t>có trách nhiệm tổ chức tiếp công dân hoặc được giao nhiệm vụ tiếp công dân.</w:t>
      </w:r>
    </w:p>
    <w:p w:rsidR="003E351B"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3E351B" w:rsidRPr="00EE455E">
        <w:rPr>
          <w:b/>
          <w:color w:val="000000"/>
          <w:sz w:val="27"/>
          <w:szCs w:val="27"/>
        </w:rPr>
        <w:t>Điều 2. Mục đích của việc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3E351B">
        <w:rPr>
          <w:color w:val="000000"/>
          <w:sz w:val="27"/>
          <w:szCs w:val="27"/>
        </w:rPr>
        <w:t>1. Đón tiếp để lắng nghe, tiếp nhận khiếu nại, tố cáo, kiến nghị, phản ánh</w:t>
      </w:r>
      <w:r w:rsidR="00437B1D" w:rsidRPr="00437B1D">
        <w:rPr>
          <w:color w:val="000000"/>
          <w:sz w:val="27"/>
          <w:szCs w:val="27"/>
        </w:rPr>
        <w:t xml:space="preserve"> </w:t>
      </w:r>
      <w:r w:rsidR="00437B1D">
        <w:rPr>
          <w:color w:val="000000"/>
          <w:sz w:val="27"/>
          <w:szCs w:val="27"/>
        </w:rPr>
        <w:t xml:space="preserve">của công dân về các vấn đề thuộc thẩm quyền giải quyết của cán bộ, giáo viên, nhân viên, phụ huynh học sinh và Hiệu trưởng nhà trường thuộc trường mầm non </w:t>
      </w:r>
      <w:r w:rsidR="004B167B">
        <w:rPr>
          <w:color w:val="000000"/>
          <w:sz w:val="27"/>
          <w:szCs w:val="27"/>
          <w:lang w:val="vi-VN"/>
        </w:rPr>
        <w:t xml:space="preserve">Hoa </w:t>
      </w:r>
      <w:proofErr w:type="gramStart"/>
      <w:r w:rsidR="004B167B">
        <w:rPr>
          <w:color w:val="000000"/>
          <w:sz w:val="27"/>
          <w:szCs w:val="27"/>
          <w:lang w:val="vi-VN"/>
        </w:rPr>
        <w:t xml:space="preserve">Phượng </w:t>
      </w:r>
      <w:r w:rsidR="00437B1D">
        <w:rPr>
          <w:color w:val="000000"/>
          <w:sz w:val="27"/>
          <w:szCs w:val="27"/>
        </w:rPr>
        <w:t xml:space="preserve"> để</w:t>
      </w:r>
      <w:proofErr w:type="gramEnd"/>
      <w:r w:rsidR="00437B1D">
        <w:rPr>
          <w:color w:val="000000"/>
          <w:sz w:val="27"/>
          <w:szCs w:val="27"/>
        </w:rPr>
        <w:t xml:space="preserve"> xem xét, giải quyết theo quy định của pháp luật.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Giải thích, hướng dẫn cho công dân về việc thực hiện khiếu nại, tố cáo, kiến nghị, phản ánh theo đúng quy định của pháp luật.</w:t>
      </w:r>
    </w:p>
    <w:p w:rsidR="00437B1D" w:rsidRPr="00EE455E" w:rsidRDefault="00437B1D" w:rsidP="002517D3">
      <w:pPr>
        <w:pStyle w:val="NormalWeb"/>
        <w:spacing w:before="120" w:beforeAutospacing="0" w:after="120" w:afterAutospacing="0"/>
        <w:jc w:val="center"/>
        <w:rPr>
          <w:b/>
          <w:color w:val="000000"/>
          <w:sz w:val="27"/>
          <w:szCs w:val="27"/>
        </w:rPr>
      </w:pPr>
      <w:r w:rsidRPr="00EE455E">
        <w:rPr>
          <w:b/>
          <w:color w:val="000000"/>
          <w:sz w:val="27"/>
          <w:szCs w:val="27"/>
        </w:rPr>
        <w:t>II. TỔ CHỨC TIẾP CÔNG DÂN</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3. Trách nhiệm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Các thành viên có trách nhiệm tổ chức tiếp công dân, bao gồm:</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Ban giám hiệu: Hiệu trưởng, Phó hiệu trưởng</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Ban chấp hành Công đoàn: Chủ tịch, Phó chủ tịch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c) Ban thanh tra nhân dân: Trưởng ban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Các cán bộ, giáo viên nhà trường không thuộc Điểm b và Điểm c Khoản 1 Điều này có nghĩa vụ tiếp công dân theo yêu cầu của Hiệu trưởng.</w:t>
      </w:r>
    </w:p>
    <w:p w:rsidR="00437B1D" w:rsidRPr="00EE455E" w:rsidRDefault="00EE455E" w:rsidP="002517D3">
      <w:pPr>
        <w:pStyle w:val="NormalWeb"/>
        <w:spacing w:before="120" w:beforeAutospacing="0" w:after="120" w:afterAutospacing="0"/>
        <w:jc w:val="both"/>
        <w:rPr>
          <w:b/>
          <w:color w:val="000000"/>
          <w:sz w:val="27"/>
          <w:szCs w:val="27"/>
        </w:rPr>
      </w:pPr>
      <w:r>
        <w:rPr>
          <w:color w:val="000000"/>
          <w:sz w:val="27"/>
          <w:szCs w:val="27"/>
        </w:rPr>
        <w:tab/>
      </w:r>
      <w:r w:rsidR="00437B1D" w:rsidRPr="00EE455E">
        <w:rPr>
          <w:b/>
          <w:color w:val="000000"/>
          <w:sz w:val="27"/>
          <w:szCs w:val="27"/>
        </w:rPr>
        <w:t>Điều 4. Việc tổ chức tiếp công dân thường xuyên của nhà trường</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Việc tổ chức tiếp công dân tại Địa điểm tiếp công dân của nhà trường được quy định như sau:</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Thanh tra nhà trường giúp Hiệu trưởng tổ chức tiếp công dân thường xuyên tại Địa điểm tiếp công dân của nhà trường; chủ trì tổ chức, phối hợp với các CBGVNV nhà trường trong việc tiếp công dân đến trình bày khiếu nại, tố cáo, kiến nghị, phản ánh theo quy định của pháp luật;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lastRenderedPageBreak/>
        <w:tab/>
      </w:r>
      <w:r w:rsidR="00437B1D">
        <w:rPr>
          <w:color w:val="000000"/>
          <w:sz w:val="27"/>
          <w:szCs w:val="27"/>
        </w:rPr>
        <w:t>b) Hiệu trư</w:t>
      </w:r>
      <w:r w:rsidR="00F249E4">
        <w:rPr>
          <w:color w:val="000000"/>
          <w:sz w:val="27"/>
          <w:szCs w:val="27"/>
        </w:rPr>
        <w:t>ởng có trách nhiệm cử</w:t>
      </w:r>
      <w:r w:rsidR="00437B1D">
        <w:rPr>
          <w:color w:val="000000"/>
          <w:sz w:val="27"/>
          <w:szCs w:val="27"/>
        </w:rPr>
        <w:t xml:space="preserve"> viên chức thực hiện nhiệm vụ tiếp công dân thường xuyên tại Địa điểm tiếp công dân của nhà trường để tiếp nhận khiếu nại, tố cáo, kiến nghị, phản ánh thuộc phạm vi quản lý của nhà trường;</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5. Hiệu trưởng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Hiệu trưởng trực tiếp tiếp công dân định kỳ vào thứ tư hàng tuần tại Địa điểm tiếp công dân của nhà trường; trong trường hợp ngày tiếp công dân định kỳ của Hiệu trưởng được phân công trùng vào ngày nghỉ, ngày lễ thì thực hiện vào ngày làm việc tiếp theo. Trường hợp không thể thực hiện việc tiếp công dân theo lịch đã công bố vì lý do khách quan thì có thể lùi lịch tiếp công dân sang thời gian khác.</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Ngoài thời gian tiếp công dân định kỳ hàng tuần, Hiệu trưởng trực tiếp tiếp công dân đột xuất trong các trường hợp sau đây:</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Vụ việc gay gắt, phức tạp, có nhiều người tham gia, liên quan đến trách nhiệm của nhiều cán bộ, giáo viên, nhân viên và học sinh nhà trường;</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437B1D" w:rsidRPr="00EE455E" w:rsidRDefault="00EE455E" w:rsidP="002517D3">
      <w:pPr>
        <w:pStyle w:val="NormalWeb"/>
        <w:spacing w:before="120" w:beforeAutospacing="0" w:after="120" w:afterAutospacing="0"/>
        <w:jc w:val="both"/>
        <w:rPr>
          <w:b/>
          <w:color w:val="000000"/>
          <w:sz w:val="27"/>
          <w:szCs w:val="27"/>
        </w:rPr>
      </w:pPr>
      <w:r>
        <w:rPr>
          <w:color w:val="000000"/>
          <w:sz w:val="27"/>
          <w:szCs w:val="27"/>
        </w:rPr>
        <w:tab/>
      </w:r>
      <w:r w:rsidR="00437B1D" w:rsidRPr="00EE455E">
        <w:rPr>
          <w:b/>
          <w:color w:val="000000"/>
          <w:sz w:val="27"/>
          <w:szCs w:val="27"/>
        </w:rPr>
        <w:t>Điều 6. Người thực hiện nhiệm vụ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Người thực hiện nhiệm vụ tiếp công dân là công chức, viên chức thuộc biên chế của nhà trường có đủ tiêu chuẩn theo Khoản 1 Điều 34 Luật Tiếp công dân, được Hiệu trưởng nhà trường giao làm nhiệm vụ tiếp công dân tại Địa điểm tiếp công dân (sau đây gọi chung là người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Người tiếp công dân gồm:</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Người tiếp công dân thường xuyên;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Người tiếp công dân khi được giao.</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7. Thời gian, địa điểm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Việc tiếp công dân được thực hiện tại Địa</w:t>
      </w:r>
      <w:r w:rsidR="00F249E4">
        <w:rPr>
          <w:color w:val="000000"/>
          <w:sz w:val="27"/>
          <w:szCs w:val="27"/>
        </w:rPr>
        <w:t xml:space="preserve"> điểm tiếp công dân là phòng </w:t>
      </w:r>
      <w:r w:rsidR="00F249E4">
        <w:rPr>
          <w:color w:val="000000"/>
          <w:sz w:val="27"/>
          <w:szCs w:val="27"/>
          <w:lang w:val="vi-VN"/>
        </w:rPr>
        <w:t>Hành chính</w:t>
      </w:r>
      <w:r w:rsidR="00437B1D">
        <w:rPr>
          <w:color w:val="000000"/>
          <w:sz w:val="27"/>
          <w:szCs w:val="27"/>
        </w:rPr>
        <w:t xml:space="preserve"> nhà trường, trong giờ hành chính, trừ trường hợp đột xuất do người có thẩm quyền quyết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Tại Địa điểm tiếp công dân, phải niêm yết Nội quy tiếp công dân, Lịch tiếp công dân, hướng dẫn về quy trình tiếp công dân, quy trình giải quyết khiếu nại, tố cáo, kiến nghị, phản ánh và các thông tin theo quy định tại Khoản 1 Điều 13 Quy chế này.</w:t>
      </w:r>
    </w:p>
    <w:p w:rsidR="00437B1D" w:rsidRPr="00EE455E" w:rsidRDefault="00437B1D" w:rsidP="002517D3">
      <w:pPr>
        <w:pStyle w:val="NormalWeb"/>
        <w:spacing w:before="120" w:beforeAutospacing="0" w:after="120" w:afterAutospacing="0"/>
        <w:jc w:val="both"/>
        <w:rPr>
          <w:b/>
          <w:color w:val="000000"/>
          <w:sz w:val="27"/>
          <w:szCs w:val="27"/>
        </w:rPr>
      </w:pPr>
      <w:r w:rsidRPr="00EE455E">
        <w:rPr>
          <w:b/>
          <w:color w:val="000000"/>
          <w:sz w:val="27"/>
          <w:szCs w:val="27"/>
        </w:rPr>
        <w:t>III. TRÁCH NHIỆM CỦA HIỆU TRƯỞNG VÀ NGƯỜI TIẾP CÔNG DÂN</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8. Trách nhiệm của Hiệu trưởng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Hiệu trưởng tiếp công dân có nhiệm vụ:</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 xml:space="preserve">a) Là đầu mối tiếp xúc để nắm rõ mục đích, yêu cầu, nguyện vọng của người đến khiếu nại, tố cáo, kiến nghị, phản ánh, ghi vào sổ theo dõi tiếp công dân theo </w:t>
      </w:r>
      <w:r w:rsidR="00437B1D">
        <w:rPr>
          <w:color w:val="000000"/>
          <w:sz w:val="27"/>
          <w:szCs w:val="27"/>
        </w:rPr>
        <w:lastRenderedPageBreak/>
        <w:t>quy định; thực hiện việc điều phối hoạt động tiếp công dân của nhà trường tại Địa điểm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c) Hướng dẫn người đến khiếu nại, tố cáo, kiến nghị, phản ánh viết đơn khiếu nại, tố cáo, kiến nghị, phản ánh theo quy định.</w:t>
      </w:r>
    </w:p>
    <w:p w:rsidR="00437B1D" w:rsidRDefault="00437B1D" w:rsidP="00F912EE">
      <w:pPr>
        <w:pStyle w:val="NormalWeb"/>
        <w:spacing w:before="120" w:beforeAutospacing="0" w:after="120" w:afterAutospacing="0"/>
        <w:ind w:firstLine="720"/>
        <w:jc w:val="both"/>
        <w:rPr>
          <w:color w:val="000000"/>
          <w:sz w:val="27"/>
          <w:szCs w:val="27"/>
        </w:rPr>
      </w:pPr>
      <w:r>
        <w:rPr>
          <w:color w:val="000000"/>
          <w:sz w:val="27"/>
          <w:szCs w:val="27"/>
        </w:rPr>
        <w:t>Trong trường hợp người đến khiếu nại, tố cáo, kiến nghị, phản ánh trình bày trực tiếp, người tiếp công dân thường xuyên ghi chép đầy đủ, trung thực, chính xác nội dung khiếu nại, tố cáo, kiến nghị, phản ánh do họ trình bày, nội dung nào chưa rõ thì đề nghị họ trình bày thêm, sau đó đọc lại cho công dân nghe và đề nghị họ ký tên hoặc điểm chỉ xác nhận vào văn bản;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d) Hướng dẫn công dân cử đại diện trình bày nội dung khiếu nại, tố cáo, kiến nghị, phản ánh trong trường hợp có nhiều người đến khiếu nại, tố cáo, kiến nghị, phản ánh về cùng một nội dung;</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đ) Hướng dẫn công dân viết thành đơn có nội dung khiếu nại, tố cáo, kiến nghị, phản ánh riêng trong trường hợp đơn có nhiều nội dung;</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e) Trực tiếp xử lý hoặc phân loại, chuyển đơn, trình người có thẩm quyền xử lý khiếu nại, tố cáo, kiến nghị, phản ánh; thông báo kết quả xử lý khiếu nại, tố cáo, kiến nghị, phản ánh cho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g) Giữ bí mật họ tên, địa chỉ, bút tích người tố cáo trừ khi người tố cáo đồng ý công khai; không được tiết lộ những thông tin có hại cho người tố cáo; áp dụng hoặc báo cáo người có thẩm quyền áp dụng những biện pháp cần thiết để bảo vệ người tố cáo, người thân thích của người tố cáo theo quy định của pháp luật;</w:t>
      </w:r>
    </w:p>
    <w:p w:rsidR="00547612"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h) Lập Giấy biên nhận theo mẫu thành 02 bản, ghi lại tên các thông tin, tài liệu, bằng chứng đã nhận, tình trạng thông tin, tài liệu, bằng chứng và đề nghị người khiếu nại, tố cáo, kiến nghị, phản ánh ký vào Giấy biên nhận, giao 01 bản cho người khiếu nại, tố cáo, kiến nghị, phản ánh, 01 bản đưa vào hồ sơ (riêng trường hợp tiếp nhận tố cáo, Giấy biên nhận được lập thêm 01 bản để người tiếp công dân l</w:t>
      </w:r>
      <w:r w:rsidR="00437B1D" w:rsidRPr="00437B1D">
        <w:rPr>
          <w:color w:val="000000"/>
          <w:sz w:val="27"/>
          <w:szCs w:val="27"/>
        </w:rPr>
        <w:t xml:space="preserve"> </w:t>
      </w:r>
    </w:p>
    <w:p w:rsidR="00437B1D" w:rsidRDefault="00547612"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i) Khi có vụ việc khiếu nại, tố cáo đông người, phức tạp thì báo cáo Thanh tra Phòng GD&amp;ĐT huyện để xem xét, giải quyết theo quy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Hiệu trưởng tiếp công dân thường xuyên có quyền: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Yêu cầu người đến khiếu nại, tố cáo, kiến nghị, phản ánh nêu rõ họ tên, địa chỉ và xuất trình giấy tờ tuỳ thân, giấy ủy quyền (nếu có) theo quy định của pháp luật;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Yêu cầu luật sư hoặc trợ giúp viên pháp lý xuất trình thẻ luật sư, thẻ trợ giúp viên pháp lý và giấy ủy quyền khiếu nại trong trường hợp người khiếu nại ủy quyền cho luật sư hoặc trợ giúp viên pháp lý thực hiện việc khiếu nại;</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lastRenderedPageBreak/>
        <w:tab/>
      </w:r>
      <w:r w:rsidR="00437B1D">
        <w:rPr>
          <w:color w:val="000000"/>
          <w:sz w:val="27"/>
          <w:szCs w:val="27"/>
        </w:rPr>
        <w:t>c) Yêu cầu công dân trình bày rõ ràng nội dung khiếu nại, tố cáo, kiến nghị, phản ánh trong trường hợp họ không có đơn; đề nghị công dân viết lại đơn hoặc viết bổ sung vào đơn nhưng nội dung chưa rõ, còn thiếu nếu đơn không rõ ràng, chưa đầy đủ; yêu cầu công dân cung cấp thông tin, tài liệu cần thiết cho việc tiếp nhận, thụ lý vụ việc;</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d) Từ chối tiếp nhận những nội dung mà công dân đến khiếu nại không thuộc thẩm quyền quản lý nhà nước của nhà trường, đồng thời hướng dẫn công dân khiếu nại đến đúng cơ quan có thẩm quyền giải quyết theo quy định của pháp luật;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đ) Yêu cầu người vi phạm Nội quy tiếp công dân chấm dứt hành vi vi phạm; đề nghị Bảo vệ nhà trường có biện pháp giữ gìn an ninh, trật tự tại Địa điểm tiếp công dân và bảo đảm an toàn cho công chức thực hiện nhiệm vụ tiếp công dân, nếu cần thiết lập biên bản về việc vi phạm, đồng thời báo cáo ngay Thanh tra phòng GD&amp;ĐT để phối hợp chỉ đạo kịp thời và yêu cầu cơ quan chức năng xử lý theo quy định của pháp luật.</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9. Nhiệm vụ, quyền hạn của người tiếp công dân khi được giao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Người tiếp công dân khi được giao có nhiệm vụ:</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Tiếp công dân đến khiếu nại, tố cáo, kiến nghị, phản ánh khi được giao;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Lắng nghe, giải thích, hướng dẫn, ghi chép đầy đủ nội dung tiếp công dân theo quy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c) Đối với công dân đến khiếu nại, tố cáo, kiến nghị, phản ánh có nội dung thuộc thẩm quyền giải quyết của Hiệu trưởng đơn vị mình thì báo cáo Hiệu trưởng đơn vị mình để xử lý kịp thời theo quy định của pháp luật;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d) Tổng hợp, báo cáo các trường hợp công dân đến khiếu nại, tố cáo, kiến nghị, phản ánh thuộc phạm vi được giao;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đ) Các nhiệm vụ quy định tại các Điểm c, d, đ, h và k Khoản 1 Điều 8 Quy chế này.</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Người tiếp công dân khi được giao có các quyền quy định tại các Điểm a, b, c, đ và e Khoản 2 Điều 8 Quy chế này.</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10. Trang phục, thái độ của người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Khi tiếp công dân, người tiếp công dân phải bảo đảm trang phục chỉnh tề, có đeo thẻ công chức, viên chức hoặc phù hiệu theo quy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Người tiếp công dân phải có thái độ đúng mực, tôn trọng công dân, lắng nghe, tiếp nhận đơn khiếu nại, tố cáo, kiến nghị, phản ánh; ghi chép đầy đủ, chính xác nội dung mà người đến khiếu nại, tố cáo, kiến nghị, phản ánh trình bày.</w:t>
      </w:r>
    </w:p>
    <w:p w:rsidR="00437B1D" w:rsidRPr="00EE455E" w:rsidRDefault="00EE455E" w:rsidP="002517D3">
      <w:pPr>
        <w:pStyle w:val="NormalWeb"/>
        <w:spacing w:before="120" w:beforeAutospacing="0" w:after="120" w:afterAutospacing="0"/>
        <w:jc w:val="both"/>
        <w:rPr>
          <w:b/>
          <w:color w:val="000000"/>
          <w:sz w:val="27"/>
          <w:szCs w:val="27"/>
        </w:rPr>
      </w:pPr>
      <w:r>
        <w:rPr>
          <w:color w:val="000000"/>
          <w:sz w:val="27"/>
          <w:szCs w:val="27"/>
        </w:rPr>
        <w:tab/>
      </w:r>
      <w:r w:rsidR="00437B1D" w:rsidRPr="00EE455E">
        <w:rPr>
          <w:b/>
          <w:color w:val="000000"/>
          <w:sz w:val="27"/>
          <w:szCs w:val="27"/>
        </w:rPr>
        <w:t>IV. HOẠT ĐỘNG TIẾP CÔNG DÂN</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11. Công bố thông tin về việc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Thanh tra nhà trường có trách nhiệm niêm yết công khai thông tin về việc tiếp công dân của nhà trường tại Địa điểm tiếp công dân của trường về các nội dung sau đây:</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lastRenderedPageBreak/>
        <w:tab/>
      </w:r>
      <w:r w:rsidR="00437B1D">
        <w:rPr>
          <w:color w:val="000000"/>
          <w:sz w:val="27"/>
          <w:szCs w:val="27"/>
        </w:rPr>
        <w:t>a) Nơi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Thời gian tiếp công dân thường xuyên;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c) Lịch tiếp công dân của Hiệu trưởng; thành phần tham dự và dự kiến nội</w:t>
      </w:r>
    </w:p>
    <w:p w:rsidR="00437B1D" w:rsidRDefault="00437B1D" w:rsidP="002517D3">
      <w:pPr>
        <w:pStyle w:val="NormalWeb"/>
        <w:spacing w:before="120" w:beforeAutospacing="0" w:after="120" w:afterAutospacing="0"/>
        <w:jc w:val="both"/>
        <w:rPr>
          <w:color w:val="000000"/>
          <w:sz w:val="27"/>
          <w:szCs w:val="27"/>
        </w:rPr>
      </w:pPr>
      <w:r>
        <w:rPr>
          <w:color w:val="000000"/>
          <w:sz w:val="27"/>
          <w:szCs w:val="27"/>
        </w:rPr>
        <w:t>dung tiếp công dân của các buổi tiếp công dân định kỳ.</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Lịch tiếp công dân quy định tại Điểm c Khoản 1 Điều này được niêm yết chậm nhất là 03 ngày làm việc, trước ngày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Điều 12. Quy trình tiếp nhận và xử lý bước đầu khiếu nại, tố cáo, kiến nghị, phản ánh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Khi công dân đến khiếu nại, tố cáo, kiến nghị, phản ánh, người tiếp công dân có trách nhiệm đón tiếp, yêu cầu họ nêu rõ họ tên, địa chỉ hoặc xuất trình giấy tờ tùy thân, giấy ủy quyền (nếu có); tiếp nhận đơn khiếu nại, tố cáo, kiến nghị, phản ánh hoặc hướng dẫn người đến khiếu nại, tố cáo, kiến nghị, phản ánh trình bày nội dung vụ việc.</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Nội dung trình bày phải được ghi vào Sổ tiếp công dân. Trường hợp người đến khiếu nại, tố cáo, kiến nghị, phản ánh chưa có đơn khiếu nại, tố cáo, kiến nghị, phản ánh thì người tiếp công dân hướng dẫn viết đơn hoặc ghi lại đầy đủ, chính xác nội dung khiếu nại, tố cáo, kiến nghị, phản ánh bằng văn bản và yêu cầu họ ký xác nhận hoặc điểm chỉ; trường hợp nội dung trình bày chưa rõ ràng, đầy đủ thì người tiếp công dân đề nghị người đến khiếu nại, tố cáo, kiến nghị, phản ánh trình bày bổ sung hoặc bổ sung tài liệu, chứng cứ.</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3. Trường hợp trong đơn vừa có nội dung khiếu nại, vừa có nội dung tố cáo,</w:t>
      </w:r>
      <w:r w:rsidR="00437B1D" w:rsidRPr="00437B1D">
        <w:rPr>
          <w:color w:val="000000"/>
          <w:sz w:val="27"/>
          <w:szCs w:val="27"/>
        </w:rPr>
        <w:t xml:space="preserve"> </w:t>
      </w:r>
      <w:r w:rsidR="00437B1D">
        <w:rPr>
          <w:color w:val="000000"/>
          <w:sz w:val="27"/>
          <w:szCs w:val="27"/>
        </w:rPr>
        <w:t>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13. Phân loại, chuyển nội dung khiếu nại, tố cáo, kiến nghị, phản ánh đến cơ quan, người có thẩm quyền thụ lý, giải quyết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Người tiếp công dân phân loại, chuyển nội dung khiếu nại, tố cáo trong quá trình tiếp công dân như sau:</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Trường hợp khiếu nại, tố cáo thuộc thẩm quyền giải quyết của Hiệu trưởng nhà trường và đủ điều kiện thụ lý thì tiếp nhận thông tin, tài liệu, chứng cứ kèm theo, đồng thời báo cáo với người có thẩm quyền thụ lý;</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Trường hợp khiếu nại không thuộc thẩm quyền giải quyết của Hiệu trưởng nhà trường thì hướng dẫn người khiếu nại, đến cơ quan, tổ chức, đơn vị có thẩm quyền để khiếu nại;</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c) Trường hợp tố cáo có nội dung không thuộc thẩm quyền giải quyết của Hiệu trưởng nhà trường thì chuyển đơn tố cáo đến cơ quan có thẩm quyền giải quyết trong thời hạn quy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d) Trường hợp khiếu nại, tố cáo thuộc thẩm quyền giải quyết của Hiệu trưởng mà chưa được giải quyết thì báo cáo người có thẩm quyền để yêu cầu cơ quan, tổ chức, đơn vị nói trên giải quyết theo quy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lastRenderedPageBreak/>
        <w:tab/>
      </w:r>
      <w:r w:rsidR="00437B1D">
        <w:rPr>
          <w:color w:val="000000"/>
          <w:sz w:val="27"/>
          <w:szCs w:val="27"/>
        </w:rPr>
        <w:t>đ) Trường hợp khiếu nại, tố cáo đã được giải quyết đúng chính sách, pháp luật thì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e)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Người tiếp công dân phân loại, chuyển nội dung kiến nghị, phản ánh trong quá trình tiếp công dân như sau:</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a) Trường hợp kiến nghị, phản ánh thuộc thẩm quyền giải quyết của Hiệu trưởng nhà trường thì tiếp nhận thông tin, tài liệu để báo cáo với người có thẩm quyền xem xét, giải quyết.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Đối với các kiến nghị, phản ánh về quy định hành chính, ngoài việc xử lý như trên, cần thông báo cho Ban thanh tra nhà trường để tổng hợp, theo dõi, báo cáo theo quy định.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b) Trường hợp kiến nghị, phản ánh không thuộc thẩm quyền giải quyết của Hiệu trưởng nhà trường thì chuyển đơn hoặc chuyển bản ghi lại nội dung trình bày của người kiến nghị, phản ánh đến cơ quan, tổ chức, đơn vị có thẩm quyền để nghiên cứu, tiếp thu, xem xét, giải quyết.</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14. Thông báo kết quả xử lý khiếu nại, tố cáo, kiến nghị, phản ánh</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Trong thời hạn 5 ngày làm việc, kể từ ngày tiếp nhận nội dung khiếu nại, tố cáo, kiến nghị, phản ánh, người tiếp công dân có trách nhiệm trả lời trực tiếp hoặc báo cáo người có thẩm quyền thông báo bằng văn bản đến người đã đến khiếu nại, tố cáo, kiến nghị, phản ánh về một trong các nội dung sau đây:</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Khiếu nại, tố cáo, kiến nghị, phản ánh đã được thụ lý để giải quyết;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2. Việc xem xét khiếu nại, tố cáo để thụ lý cần kéo dài thời gian do cần xác minh thêm theo quy định của Luật khiếu nại, Luật tố cáo;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3. Từ chối thụ lý đối với khiếu nại, tố cáo không thuộc thẩm quyền giải quyết của cơ quan, đơn vị mình hoặc không đủ điều kiện thụ lý;</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4. Nội dung khiếu nại, tố cáo, kiến nghị, phản ánh đã được chuyển đến cơ quan, tổ chức, đơn vị, cá nhân có thẩm quyền giải quyết.</w:t>
      </w:r>
    </w:p>
    <w:p w:rsidR="00437B1D" w:rsidRPr="00EE455E" w:rsidRDefault="00EE455E" w:rsidP="002517D3">
      <w:pPr>
        <w:pStyle w:val="NormalWeb"/>
        <w:spacing w:before="120" w:beforeAutospacing="0" w:after="120" w:afterAutospacing="0"/>
        <w:jc w:val="both"/>
        <w:rPr>
          <w:b/>
          <w:color w:val="000000"/>
          <w:sz w:val="27"/>
          <w:szCs w:val="27"/>
        </w:rPr>
      </w:pPr>
      <w:r>
        <w:rPr>
          <w:color w:val="000000"/>
          <w:sz w:val="27"/>
          <w:szCs w:val="27"/>
        </w:rPr>
        <w:tab/>
      </w:r>
      <w:r w:rsidR="00437B1D" w:rsidRPr="00EE455E">
        <w:rPr>
          <w:b/>
          <w:color w:val="000000"/>
          <w:sz w:val="27"/>
          <w:szCs w:val="27"/>
        </w:rPr>
        <w:t>V. MỐI QUAN HỆ GIỮA THANH TRA NHÀ TRƯỜNG VỚI HIỆU TRƯỞNG TRONG VIỆC TIẾP CÔNG DÂN</w:t>
      </w:r>
    </w:p>
    <w:p w:rsidR="00437B1D" w:rsidRPr="00EE455E" w:rsidRDefault="00EE455E" w:rsidP="002517D3">
      <w:pPr>
        <w:pStyle w:val="NormalWeb"/>
        <w:spacing w:before="120" w:beforeAutospacing="0" w:after="120" w:afterAutospacing="0"/>
        <w:jc w:val="both"/>
        <w:rPr>
          <w:b/>
          <w:color w:val="000000"/>
          <w:sz w:val="27"/>
          <w:szCs w:val="27"/>
        </w:rPr>
      </w:pPr>
      <w:r>
        <w:rPr>
          <w:b/>
          <w:color w:val="000000"/>
          <w:sz w:val="27"/>
          <w:szCs w:val="27"/>
        </w:rPr>
        <w:tab/>
      </w:r>
      <w:r w:rsidR="00437B1D" w:rsidRPr="00EE455E">
        <w:rPr>
          <w:b/>
          <w:color w:val="000000"/>
          <w:sz w:val="27"/>
          <w:szCs w:val="27"/>
        </w:rPr>
        <w:t>Điều 15. Quan hệ giữa Thanh tra nhà trường với Hiệu trưởng trong việc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Khi có vụ việc khiếu nại, tố cáo đông người, phức tạp có liên quan đến chức năng, nhiệm vụ của nhà trường thì Hiệu trưởng có trách nhiệm phối hợp với Thanh tra nhà trường tham gia bàn biện pháp giải quyết.</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 xml:space="preserve">2. Khi nhận được thông báo tiếp công dân của người tiếp công dân thường xuyên, nếu Hiệu trưởng nhà trường không thực hiện thì người tiếp công dân thường </w:t>
      </w:r>
      <w:r w:rsidR="00437B1D">
        <w:rPr>
          <w:color w:val="000000"/>
          <w:sz w:val="27"/>
          <w:szCs w:val="27"/>
        </w:rPr>
        <w:lastRenderedPageBreak/>
        <w:t>xuyên báo cáo Thanh tra để đôn đốc Hiệu trưởng tiếp công dân hoặc phân công công chức thực hiện nhiệm vụ tiếp công dân.</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3. Nếu nội dung khiếu nại, tố cáo, kiến nghị, phản ánh của công dân liên quan đến các lĩnh vực quản lý thì Thanh tra tiếp công dân và phối hợp các đơn vị có liên quan báo cáo Hiệu trưởng để xem xét chỉ đạo.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4. Thanh tra nhà trường bảo đảm cơ sở vật chất, trang thiết bị cần thiết cho</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Địa điểm tiếp công dân của nhà trường.</w:t>
      </w:r>
    </w:p>
    <w:p w:rsidR="00437B1D" w:rsidRPr="00EE455E" w:rsidRDefault="00EE455E" w:rsidP="002517D3">
      <w:pPr>
        <w:pStyle w:val="NormalWeb"/>
        <w:spacing w:before="120" w:beforeAutospacing="0" w:after="120" w:afterAutospacing="0"/>
        <w:jc w:val="both"/>
        <w:rPr>
          <w:b/>
          <w:color w:val="000000"/>
          <w:sz w:val="27"/>
          <w:szCs w:val="27"/>
        </w:rPr>
      </w:pPr>
      <w:r>
        <w:rPr>
          <w:color w:val="000000"/>
          <w:sz w:val="27"/>
          <w:szCs w:val="27"/>
        </w:rPr>
        <w:tab/>
      </w:r>
      <w:r w:rsidR="00437B1D" w:rsidRPr="00EE455E">
        <w:rPr>
          <w:b/>
          <w:color w:val="000000"/>
          <w:sz w:val="27"/>
          <w:szCs w:val="27"/>
        </w:rPr>
        <w:t>VI. TỔ CHỨC THỰC HIỆN</w:t>
      </w:r>
    </w:p>
    <w:p w:rsidR="00437B1D" w:rsidRPr="00EE455E" w:rsidRDefault="00EE455E" w:rsidP="002517D3">
      <w:pPr>
        <w:pStyle w:val="NormalWeb"/>
        <w:spacing w:before="120" w:beforeAutospacing="0" w:after="120" w:afterAutospacing="0"/>
        <w:jc w:val="both"/>
        <w:rPr>
          <w:b/>
          <w:color w:val="000000"/>
          <w:sz w:val="27"/>
          <w:szCs w:val="27"/>
        </w:rPr>
      </w:pPr>
      <w:r w:rsidRPr="00EE455E">
        <w:rPr>
          <w:b/>
          <w:color w:val="000000"/>
          <w:sz w:val="27"/>
          <w:szCs w:val="27"/>
        </w:rPr>
        <w:tab/>
      </w:r>
      <w:r w:rsidR="00437B1D" w:rsidRPr="00EE455E">
        <w:rPr>
          <w:b/>
          <w:color w:val="000000"/>
          <w:sz w:val="27"/>
          <w:szCs w:val="27"/>
        </w:rPr>
        <w:t>Điều 16. Trách nhiệm của Thanh tra nhà trường và Hiệu trưởng</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1. Thanh tra giúp Hiệu trưởng quản lý công tác tiếp công dân của nhà trường; chủ trì, phối hợp với Hiệu trưởng tổ chức việc tiếp công dân; theo dõi, kiểm tra, đôn</w:t>
      </w:r>
      <w:r w:rsidR="00F912EE">
        <w:rPr>
          <w:color w:val="000000"/>
          <w:sz w:val="27"/>
          <w:szCs w:val="27"/>
        </w:rPr>
        <w:t xml:space="preserve"> đốc, yêu cầu Hiệu trưởng</w:t>
      </w:r>
      <w:r w:rsidR="00437B1D">
        <w:rPr>
          <w:color w:val="000000"/>
          <w:sz w:val="27"/>
          <w:szCs w:val="27"/>
        </w:rPr>
        <w:t xml:space="preserve"> thực hiện nghiêm túc Quy chế này.</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 xml:space="preserve">2. Hiệu trưởng trong phạm vi trách nhiệm của mình có trách nhiệm thực hiện nghiêm túc Quy chế này, phối hợp với Thanh tra trong công tác tiếp công dân tại </w:t>
      </w:r>
      <w:r w:rsidR="00FE3696">
        <w:rPr>
          <w:color w:val="000000"/>
          <w:sz w:val="27"/>
          <w:szCs w:val="27"/>
        </w:rPr>
        <w:t>nhà</w:t>
      </w:r>
      <w:r w:rsidR="00437B1D">
        <w:rPr>
          <w:color w:val="000000"/>
          <w:sz w:val="27"/>
          <w:szCs w:val="27"/>
        </w:rPr>
        <w:t xml:space="preserve"> trường; định kỳ hàng tháng, quý, học kỳ, năm hoặc đột xuất báo cáo bằng văn bản qua Thanh tra Phòng GD&amp;ĐT về kết quả công tác tiếp công dân của đơn vị để tổng hợp, báo cáo theo quy định.</w:t>
      </w:r>
    </w:p>
    <w:p w:rsidR="00437B1D" w:rsidRPr="00EE455E" w:rsidRDefault="00EE455E" w:rsidP="002517D3">
      <w:pPr>
        <w:pStyle w:val="NormalWeb"/>
        <w:spacing w:before="120" w:beforeAutospacing="0" w:after="120" w:afterAutospacing="0"/>
        <w:jc w:val="both"/>
        <w:rPr>
          <w:b/>
          <w:color w:val="000000"/>
          <w:sz w:val="27"/>
          <w:szCs w:val="27"/>
        </w:rPr>
      </w:pPr>
      <w:r>
        <w:rPr>
          <w:color w:val="000000"/>
          <w:sz w:val="27"/>
          <w:szCs w:val="27"/>
        </w:rPr>
        <w:tab/>
      </w:r>
      <w:r w:rsidR="00437B1D" w:rsidRPr="00EE455E">
        <w:rPr>
          <w:b/>
          <w:color w:val="000000"/>
          <w:sz w:val="27"/>
          <w:szCs w:val="27"/>
        </w:rPr>
        <w:t>Điều 17. Khen thưởng và xử lý vi phạm</w:t>
      </w:r>
    </w:p>
    <w:p w:rsidR="00437B1D" w:rsidRDefault="00EE455E" w:rsidP="002517D3">
      <w:pPr>
        <w:pStyle w:val="NormalWeb"/>
        <w:spacing w:before="120" w:beforeAutospacing="0" w:after="120" w:afterAutospacing="0"/>
        <w:jc w:val="both"/>
        <w:rPr>
          <w:color w:val="000000"/>
          <w:sz w:val="27"/>
          <w:szCs w:val="27"/>
        </w:rPr>
      </w:pPr>
      <w:r>
        <w:rPr>
          <w:color w:val="000000"/>
          <w:sz w:val="27"/>
          <w:szCs w:val="27"/>
        </w:rPr>
        <w:tab/>
      </w:r>
      <w:r w:rsidR="00437B1D">
        <w:rPr>
          <w:color w:val="000000"/>
          <w:sz w:val="27"/>
          <w:szCs w:val="27"/>
        </w:rPr>
        <w:t xml:space="preserve">Cán bộ, viên chức thuộc trường mầm non </w:t>
      </w:r>
      <w:r w:rsidR="00F912EE">
        <w:rPr>
          <w:color w:val="000000"/>
          <w:sz w:val="27"/>
          <w:szCs w:val="27"/>
          <w:lang w:val="vi-VN"/>
        </w:rPr>
        <w:t xml:space="preserve">Hoa Phượng </w:t>
      </w:r>
      <w:r w:rsidR="00437B1D">
        <w:rPr>
          <w:color w:val="000000"/>
          <w:sz w:val="27"/>
          <w:szCs w:val="27"/>
        </w:rPr>
        <w:t>có thành tích trong công tác tiếp công dân được biểu dương, khen thưởng kịp thời; nếu vi phạm</w:t>
      </w:r>
      <w:r w:rsidR="00F912EE">
        <w:rPr>
          <w:color w:val="000000"/>
          <w:sz w:val="27"/>
          <w:szCs w:val="27"/>
          <w:lang w:val="vi-VN"/>
        </w:rPr>
        <w:t xml:space="preserve"> </w:t>
      </w:r>
      <w:r w:rsidR="00437B1D">
        <w:rPr>
          <w:color w:val="000000"/>
          <w:sz w:val="27"/>
          <w:szCs w:val="27"/>
        </w:rPr>
        <w:t>các quy định của Quy chế này thì tuỳ theo tính chất, mức độ sẽ bị xử lý theo quy định của pháp luật./.</w:t>
      </w:r>
    </w:p>
    <w:tbl>
      <w:tblPr>
        <w:tblStyle w:val="TableGrid"/>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997"/>
      </w:tblGrid>
      <w:tr w:rsidR="00EE455E" w:rsidRPr="00C624D2" w:rsidTr="00FF4C00">
        <w:tc>
          <w:tcPr>
            <w:tcW w:w="4643" w:type="dxa"/>
          </w:tcPr>
          <w:p w:rsidR="00EE455E" w:rsidRPr="00F912EE" w:rsidRDefault="00F912EE" w:rsidP="002517D3">
            <w:pPr>
              <w:pStyle w:val="NormalWeb"/>
              <w:spacing w:before="120" w:beforeAutospacing="0" w:after="120" w:afterAutospacing="0"/>
              <w:rPr>
                <w:b/>
                <w:color w:val="000000"/>
              </w:rPr>
            </w:pPr>
            <w:r>
              <w:rPr>
                <w:b/>
                <w:color w:val="000000"/>
                <w:lang w:val="vi-VN"/>
              </w:rPr>
              <w:t xml:space="preserve">            </w:t>
            </w:r>
            <w:r w:rsidR="00EE455E" w:rsidRPr="00F912EE">
              <w:rPr>
                <w:b/>
                <w:color w:val="000000"/>
              </w:rPr>
              <w:t xml:space="preserve">Nơi nhận: </w:t>
            </w:r>
          </w:p>
          <w:p w:rsidR="00EE455E" w:rsidRPr="00F912EE" w:rsidRDefault="00EE455E" w:rsidP="002517D3">
            <w:pPr>
              <w:pStyle w:val="NormalWeb"/>
              <w:spacing w:before="120" w:beforeAutospacing="0" w:after="120" w:afterAutospacing="0"/>
              <w:rPr>
                <w:color w:val="000000"/>
                <w:sz w:val="22"/>
                <w:szCs w:val="22"/>
              </w:rPr>
            </w:pPr>
            <w:r>
              <w:rPr>
                <w:color w:val="000000"/>
                <w:sz w:val="27"/>
                <w:szCs w:val="27"/>
              </w:rPr>
              <w:tab/>
            </w:r>
            <w:r w:rsidRPr="00F912EE">
              <w:rPr>
                <w:color w:val="000000"/>
                <w:sz w:val="22"/>
                <w:szCs w:val="22"/>
              </w:rPr>
              <w:t>- Như điều 3 (thực hiện)</w:t>
            </w:r>
          </w:p>
          <w:p w:rsidR="00EE455E" w:rsidRPr="00F912EE" w:rsidRDefault="00F912EE" w:rsidP="002517D3">
            <w:pPr>
              <w:pStyle w:val="NormalWeb"/>
              <w:spacing w:before="120" w:beforeAutospacing="0" w:after="120" w:afterAutospacing="0"/>
              <w:rPr>
                <w:color w:val="000000"/>
                <w:sz w:val="22"/>
                <w:szCs w:val="22"/>
              </w:rPr>
            </w:pPr>
            <w:r>
              <w:rPr>
                <w:color w:val="000000"/>
                <w:sz w:val="22"/>
                <w:szCs w:val="22"/>
              </w:rPr>
              <w:tab/>
              <w:t xml:space="preserve">- Lưu: </w:t>
            </w:r>
            <w:r>
              <w:rPr>
                <w:color w:val="000000"/>
                <w:sz w:val="22"/>
                <w:szCs w:val="22"/>
                <w:lang w:val="vi-VN"/>
              </w:rPr>
              <w:t>VT</w:t>
            </w:r>
            <w:r w:rsidR="00EE455E" w:rsidRPr="00F912EE">
              <w:rPr>
                <w:color w:val="000000"/>
                <w:sz w:val="22"/>
                <w:szCs w:val="22"/>
              </w:rPr>
              <w:t>.</w:t>
            </w:r>
          </w:p>
          <w:p w:rsidR="00EE455E" w:rsidRDefault="00EE455E" w:rsidP="002517D3">
            <w:pPr>
              <w:pStyle w:val="NormalWeb"/>
              <w:spacing w:before="120" w:beforeAutospacing="0" w:after="120" w:afterAutospacing="0"/>
              <w:jc w:val="both"/>
              <w:rPr>
                <w:color w:val="000000"/>
                <w:sz w:val="27"/>
                <w:szCs w:val="27"/>
              </w:rPr>
            </w:pPr>
          </w:p>
        </w:tc>
        <w:tc>
          <w:tcPr>
            <w:tcW w:w="4643" w:type="dxa"/>
          </w:tcPr>
          <w:p w:rsidR="00EE455E" w:rsidRPr="00F912EE" w:rsidRDefault="00EE455E" w:rsidP="002517D3">
            <w:pPr>
              <w:pStyle w:val="NormalWeb"/>
              <w:spacing w:before="120" w:beforeAutospacing="0" w:after="120" w:afterAutospacing="0"/>
              <w:jc w:val="center"/>
              <w:rPr>
                <w:b/>
                <w:color w:val="000000"/>
                <w:sz w:val="26"/>
                <w:szCs w:val="26"/>
              </w:rPr>
            </w:pPr>
            <w:r w:rsidRPr="00F912EE">
              <w:rPr>
                <w:b/>
                <w:color w:val="000000"/>
                <w:sz w:val="26"/>
                <w:szCs w:val="26"/>
              </w:rPr>
              <w:t>HIỆU TRƯỞNG</w:t>
            </w:r>
          </w:p>
          <w:p w:rsidR="00390562" w:rsidRDefault="00390562" w:rsidP="002517D3">
            <w:pPr>
              <w:pStyle w:val="NormalWeb"/>
              <w:spacing w:before="120" w:beforeAutospacing="0" w:after="120" w:afterAutospacing="0"/>
              <w:rPr>
                <w:b/>
                <w:color w:val="000000"/>
                <w:sz w:val="27"/>
                <w:szCs w:val="27"/>
              </w:rPr>
            </w:pPr>
          </w:p>
          <w:p w:rsidR="00EE455E" w:rsidRDefault="00EE455E" w:rsidP="002517D3">
            <w:pPr>
              <w:pStyle w:val="NormalWeb"/>
              <w:spacing w:before="120" w:beforeAutospacing="0" w:after="120" w:afterAutospacing="0"/>
              <w:jc w:val="center"/>
              <w:rPr>
                <w:b/>
                <w:color w:val="000000"/>
                <w:sz w:val="27"/>
                <w:szCs w:val="27"/>
              </w:rPr>
            </w:pPr>
          </w:p>
          <w:p w:rsidR="00003C0D" w:rsidRDefault="00003C0D" w:rsidP="002517D3">
            <w:pPr>
              <w:pStyle w:val="NormalWeb"/>
              <w:spacing w:before="120" w:beforeAutospacing="0" w:after="120" w:afterAutospacing="0"/>
              <w:jc w:val="center"/>
              <w:rPr>
                <w:b/>
                <w:color w:val="000000"/>
                <w:sz w:val="27"/>
                <w:szCs w:val="27"/>
              </w:rPr>
            </w:pPr>
          </w:p>
          <w:p w:rsidR="00EE455E" w:rsidRPr="00F912EE" w:rsidRDefault="00F912EE" w:rsidP="002517D3">
            <w:pPr>
              <w:pStyle w:val="NormalWeb"/>
              <w:spacing w:before="120" w:beforeAutospacing="0" w:after="120" w:afterAutospacing="0"/>
              <w:jc w:val="center"/>
              <w:rPr>
                <w:b/>
                <w:color w:val="000000"/>
                <w:sz w:val="28"/>
                <w:szCs w:val="28"/>
                <w:lang w:val="vi-VN"/>
              </w:rPr>
            </w:pPr>
            <w:r w:rsidRPr="00F912EE">
              <w:rPr>
                <w:b/>
                <w:color w:val="000000"/>
                <w:sz w:val="28"/>
                <w:szCs w:val="28"/>
                <w:lang w:val="vi-VN"/>
              </w:rPr>
              <w:t>Vũ Thị Thanh Hoa</w:t>
            </w:r>
          </w:p>
        </w:tc>
      </w:tr>
    </w:tbl>
    <w:p w:rsidR="00437B1D" w:rsidRDefault="00437B1D" w:rsidP="002517D3">
      <w:pPr>
        <w:pStyle w:val="NormalWeb"/>
        <w:spacing w:before="120" w:beforeAutospacing="0" w:after="120" w:afterAutospacing="0"/>
        <w:rPr>
          <w:color w:val="000000"/>
          <w:sz w:val="27"/>
          <w:szCs w:val="27"/>
        </w:rPr>
      </w:pPr>
    </w:p>
    <w:p w:rsidR="00FE3696" w:rsidRDefault="00FE3696" w:rsidP="002517D3">
      <w:pPr>
        <w:pStyle w:val="NormalWeb"/>
        <w:spacing w:before="120" w:beforeAutospacing="0" w:after="120" w:afterAutospacing="0"/>
        <w:jc w:val="center"/>
        <w:rPr>
          <w:b/>
          <w:color w:val="000000"/>
          <w:sz w:val="27"/>
          <w:szCs w:val="27"/>
        </w:rPr>
      </w:pPr>
    </w:p>
    <w:p w:rsidR="00FE3696" w:rsidRDefault="00FE3696" w:rsidP="002517D3">
      <w:pPr>
        <w:pStyle w:val="NormalWeb"/>
        <w:spacing w:before="120" w:beforeAutospacing="0" w:after="120" w:afterAutospacing="0"/>
        <w:rPr>
          <w:b/>
          <w:color w:val="000000"/>
          <w:sz w:val="27"/>
          <w:szCs w:val="27"/>
        </w:rPr>
      </w:pPr>
    </w:p>
    <w:p w:rsidR="00F912EE" w:rsidRDefault="00F912EE" w:rsidP="002517D3">
      <w:pPr>
        <w:pStyle w:val="NormalWeb"/>
        <w:spacing w:before="120" w:beforeAutospacing="0" w:after="120" w:afterAutospacing="0"/>
        <w:rPr>
          <w:b/>
          <w:color w:val="000000"/>
          <w:sz w:val="27"/>
          <w:szCs w:val="27"/>
        </w:rPr>
      </w:pPr>
    </w:p>
    <w:p w:rsidR="00003C0D" w:rsidRDefault="00003C0D" w:rsidP="002517D3">
      <w:pPr>
        <w:pStyle w:val="NormalWeb"/>
        <w:spacing w:before="120" w:beforeAutospacing="0" w:after="120" w:afterAutospacing="0"/>
        <w:rPr>
          <w:b/>
          <w:color w:val="000000"/>
          <w:sz w:val="27"/>
          <w:szCs w:val="27"/>
        </w:rPr>
      </w:pPr>
    </w:p>
    <w:p w:rsidR="00003C0D" w:rsidRDefault="00003C0D" w:rsidP="002517D3">
      <w:pPr>
        <w:pStyle w:val="NormalWeb"/>
        <w:spacing w:before="120" w:beforeAutospacing="0" w:after="120" w:afterAutospacing="0"/>
        <w:rPr>
          <w:b/>
          <w:color w:val="000000"/>
          <w:sz w:val="27"/>
          <w:szCs w:val="27"/>
        </w:rPr>
      </w:pPr>
    </w:p>
    <w:p w:rsidR="00003C0D" w:rsidRDefault="00003C0D" w:rsidP="002517D3">
      <w:pPr>
        <w:pStyle w:val="NormalWeb"/>
        <w:spacing w:before="120" w:beforeAutospacing="0" w:after="120" w:afterAutospacing="0"/>
        <w:rPr>
          <w:b/>
          <w:color w:val="000000"/>
          <w:sz w:val="27"/>
          <w:szCs w:val="27"/>
        </w:rPr>
      </w:pPr>
    </w:p>
    <w:p w:rsidR="00003C0D" w:rsidRDefault="00003C0D" w:rsidP="002517D3">
      <w:pPr>
        <w:pStyle w:val="NormalWeb"/>
        <w:spacing w:before="120" w:beforeAutospacing="0" w:after="120" w:afterAutospacing="0"/>
        <w:rPr>
          <w:b/>
          <w:color w:val="000000"/>
          <w:sz w:val="27"/>
          <w:szCs w:val="27"/>
        </w:rPr>
      </w:pPr>
    </w:p>
    <w:p w:rsidR="00F912EE" w:rsidRDefault="00F912EE" w:rsidP="002517D3">
      <w:pPr>
        <w:pStyle w:val="NormalWeb"/>
        <w:spacing w:before="120" w:beforeAutospacing="0" w:after="120" w:afterAutospacing="0"/>
        <w:rPr>
          <w:b/>
          <w:color w:val="000000"/>
          <w:sz w:val="27"/>
          <w:szCs w:val="27"/>
        </w:rPr>
      </w:pPr>
    </w:p>
    <w:p w:rsidR="004F7246" w:rsidRPr="00544DBF" w:rsidRDefault="004F7246" w:rsidP="00003C0D">
      <w:pPr>
        <w:pStyle w:val="NormalWeb"/>
        <w:spacing w:before="120" w:beforeAutospacing="0" w:after="120" w:afterAutospacing="0"/>
        <w:jc w:val="center"/>
        <w:rPr>
          <w:b/>
          <w:color w:val="000000"/>
          <w:sz w:val="27"/>
          <w:szCs w:val="27"/>
        </w:rPr>
      </w:pPr>
      <w:r>
        <w:rPr>
          <w:b/>
          <w:color w:val="000000"/>
          <w:sz w:val="27"/>
          <w:szCs w:val="27"/>
        </w:rPr>
        <w:lastRenderedPageBreak/>
        <w:t>NỘI QUY</w:t>
      </w:r>
      <w:r w:rsidRPr="00544DBF">
        <w:rPr>
          <w:b/>
          <w:color w:val="000000"/>
          <w:sz w:val="27"/>
          <w:szCs w:val="27"/>
        </w:rPr>
        <w:t xml:space="preserve"> TIẾP CÔNG DÂN</w:t>
      </w:r>
    </w:p>
    <w:p w:rsidR="004F7246" w:rsidRPr="00544DBF" w:rsidRDefault="004F7246" w:rsidP="002517D3">
      <w:pPr>
        <w:pStyle w:val="NormalWeb"/>
        <w:spacing w:before="120" w:beforeAutospacing="0" w:after="120" w:afterAutospacing="0"/>
        <w:jc w:val="center"/>
        <w:rPr>
          <w:b/>
          <w:color w:val="000000"/>
          <w:sz w:val="27"/>
          <w:szCs w:val="27"/>
        </w:rPr>
      </w:pPr>
      <w:r w:rsidRPr="00544DBF">
        <w:rPr>
          <w:b/>
          <w:color w:val="000000"/>
          <w:sz w:val="27"/>
          <w:szCs w:val="27"/>
        </w:rPr>
        <w:t xml:space="preserve">(Ban hành kèm theo Quyết định số: </w:t>
      </w:r>
      <w:r w:rsidR="00F912EE">
        <w:rPr>
          <w:b/>
          <w:color w:val="000000"/>
          <w:sz w:val="27"/>
          <w:szCs w:val="27"/>
          <w:lang w:val="vi-VN"/>
        </w:rPr>
        <w:t>64</w:t>
      </w:r>
      <w:r w:rsidRPr="00544DBF">
        <w:rPr>
          <w:b/>
          <w:color w:val="000000"/>
          <w:sz w:val="27"/>
          <w:szCs w:val="27"/>
        </w:rPr>
        <w:t>/QĐ-</w:t>
      </w:r>
      <w:r w:rsidR="00F912EE">
        <w:rPr>
          <w:b/>
          <w:color w:val="000000"/>
          <w:sz w:val="27"/>
          <w:szCs w:val="27"/>
          <w:lang w:val="vi-VN"/>
        </w:rPr>
        <w:t>MNHP</w:t>
      </w:r>
      <w:r w:rsidR="00F912EE">
        <w:rPr>
          <w:b/>
          <w:color w:val="000000"/>
          <w:sz w:val="27"/>
          <w:szCs w:val="27"/>
        </w:rPr>
        <w:t xml:space="preserve"> ngày </w:t>
      </w:r>
      <w:r w:rsidR="00F912EE">
        <w:rPr>
          <w:b/>
          <w:color w:val="000000"/>
          <w:sz w:val="27"/>
          <w:szCs w:val="27"/>
          <w:lang w:val="vi-VN"/>
        </w:rPr>
        <w:t>15</w:t>
      </w:r>
      <w:r w:rsidRPr="00544DBF">
        <w:rPr>
          <w:b/>
          <w:color w:val="000000"/>
          <w:sz w:val="27"/>
          <w:szCs w:val="27"/>
        </w:rPr>
        <w:t xml:space="preserve"> tháng </w:t>
      </w:r>
      <w:r w:rsidR="00F912EE">
        <w:rPr>
          <w:b/>
          <w:color w:val="000000"/>
          <w:sz w:val="27"/>
          <w:szCs w:val="27"/>
          <w:lang w:val="vi-VN"/>
        </w:rPr>
        <w:t>12</w:t>
      </w:r>
      <w:r w:rsidRPr="00544DBF">
        <w:rPr>
          <w:b/>
          <w:color w:val="000000"/>
          <w:sz w:val="27"/>
          <w:szCs w:val="27"/>
        </w:rPr>
        <w:t xml:space="preserve"> năm 202</w:t>
      </w:r>
      <w:r w:rsidR="00FE3696">
        <w:rPr>
          <w:b/>
          <w:color w:val="000000"/>
          <w:sz w:val="27"/>
          <w:szCs w:val="27"/>
        </w:rPr>
        <w:t>3</w:t>
      </w:r>
      <w:r w:rsidRPr="00544DBF">
        <w:rPr>
          <w:b/>
          <w:color w:val="000000"/>
          <w:sz w:val="27"/>
          <w:szCs w:val="27"/>
        </w:rPr>
        <w:t xml:space="preserve"> trường Mầm non </w:t>
      </w:r>
      <w:r w:rsidR="00F912EE">
        <w:rPr>
          <w:b/>
          <w:color w:val="000000"/>
          <w:sz w:val="27"/>
          <w:szCs w:val="27"/>
          <w:lang w:val="vi-VN"/>
        </w:rPr>
        <w:t>Hoa Phượng</w:t>
      </w:r>
      <w:r w:rsidRPr="00544DBF">
        <w:rPr>
          <w:b/>
          <w:color w:val="000000"/>
          <w:sz w:val="27"/>
          <w:szCs w:val="27"/>
        </w:rPr>
        <w:t>)</w:t>
      </w:r>
    </w:p>
    <w:p w:rsidR="004F7246" w:rsidRDefault="004F7246" w:rsidP="002517D3">
      <w:pPr>
        <w:pStyle w:val="NormalWeb"/>
        <w:spacing w:before="120" w:beforeAutospacing="0" w:after="120" w:afterAutospacing="0"/>
        <w:jc w:val="center"/>
        <w:rPr>
          <w:b/>
          <w:color w:val="000000"/>
          <w:sz w:val="28"/>
          <w:szCs w:val="28"/>
        </w:rPr>
      </w:pPr>
      <w:r>
        <w:rPr>
          <w:b/>
          <w:color w:val="000000"/>
          <w:sz w:val="28"/>
          <w:szCs w:val="28"/>
        </w:rPr>
        <w:t>****</w:t>
      </w:r>
    </w:p>
    <w:p w:rsidR="004F7246" w:rsidRPr="00533B98" w:rsidRDefault="00533B98" w:rsidP="002517D3">
      <w:pPr>
        <w:pStyle w:val="NormalWeb"/>
        <w:spacing w:before="120" w:beforeAutospacing="0" w:after="120" w:afterAutospacing="0"/>
        <w:jc w:val="both"/>
        <w:rPr>
          <w:b/>
          <w:color w:val="000000"/>
          <w:sz w:val="27"/>
          <w:szCs w:val="27"/>
        </w:rPr>
      </w:pPr>
      <w:r>
        <w:rPr>
          <w:b/>
          <w:color w:val="000000"/>
          <w:sz w:val="27"/>
          <w:szCs w:val="27"/>
        </w:rPr>
        <w:tab/>
      </w:r>
      <w:r w:rsidR="004F7246" w:rsidRPr="00533B98">
        <w:rPr>
          <w:b/>
          <w:color w:val="000000"/>
          <w:sz w:val="27"/>
          <w:szCs w:val="27"/>
        </w:rPr>
        <w:t>I. Nguyên tắc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 xml:space="preserve">1. Việc tiếp công dân phải được tiến hành tại Văn phòng trường </w:t>
      </w:r>
      <w:r>
        <w:rPr>
          <w:color w:val="000000"/>
          <w:sz w:val="27"/>
          <w:szCs w:val="27"/>
        </w:rPr>
        <w:t xml:space="preserve">MN </w:t>
      </w:r>
      <w:r w:rsidR="009007CB">
        <w:rPr>
          <w:color w:val="000000"/>
          <w:sz w:val="27"/>
          <w:szCs w:val="27"/>
          <w:lang w:val="vi-VN"/>
        </w:rPr>
        <w:t>Hoa Phượng</w:t>
      </w:r>
      <w:r w:rsidR="004F7246">
        <w:rPr>
          <w:color w:val="000000"/>
          <w:sz w:val="27"/>
          <w:szCs w:val="27"/>
        </w:rPr>
        <w:t>.</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2. Việc tiếp công dân bảo đảm công khai, dân chủ, kịp thời; thủ tục đơn giản, thuận tiện; giữ bí mật và bảo đảm an toàn cho người tố cáo theo quy định của pháp luật; bảo đảm khách quan, bình đẳng, không phân biệt đối xử trong khi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3. Tôn trọng, tạo điều kiện thuận lợi cho công dân thực hiện việc khiếu nại, tố cáo, kiến nghị, phản ánh theo quy định của pháp luật.</w:t>
      </w:r>
    </w:p>
    <w:p w:rsidR="004F7246" w:rsidRPr="00533B98" w:rsidRDefault="00533B98" w:rsidP="002517D3">
      <w:pPr>
        <w:pStyle w:val="NormalWeb"/>
        <w:spacing w:before="120" w:beforeAutospacing="0" w:after="120" w:afterAutospacing="0"/>
        <w:jc w:val="both"/>
        <w:rPr>
          <w:b/>
          <w:color w:val="000000"/>
          <w:sz w:val="27"/>
          <w:szCs w:val="27"/>
        </w:rPr>
      </w:pPr>
      <w:r>
        <w:rPr>
          <w:b/>
          <w:color w:val="000000"/>
          <w:sz w:val="27"/>
          <w:szCs w:val="27"/>
        </w:rPr>
        <w:tab/>
      </w:r>
      <w:r w:rsidR="004F7246" w:rsidRPr="00533B98">
        <w:rPr>
          <w:b/>
          <w:color w:val="000000"/>
          <w:sz w:val="27"/>
          <w:szCs w:val="27"/>
        </w:rPr>
        <w:t>II. Các hành vi bị nghiêm cấm</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1. Gây phiền hà, sách nhiễu hoặc cản trở người đến khiếu nại, tố cáo, kiến nghị, phản ánh.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2. Thiếu trách nhiệm trong việc tiếp công dân; làm mất hoặc làm sai lệch thông tin, tài liệu do người khiếu nại, tố cáo, kiến nghị, phản ánh cung cấp.</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3. Phân biệt đối xử trong khi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4. Lợi dụng quyền khiếu nại, tố cáo, kiến nghị, phản ánh để gây rối trật tự</w:t>
      </w:r>
      <w:r w:rsidR="004F7246" w:rsidRPr="004F7246">
        <w:rPr>
          <w:color w:val="000000"/>
          <w:sz w:val="27"/>
          <w:szCs w:val="27"/>
        </w:rPr>
        <w:t xml:space="preserve"> </w:t>
      </w:r>
      <w:r w:rsidR="004F7246">
        <w:rPr>
          <w:color w:val="000000"/>
          <w:sz w:val="27"/>
          <w:szCs w:val="27"/>
        </w:rPr>
        <w:t>công cộng.</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5. Xuyên tạc, vu khống, gây thiệt hại cho cơ quan, tổ chức, đơn vị, cá nhân.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6. Đe dọa, xúc phạm cơ quan, tổ chức, đơn vị, người tiếp công dân, người thi hành công vụ.</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7. Kích động, cưỡng ép, dụ dỗ, lôi kéo, mua chuộc người khác tập trung đông người tại nơi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8. Vi phạm các quy định khác trong nội quy, quy chế tiếp công dân.</w:t>
      </w:r>
    </w:p>
    <w:p w:rsidR="004F7246" w:rsidRPr="009007CB" w:rsidRDefault="00533B98" w:rsidP="002517D3">
      <w:pPr>
        <w:pStyle w:val="NormalWeb"/>
        <w:spacing w:before="120" w:beforeAutospacing="0" w:after="120" w:afterAutospacing="0"/>
        <w:jc w:val="both"/>
        <w:rPr>
          <w:b/>
          <w:color w:val="000000"/>
          <w:spacing w:val="-8"/>
          <w:sz w:val="27"/>
          <w:szCs w:val="27"/>
        </w:rPr>
      </w:pPr>
      <w:r>
        <w:rPr>
          <w:color w:val="000000"/>
          <w:sz w:val="27"/>
          <w:szCs w:val="27"/>
        </w:rPr>
        <w:tab/>
      </w:r>
      <w:r w:rsidR="004F7246" w:rsidRPr="009007CB">
        <w:rPr>
          <w:b/>
          <w:color w:val="000000"/>
          <w:spacing w:val="-8"/>
          <w:sz w:val="27"/>
          <w:szCs w:val="27"/>
        </w:rPr>
        <w:t>III. Quyền và nghĩa vụ của người đến khiếu nại, tố cáo, kiến nghị, phản ánh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1. Khi đến nơi tiếp công dân, người khiếu nại, tố cáo, kiến nghị, phản ánh có các quyền sau đây:</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a) Trình bày về nội dung khiếu nại, tố cáo, kiến nghị, phản ánh;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b) Được hướng dẫn, giải thích về nội dung liên quan đến khiếu nại, tố cáo, kiến nghị, phản ánh của mình;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c) Khiếu nại, tố cáo về hành vi vi phạm pháp luật của người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d) Nhận thông báo về việc tiếp nhận, kết quả xử lý khiếu nại, tố cáo, kiến nghị, phản ánh;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lastRenderedPageBreak/>
        <w:tab/>
      </w:r>
      <w:r w:rsidR="004F7246">
        <w:rPr>
          <w:color w:val="000000"/>
          <w:sz w:val="27"/>
          <w:szCs w:val="27"/>
        </w:rPr>
        <w:t>đ) Trường hợp người khiếu nại, tố cáo, kiến nghị, phản ánh không sử dụng thông thạo tiếng Việt thì có quyền sử dụng người phiên dịch;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e) Các quyền khác theo quy định của pháp luật về khiếu nại, tố cáo.</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2. Khi đến nơi tiếp công dân, người khiếu nại, tố cáo, kiến nghị, phản ánh có các nghĩa vụ sau đây:</w:t>
      </w:r>
    </w:p>
    <w:p w:rsidR="004F7246" w:rsidRPr="009007CB" w:rsidRDefault="00533B98" w:rsidP="002517D3">
      <w:pPr>
        <w:pStyle w:val="NormalWeb"/>
        <w:spacing w:before="120" w:beforeAutospacing="0" w:after="120" w:afterAutospacing="0"/>
        <w:jc w:val="both"/>
        <w:rPr>
          <w:color w:val="000000"/>
          <w:spacing w:val="-8"/>
          <w:sz w:val="27"/>
          <w:szCs w:val="27"/>
        </w:rPr>
      </w:pPr>
      <w:r>
        <w:rPr>
          <w:color w:val="000000"/>
          <w:sz w:val="27"/>
          <w:szCs w:val="27"/>
        </w:rPr>
        <w:tab/>
      </w:r>
      <w:r w:rsidR="004F7246" w:rsidRPr="009007CB">
        <w:rPr>
          <w:color w:val="000000"/>
          <w:spacing w:val="-8"/>
          <w:sz w:val="27"/>
          <w:szCs w:val="27"/>
        </w:rPr>
        <w:t>a) Nêu rõ họ tên, địa chỉ hoặc xuất trình giấy tờ tùy thân, giấy ủy quyền (nếu có);</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b) Có thái độ đúng mực, tôn trọng đối với người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c)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d) Nghiêm chỉnh chấp hành nội quy tiếp công dân và hướng dẫn của người tiếp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đ) Trường hợp có nhiều người cùng khiếu nại, tố cáo, kiến nghị, phản ánh về một nội dung thì phải cử người đại diện để trình bày nội dung khiếu nại, tố cáo</w:t>
      </w:r>
    </w:p>
    <w:p w:rsidR="004F7246" w:rsidRDefault="004F7246" w:rsidP="002517D3">
      <w:pPr>
        <w:pStyle w:val="NormalWeb"/>
        <w:spacing w:before="120" w:beforeAutospacing="0" w:after="120" w:afterAutospacing="0"/>
        <w:jc w:val="both"/>
        <w:rPr>
          <w:color w:val="000000"/>
          <w:sz w:val="27"/>
          <w:szCs w:val="27"/>
        </w:rPr>
      </w:pPr>
      <w:r>
        <w:rPr>
          <w:color w:val="000000"/>
          <w:sz w:val="27"/>
          <w:szCs w:val="27"/>
        </w:rPr>
        <w:t>kiến nghị, phản ánh;</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e) Chịu trách nhiệm trước pháp luật về nội dung khiếu nại, tố cáo của mình.</w:t>
      </w:r>
    </w:p>
    <w:p w:rsidR="004F7246" w:rsidRPr="00533B98" w:rsidRDefault="00533B98" w:rsidP="002517D3">
      <w:pPr>
        <w:pStyle w:val="NormalWeb"/>
        <w:spacing w:before="120" w:beforeAutospacing="0" w:after="120" w:afterAutospacing="0"/>
        <w:jc w:val="both"/>
        <w:rPr>
          <w:b/>
          <w:color w:val="000000"/>
          <w:sz w:val="27"/>
          <w:szCs w:val="27"/>
        </w:rPr>
      </w:pPr>
      <w:r>
        <w:rPr>
          <w:color w:val="000000"/>
          <w:sz w:val="27"/>
          <w:szCs w:val="27"/>
        </w:rPr>
        <w:tab/>
      </w:r>
      <w:r w:rsidR="004F7246" w:rsidRPr="00533B98">
        <w:rPr>
          <w:b/>
          <w:color w:val="000000"/>
          <w:sz w:val="27"/>
          <w:szCs w:val="27"/>
        </w:rPr>
        <w:t>IV. Trách nhiệm của người tiếp công dân</w:t>
      </w:r>
    </w:p>
    <w:p w:rsidR="004F7246" w:rsidRPr="009007CB" w:rsidRDefault="00533B98" w:rsidP="002517D3">
      <w:pPr>
        <w:pStyle w:val="NormalWeb"/>
        <w:spacing w:before="120" w:beforeAutospacing="0" w:after="120" w:afterAutospacing="0"/>
        <w:jc w:val="both"/>
        <w:rPr>
          <w:color w:val="000000"/>
          <w:spacing w:val="-8"/>
          <w:sz w:val="27"/>
          <w:szCs w:val="27"/>
        </w:rPr>
      </w:pPr>
      <w:r>
        <w:rPr>
          <w:color w:val="000000"/>
          <w:sz w:val="27"/>
          <w:szCs w:val="27"/>
        </w:rPr>
        <w:tab/>
      </w:r>
      <w:r w:rsidR="004F7246" w:rsidRPr="009007CB">
        <w:rPr>
          <w:color w:val="000000"/>
          <w:spacing w:val="-8"/>
          <w:sz w:val="27"/>
          <w:szCs w:val="27"/>
        </w:rPr>
        <w:t>1. Khi tiếp công dân, người tiếp công dân bảo đảm trang phục chỉnh tề, lịch sự.</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3.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5. Trực tiếp xử lý hoặc phân loại, chuyển đơn, trình người có thẩm quyền xử lý khiếu nại, tố cáo, kiến nghị, phản ánh; thông báo kết quả xử lý khiếu nại, tố cáo, kiến nghị, phản ánh cho công dân.</w:t>
      </w:r>
    </w:p>
    <w:p w:rsidR="004F7246" w:rsidRDefault="00533B98" w:rsidP="002517D3">
      <w:pPr>
        <w:pStyle w:val="NormalWeb"/>
        <w:spacing w:before="120" w:beforeAutospacing="0" w:after="120" w:afterAutospacing="0"/>
        <w:jc w:val="both"/>
        <w:rPr>
          <w:color w:val="000000"/>
          <w:sz w:val="27"/>
          <w:szCs w:val="27"/>
        </w:rPr>
      </w:pPr>
      <w:r>
        <w:rPr>
          <w:color w:val="000000"/>
          <w:sz w:val="27"/>
          <w:szCs w:val="27"/>
        </w:rPr>
        <w:tab/>
      </w:r>
      <w:r w:rsidR="004F7246">
        <w:rPr>
          <w:color w:val="000000"/>
          <w:sz w:val="27"/>
          <w:szCs w:val="27"/>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4F7246" w:rsidRPr="00533B98" w:rsidRDefault="00533B98" w:rsidP="002517D3">
      <w:pPr>
        <w:pStyle w:val="NormalWeb"/>
        <w:spacing w:before="120" w:beforeAutospacing="0" w:after="120" w:afterAutospacing="0"/>
        <w:jc w:val="both"/>
        <w:rPr>
          <w:b/>
          <w:color w:val="000000"/>
          <w:sz w:val="27"/>
          <w:szCs w:val="27"/>
        </w:rPr>
      </w:pPr>
      <w:r>
        <w:rPr>
          <w:color w:val="000000"/>
          <w:sz w:val="27"/>
          <w:szCs w:val="27"/>
        </w:rPr>
        <w:tab/>
      </w:r>
      <w:r w:rsidR="004F7246" w:rsidRPr="00533B98">
        <w:rPr>
          <w:b/>
          <w:color w:val="000000"/>
          <w:sz w:val="27"/>
          <w:szCs w:val="27"/>
        </w:rPr>
        <w:t>V. Những trường hợp được từ chối tiếp công dân</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Người tiếp công dân được từ chối tiếp người đến nơi tiếp công dân trong các trường hợp sau đây:</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lastRenderedPageBreak/>
        <w:tab/>
        <w:t>1. Người trong tình trạng say do dùng chất kích thích, người mắc bệnh tâm thần hoặc một bệnh khác làm mất khả năng nhận thức hoặc khả năng điều khiển hành vi của mình;</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2. Người có hành vi đe dọa, xúc phạm cơ quan, tổ chức, đơn vị, người tiếp công dân, người thi hành công vụ hoặc có hành vi khác vi phạm nội quy nơi tiếp công dân;</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4. Những trường hợp khác theo quy định của pháp luật.</w:t>
      </w:r>
    </w:p>
    <w:p w:rsidR="00533B98" w:rsidRPr="00533B98" w:rsidRDefault="00533B98" w:rsidP="002517D3">
      <w:pPr>
        <w:pStyle w:val="NormalWeb"/>
        <w:spacing w:before="120" w:beforeAutospacing="0" w:after="120" w:afterAutospacing="0"/>
        <w:jc w:val="both"/>
        <w:rPr>
          <w:b/>
          <w:color w:val="000000"/>
          <w:sz w:val="27"/>
          <w:szCs w:val="27"/>
        </w:rPr>
      </w:pPr>
      <w:r>
        <w:rPr>
          <w:b/>
          <w:color w:val="000000"/>
          <w:sz w:val="27"/>
          <w:szCs w:val="27"/>
        </w:rPr>
        <w:tab/>
      </w:r>
      <w:r w:rsidRPr="00533B98">
        <w:rPr>
          <w:b/>
          <w:color w:val="000000"/>
          <w:sz w:val="27"/>
          <w:szCs w:val="27"/>
        </w:rPr>
        <w:t>VI. Lịch tiếp công dân</w:t>
      </w:r>
    </w:p>
    <w:p w:rsidR="00533B98" w:rsidRPr="00533B98" w:rsidRDefault="00533B98" w:rsidP="002517D3">
      <w:pPr>
        <w:pStyle w:val="NormalWeb"/>
        <w:spacing w:before="120" w:beforeAutospacing="0" w:after="120" w:afterAutospacing="0"/>
        <w:jc w:val="both"/>
        <w:rPr>
          <w:color w:val="000000"/>
          <w:sz w:val="27"/>
          <w:szCs w:val="27"/>
        </w:rPr>
      </w:pPr>
      <w:r>
        <w:rPr>
          <w:color w:val="000000"/>
          <w:sz w:val="27"/>
          <w:szCs w:val="27"/>
        </w:rPr>
        <w:tab/>
      </w:r>
      <w:r w:rsidRPr="00533B98">
        <w:rPr>
          <w:color w:val="000000"/>
          <w:sz w:val="27"/>
          <w:szCs w:val="27"/>
        </w:rPr>
        <w:t>1. Tổ chức tiếp công dân thường xuyên:</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 Thời gian tiếp công dân: Nhà trường tiếp nhận những phản ánh, kiến nghị, khiếu nại, tố cáo của công dân trong phạm vi nhà trường quản lý vào giờ hành chính của tất cả các ngày làm việc.</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 xml:space="preserve">- Địa điểm: </w:t>
      </w:r>
      <w:r w:rsidR="009007CB">
        <w:rPr>
          <w:color w:val="000000"/>
          <w:sz w:val="27"/>
          <w:szCs w:val="27"/>
          <w:lang w:val="vi-VN"/>
        </w:rPr>
        <w:t>Phòng Hành chính trường Mầm non Hoa Phượng</w:t>
      </w:r>
      <w:r>
        <w:rPr>
          <w:color w:val="000000"/>
          <w:sz w:val="27"/>
          <w:szCs w:val="27"/>
        </w:rPr>
        <w:t>.</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Ngoài ra, nhà trường cũng tiếp nhận những ý kiến đóng góp của công dân</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qua các hình thức liên lạc:</w:t>
      </w:r>
    </w:p>
    <w:p w:rsidR="00533B98" w:rsidRPr="009007CB" w:rsidRDefault="00533B98" w:rsidP="002517D3">
      <w:pPr>
        <w:pStyle w:val="NormalWeb"/>
        <w:spacing w:before="120" w:beforeAutospacing="0" w:after="120" w:afterAutospacing="0"/>
        <w:jc w:val="both"/>
        <w:rPr>
          <w:color w:val="000000"/>
          <w:sz w:val="27"/>
          <w:szCs w:val="27"/>
          <w:lang w:val="vi-VN"/>
        </w:rPr>
      </w:pPr>
      <w:r>
        <w:rPr>
          <w:color w:val="000000"/>
          <w:sz w:val="27"/>
          <w:szCs w:val="27"/>
        </w:rPr>
        <w:tab/>
        <w:t xml:space="preserve">+ Số điện thoại: </w:t>
      </w:r>
      <w:r w:rsidR="009007CB">
        <w:rPr>
          <w:color w:val="000000"/>
          <w:sz w:val="27"/>
          <w:szCs w:val="27"/>
          <w:lang w:val="vi-VN"/>
        </w:rPr>
        <w:t>0984 319 286</w:t>
      </w:r>
    </w:p>
    <w:p w:rsidR="00533B98" w:rsidRPr="009007CB" w:rsidRDefault="00533B98" w:rsidP="002517D3">
      <w:pPr>
        <w:pStyle w:val="NormalWeb"/>
        <w:spacing w:before="120" w:beforeAutospacing="0" w:after="120" w:afterAutospacing="0"/>
        <w:jc w:val="both"/>
        <w:rPr>
          <w:color w:val="000000"/>
          <w:sz w:val="27"/>
          <w:szCs w:val="27"/>
          <w:lang w:val="vi-VN"/>
        </w:rPr>
      </w:pPr>
      <w:r>
        <w:rPr>
          <w:color w:val="000000"/>
          <w:sz w:val="27"/>
          <w:szCs w:val="27"/>
        </w:rPr>
        <w:tab/>
        <w:t xml:space="preserve">+ Đ/c mail: </w:t>
      </w:r>
      <w:r w:rsidR="009007CB">
        <w:rPr>
          <w:color w:val="000000"/>
          <w:sz w:val="27"/>
          <w:szCs w:val="27"/>
          <w:lang w:val="vi-VN"/>
        </w:rPr>
        <w:t>mn-hoaphuong@haiphong.edu.vn</w:t>
      </w:r>
      <w:r>
        <w:rPr>
          <w:color w:val="000000"/>
          <w:sz w:val="27"/>
          <w:szCs w:val="27"/>
        </w:rPr>
        <w:t xml:space="preserve"> </w:t>
      </w:r>
    </w:p>
    <w:p w:rsidR="00533B98" w:rsidRPr="00533B98" w:rsidRDefault="00533B98" w:rsidP="002517D3">
      <w:pPr>
        <w:pStyle w:val="NormalWeb"/>
        <w:spacing w:before="120" w:beforeAutospacing="0" w:after="120" w:afterAutospacing="0"/>
        <w:jc w:val="both"/>
        <w:rPr>
          <w:b/>
          <w:color w:val="000000"/>
          <w:sz w:val="27"/>
          <w:szCs w:val="27"/>
        </w:rPr>
      </w:pPr>
      <w:r>
        <w:rPr>
          <w:color w:val="000000"/>
          <w:sz w:val="27"/>
          <w:szCs w:val="27"/>
        </w:rPr>
        <w:tab/>
      </w:r>
      <w:r w:rsidRPr="00533B98">
        <w:rPr>
          <w:b/>
          <w:color w:val="000000"/>
          <w:sz w:val="27"/>
          <w:szCs w:val="27"/>
        </w:rPr>
        <w:t>2. Tổ chức tiếp công dân định kì</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 xml:space="preserve">Hiệu trưởng trường Mầm non </w:t>
      </w:r>
      <w:r w:rsidR="009007CB">
        <w:rPr>
          <w:color w:val="000000"/>
          <w:sz w:val="27"/>
          <w:szCs w:val="27"/>
          <w:lang w:val="vi-VN"/>
        </w:rPr>
        <w:t>Hoa Phượng</w:t>
      </w:r>
      <w:r>
        <w:rPr>
          <w:color w:val="000000"/>
          <w:sz w:val="27"/>
          <w:szCs w:val="27"/>
        </w:rPr>
        <w:t xml:space="preserve"> tiếp công dân định kỳ vào ngày thứ tư tuần đầu của mỗi tháng;</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 Buổi sáng từ 7 giờ đến 11 giờ</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 xml:space="preserve">+ Buổi chiều từ 14 giờ đến 17 </w:t>
      </w:r>
      <w:r w:rsidR="00FE3696">
        <w:rPr>
          <w:color w:val="000000"/>
          <w:sz w:val="27"/>
          <w:szCs w:val="27"/>
        </w:rPr>
        <w:t>g</w:t>
      </w:r>
      <w:r>
        <w:rPr>
          <w:color w:val="000000"/>
          <w:sz w:val="27"/>
          <w:szCs w:val="27"/>
        </w:rPr>
        <w:t>iờ.</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 xml:space="preserve">+ Địa điểm: Tại Phòng Hiệu trưởng Trường Mầm non </w:t>
      </w:r>
      <w:r w:rsidR="009007CB">
        <w:rPr>
          <w:color w:val="000000"/>
          <w:sz w:val="27"/>
          <w:szCs w:val="27"/>
          <w:lang w:val="vi-VN"/>
        </w:rPr>
        <w:t>Hoa Phượng</w:t>
      </w:r>
      <w:r>
        <w:rPr>
          <w:color w:val="000000"/>
          <w:sz w:val="27"/>
          <w:szCs w:val="27"/>
        </w:rPr>
        <w:t>;</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Trường hợp không thể thực hiện việc tiếp công dân theo lịch đã công bố do có lý do chính đáng thì có thể lùi lịch tiếp công dân sang thời gian khác và phải thông báo cụ thể thời gian dự kiến tiếp công dân tại nơi tiếp công dân.</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3. Trường hợp tiếp công dân đột xuất thực hiện theo sự phân công của Trưởng ban tiếp công dân hoặc theo yêu cầu của lãnh đạo cơ quan Phòng GD&amp;ĐT.</w:t>
      </w:r>
    </w:p>
    <w:p w:rsidR="00533B98" w:rsidRPr="009007CB" w:rsidRDefault="00533B98" w:rsidP="002517D3">
      <w:pPr>
        <w:pStyle w:val="NormalWeb"/>
        <w:spacing w:before="120" w:beforeAutospacing="0" w:after="120" w:afterAutospacing="0"/>
        <w:jc w:val="both"/>
        <w:rPr>
          <w:color w:val="000000"/>
          <w:sz w:val="27"/>
          <w:szCs w:val="27"/>
          <w:lang w:val="vi-VN"/>
        </w:rPr>
      </w:pPr>
      <w:r>
        <w:rPr>
          <w:color w:val="000000"/>
          <w:sz w:val="27"/>
          <w:szCs w:val="27"/>
        </w:rPr>
        <w:tab/>
        <w:t xml:space="preserve">Địa điểm: </w:t>
      </w:r>
      <w:r w:rsidR="009007CB">
        <w:rPr>
          <w:color w:val="000000"/>
          <w:sz w:val="27"/>
          <w:szCs w:val="27"/>
          <w:lang w:val="vi-VN"/>
        </w:rPr>
        <w:t>Phòng Hành chính trường Mầm non Hoa Phượng</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Quy định này có</w:t>
      </w:r>
      <w:r w:rsidR="009007CB">
        <w:rPr>
          <w:color w:val="000000"/>
          <w:sz w:val="27"/>
          <w:szCs w:val="27"/>
        </w:rPr>
        <w:t xml:space="preserve"> hiệu lực thi hành kể từ ngày </w:t>
      </w:r>
      <w:r w:rsidR="009007CB">
        <w:rPr>
          <w:color w:val="000000"/>
          <w:sz w:val="27"/>
          <w:szCs w:val="27"/>
          <w:lang w:val="vi-VN"/>
        </w:rPr>
        <w:t>15</w:t>
      </w:r>
      <w:r w:rsidR="009007CB">
        <w:rPr>
          <w:color w:val="000000"/>
          <w:sz w:val="27"/>
          <w:szCs w:val="27"/>
        </w:rPr>
        <w:t xml:space="preserve"> tháng </w:t>
      </w:r>
      <w:r w:rsidR="009007CB">
        <w:rPr>
          <w:color w:val="000000"/>
          <w:sz w:val="27"/>
          <w:szCs w:val="27"/>
          <w:lang w:val="vi-VN"/>
        </w:rPr>
        <w:t>12</w:t>
      </w:r>
      <w:r>
        <w:rPr>
          <w:color w:val="000000"/>
          <w:sz w:val="27"/>
          <w:szCs w:val="27"/>
        </w:rPr>
        <w:t xml:space="preserve"> năm </w:t>
      </w:r>
      <w:r w:rsidR="009007CB">
        <w:rPr>
          <w:color w:val="000000"/>
          <w:sz w:val="27"/>
          <w:szCs w:val="27"/>
          <w:lang w:val="vi-VN"/>
        </w:rPr>
        <w:t>2023</w:t>
      </w:r>
      <w:r>
        <w:rPr>
          <w:color w:val="000000"/>
          <w:sz w:val="27"/>
          <w:szCs w:val="27"/>
        </w:rPr>
        <w:t>. Công dân, các tổ chức, đoàn thể; cán bộ, giáo viên, nhân viên trong nhà trường chịu trách nhiệm thi hành nội quy này./.</w:t>
      </w:r>
    </w:p>
    <w:p w:rsidR="00533B98" w:rsidRDefault="00533B98" w:rsidP="002517D3">
      <w:pPr>
        <w:pStyle w:val="NormalWeb"/>
        <w:spacing w:before="120" w:beforeAutospacing="0" w:after="120" w:afterAutospacing="0"/>
        <w:jc w:val="both"/>
        <w:rPr>
          <w:color w:val="000000"/>
          <w:sz w:val="27"/>
          <w:szCs w:val="27"/>
        </w:rPr>
      </w:pPr>
      <w:r>
        <w:rPr>
          <w:color w:val="000000"/>
          <w:sz w:val="27"/>
          <w:szCs w:val="27"/>
        </w:rPr>
        <w:tab/>
        <w:t>Trường hợp trùng vào ngày lễ, ngày nghỉ theo quy định thì tiếp công dân vào ngày làm việc kế tiếp.</w:t>
      </w:r>
      <w:r w:rsidR="00933D95">
        <w:rPr>
          <w:color w:val="000000"/>
          <w:sz w:val="27"/>
          <w:szCs w:val="27"/>
        </w:rPr>
        <w:t>/.</w:t>
      </w:r>
    </w:p>
    <w:tbl>
      <w:tblPr>
        <w:tblStyle w:val="TableGrid"/>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997"/>
      </w:tblGrid>
      <w:tr w:rsidR="00533B98" w:rsidRPr="00C624D2" w:rsidTr="00FF4C00">
        <w:tc>
          <w:tcPr>
            <w:tcW w:w="4643" w:type="dxa"/>
          </w:tcPr>
          <w:p w:rsidR="00533B98" w:rsidRPr="00547612" w:rsidRDefault="00547612" w:rsidP="002517D3">
            <w:pPr>
              <w:pStyle w:val="NormalWeb"/>
              <w:spacing w:before="120" w:beforeAutospacing="0" w:after="120" w:afterAutospacing="0"/>
              <w:rPr>
                <w:b/>
                <w:color w:val="000000"/>
              </w:rPr>
            </w:pPr>
            <w:r w:rsidRPr="00547612">
              <w:rPr>
                <w:b/>
                <w:color w:val="000000"/>
              </w:rPr>
              <w:lastRenderedPageBreak/>
              <w:t xml:space="preserve">       </w:t>
            </w:r>
            <w:r w:rsidR="00F16FE5">
              <w:rPr>
                <w:b/>
                <w:color w:val="000000"/>
                <w:lang w:val="vi-VN"/>
              </w:rPr>
              <w:t xml:space="preserve">     </w:t>
            </w:r>
            <w:r w:rsidR="00533B98" w:rsidRPr="00547612">
              <w:rPr>
                <w:b/>
                <w:color w:val="000000"/>
              </w:rPr>
              <w:t xml:space="preserve">Nơi nhận: </w:t>
            </w:r>
          </w:p>
          <w:p w:rsidR="00533B98" w:rsidRPr="00F16FE5" w:rsidRDefault="00533B98" w:rsidP="002517D3">
            <w:pPr>
              <w:pStyle w:val="NormalWeb"/>
              <w:spacing w:before="120" w:beforeAutospacing="0" w:after="120" w:afterAutospacing="0"/>
              <w:rPr>
                <w:color w:val="000000"/>
                <w:sz w:val="22"/>
                <w:szCs w:val="22"/>
              </w:rPr>
            </w:pPr>
            <w:r w:rsidRPr="00547612">
              <w:rPr>
                <w:color w:val="000000"/>
              </w:rPr>
              <w:tab/>
            </w:r>
            <w:r w:rsidRPr="00F16FE5">
              <w:rPr>
                <w:color w:val="000000"/>
                <w:sz w:val="22"/>
                <w:szCs w:val="22"/>
              </w:rPr>
              <w:t xml:space="preserve">- </w:t>
            </w:r>
            <w:proofErr w:type="gramStart"/>
            <w:r w:rsidRPr="00F16FE5">
              <w:rPr>
                <w:color w:val="000000"/>
                <w:sz w:val="22"/>
                <w:szCs w:val="22"/>
              </w:rPr>
              <w:t>CBGV,NV</w:t>
            </w:r>
            <w:proofErr w:type="gramEnd"/>
            <w:r w:rsidRPr="00F16FE5">
              <w:rPr>
                <w:color w:val="000000"/>
                <w:sz w:val="22"/>
                <w:szCs w:val="22"/>
              </w:rPr>
              <w:t xml:space="preserve"> (thực hiện)</w:t>
            </w:r>
          </w:p>
          <w:p w:rsidR="00533B98" w:rsidRPr="00F16FE5" w:rsidRDefault="00533B98" w:rsidP="002517D3">
            <w:pPr>
              <w:pStyle w:val="NormalWeb"/>
              <w:spacing w:before="120" w:beforeAutospacing="0" w:after="120" w:afterAutospacing="0"/>
              <w:rPr>
                <w:color w:val="000000"/>
                <w:sz w:val="22"/>
                <w:szCs w:val="22"/>
              </w:rPr>
            </w:pPr>
            <w:r w:rsidRPr="00F16FE5">
              <w:rPr>
                <w:color w:val="000000"/>
                <w:sz w:val="22"/>
                <w:szCs w:val="22"/>
              </w:rPr>
              <w:tab/>
              <w:t>- Lưu: VT.</w:t>
            </w:r>
          </w:p>
          <w:p w:rsidR="00533B98" w:rsidRDefault="00533B98" w:rsidP="002517D3">
            <w:pPr>
              <w:pStyle w:val="NormalWeb"/>
              <w:spacing w:before="120" w:beforeAutospacing="0" w:after="120" w:afterAutospacing="0"/>
              <w:jc w:val="both"/>
              <w:rPr>
                <w:color w:val="000000"/>
                <w:sz w:val="27"/>
                <w:szCs w:val="27"/>
              </w:rPr>
            </w:pPr>
          </w:p>
        </w:tc>
        <w:tc>
          <w:tcPr>
            <w:tcW w:w="4643" w:type="dxa"/>
          </w:tcPr>
          <w:p w:rsidR="00533B98" w:rsidRDefault="00533B98" w:rsidP="002517D3">
            <w:pPr>
              <w:pStyle w:val="NormalWeb"/>
              <w:spacing w:before="120" w:beforeAutospacing="0" w:after="120" w:afterAutospacing="0"/>
              <w:jc w:val="center"/>
              <w:rPr>
                <w:b/>
                <w:color w:val="000000"/>
                <w:sz w:val="27"/>
                <w:szCs w:val="27"/>
              </w:rPr>
            </w:pPr>
            <w:r w:rsidRPr="00C624D2">
              <w:rPr>
                <w:b/>
                <w:color w:val="000000"/>
                <w:sz w:val="27"/>
                <w:szCs w:val="27"/>
              </w:rPr>
              <w:t>HIỆU TRƯỞNG</w:t>
            </w:r>
          </w:p>
          <w:p w:rsidR="00FE3696" w:rsidRDefault="00FE3696" w:rsidP="002517D3">
            <w:pPr>
              <w:pStyle w:val="NormalWeb"/>
              <w:spacing w:before="120" w:beforeAutospacing="0" w:after="120" w:afterAutospacing="0"/>
              <w:rPr>
                <w:b/>
                <w:color w:val="000000"/>
                <w:sz w:val="27"/>
                <w:szCs w:val="27"/>
              </w:rPr>
            </w:pPr>
          </w:p>
          <w:p w:rsidR="00003C0D" w:rsidRDefault="00003C0D" w:rsidP="002517D3">
            <w:pPr>
              <w:pStyle w:val="NormalWeb"/>
              <w:spacing w:before="120" w:beforeAutospacing="0" w:after="120" w:afterAutospacing="0"/>
              <w:rPr>
                <w:b/>
                <w:color w:val="000000"/>
                <w:sz w:val="27"/>
                <w:szCs w:val="27"/>
              </w:rPr>
            </w:pPr>
          </w:p>
          <w:p w:rsidR="00497059" w:rsidRDefault="00497059" w:rsidP="002517D3">
            <w:pPr>
              <w:pStyle w:val="NormalWeb"/>
              <w:spacing w:before="120" w:beforeAutospacing="0" w:after="120" w:afterAutospacing="0"/>
              <w:jc w:val="center"/>
              <w:rPr>
                <w:b/>
                <w:color w:val="000000"/>
                <w:sz w:val="27"/>
                <w:szCs w:val="27"/>
              </w:rPr>
            </w:pPr>
          </w:p>
          <w:p w:rsidR="00533B98" w:rsidRPr="00F16FE5" w:rsidRDefault="00F16FE5" w:rsidP="002517D3">
            <w:pPr>
              <w:pStyle w:val="NormalWeb"/>
              <w:spacing w:before="120" w:beforeAutospacing="0" w:after="120" w:afterAutospacing="0"/>
              <w:jc w:val="center"/>
              <w:rPr>
                <w:b/>
                <w:color w:val="000000"/>
                <w:sz w:val="28"/>
                <w:szCs w:val="28"/>
                <w:lang w:val="vi-VN"/>
              </w:rPr>
            </w:pPr>
            <w:r w:rsidRPr="00F16FE5">
              <w:rPr>
                <w:b/>
                <w:color w:val="000000"/>
                <w:sz w:val="28"/>
                <w:szCs w:val="28"/>
                <w:lang w:val="vi-VN"/>
              </w:rPr>
              <w:t>Vũ Thị Thanh Hoa</w:t>
            </w:r>
          </w:p>
        </w:tc>
      </w:tr>
    </w:tbl>
    <w:p w:rsidR="00FE3696" w:rsidRDefault="00FE3696" w:rsidP="002517D3">
      <w:pPr>
        <w:pStyle w:val="NormalWeb"/>
        <w:spacing w:before="120" w:beforeAutospacing="0" w:after="120" w:afterAutospacing="0"/>
        <w:rPr>
          <w:b/>
          <w:color w:val="000000"/>
          <w:sz w:val="27"/>
          <w:szCs w:val="27"/>
        </w:rPr>
      </w:pPr>
    </w:p>
    <w:p w:rsidR="00611864" w:rsidRDefault="00611864"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2B1BA3" w:rsidRDefault="002B1BA3" w:rsidP="002517D3">
      <w:pPr>
        <w:pStyle w:val="NormalWeb"/>
        <w:spacing w:before="120" w:beforeAutospacing="0" w:after="120" w:afterAutospacing="0"/>
        <w:rPr>
          <w:b/>
          <w:color w:val="000000"/>
          <w:sz w:val="27"/>
          <w:szCs w:val="27"/>
        </w:rPr>
      </w:pPr>
    </w:p>
    <w:p w:rsidR="00003C0D" w:rsidRDefault="00003C0D" w:rsidP="002517D3">
      <w:pPr>
        <w:pStyle w:val="NormalWeb"/>
        <w:spacing w:before="120" w:beforeAutospacing="0" w:after="120" w:afterAutospacing="0"/>
        <w:jc w:val="center"/>
        <w:rPr>
          <w:b/>
          <w:color w:val="000000"/>
          <w:sz w:val="27"/>
          <w:szCs w:val="27"/>
        </w:rPr>
      </w:pPr>
    </w:p>
    <w:p w:rsidR="009B080F" w:rsidRDefault="005351DA" w:rsidP="002517D3">
      <w:pPr>
        <w:pStyle w:val="NormalWeb"/>
        <w:spacing w:before="120" w:beforeAutospacing="0" w:after="120" w:afterAutospacing="0"/>
        <w:jc w:val="center"/>
        <w:rPr>
          <w:b/>
          <w:color w:val="000000"/>
          <w:sz w:val="27"/>
          <w:szCs w:val="27"/>
        </w:rPr>
      </w:pPr>
      <w:r w:rsidRPr="005351DA">
        <w:rPr>
          <w:b/>
          <w:color w:val="000000"/>
          <w:sz w:val="27"/>
          <w:szCs w:val="27"/>
        </w:rPr>
        <w:lastRenderedPageBreak/>
        <w:t>DANH SÁCH CÁN BỘ TIẾP CÔNG DÂN</w:t>
      </w:r>
    </w:p>
    <w:p w:rsidR="00B01FC5" w:rsidRDefault="009B080F" w:rsidP="002517D3">
      <w:pPr>
        <w:pStyle w:val="NormalWeb"/>
        <w:spacing w:before="120" w:beforeAutospacing="0" w:after="120" w:afterAutospacing="0"/>
        <w:jc w:val="center"/>
        <w:rPr>
          <w:b/>
          <w:color w:val="000000"/>
          <w:sz w:val="27"/>
          <w:szCs w:val="27"/>
        </w:rPr>
      </w:pPr>
      <w:r>
        <w:rPr>
          <w:b/>
          <w:color w:val="000000"/>
          <w:sz w:val="27"/>
          <w:szCs w:val="27"/>
        </w:rPr>
        <w:t>(K</w:t>
      </w:r>
      <w:r w:rsidRPr="00544DBF">
        <w:rPr>
          <w:b/>
          <w:color w:val="000000"/>
          <w:sz w:val="27"/>
          <w:szCs w:val="27"/>
        </w:rPr>
        <w:t xml:space="preserve">èm theo Quyết định số: </w:t>
      </w:r>
      <w:r w:rsidR="00F16FE5">
        <w:rPr>
          <w:b/>
          <w:color w:val="000000"/>
          <w:sz w:val="27"/>
          <w:szCs w:val="27"/>
          <w:lang w:val="vi-VN"/>
        </w:rPr>
        <w:t>64</w:t>
      </w:r>
      <w:r w:rsidRPr="00544DBF">
        <w:rPr>
          <w:b/>
          <w:color w:val="000000"/>
          <w:sz w:val="27"/>
          <w:szCs w:val="27"/>
        </w:rPr>
        <w:t>/QĐ-</w:t>
      </w:r>
      <w:r w:rsidR="00F16FE5">
        <w:rPr>
          <w:b/>
          <w:color w:val="000000"/>
          <w:sz w:val="27"/>
          <w:szCs w:val="27"/>
          <w:lang w:val="vi-VN"/>
        </w:rPr>
        <w:t>MNHP</w:t>
      </w:r>
      <w:r w:rsidR="00F16FE5">
        <w:rPr>
          <w:b/>
          <w:color w:val="000000"/>
          <w:sz w:val="27"/>
          <w:szCs w:val="27"/>
        </w:rPr>
        <w:t xml:space="preserve"> ngày </w:t>
      </w:r>
      <w:r w:rsidR="00F16FE5">
        <w:rPr>
          <w:b/>
          <w:color w:val="000000"/>
          <w:sz w:val="27"/>
          <w:szCs w:val="27"/>
          <w:lang w:val="vi-VN"/>
        </w:rPr>
        <w:t>15</w:t>
      </w:r>
      <w:r w:rsidRPr="00544DBF">
        <w:rPr>
          <w:b/>
          <w:color w:val="000000"/>
          <w:sz w:val="27"/>
          <w:szCs w:val="27"/>
        </w:rPr>
        <w:t xml:space="preserve"> tháng </w:t>
      </w:r>
      <w:r w:rsidR="00F16FE5">
        <w:rPr>
          <w:b/>
          <w:color w:val="000000"/>
          <w:sz w:val="27"/>
          <w:szCs w:val="27"/>
          <w:lang w:val="vi-VN"/>
        </w:rPr>
        <w:t>12</w:t>
      </w:r>
      <w:r w:rsidRPr="00544DBF">
        <w:rPr>
          <w:b/>
          <w:color w:val="000000"/>
          <w:sz w:val="27"/>
          <w:szCs w:val="27"/>
        </w:rPr>
        <w:t xml:space="preserve"> năm 202</w:t>
      </w:r>
      <w:r>
        <w:rPr>
          <w:b/>
          <w:color w:val="000000"/>
          <w:sz w:val="27"/>
          <w:szCs w:val="27"/>
        </w:rPr>
        <w:t>3</w:t>
      </w:r>
    </w:p>
    <w:p w:rsidR="00775642" w:rsidRDefault="009B080F" w:rsidP="002517D3">
      <w:pPr>
        <w:pStyle w:val="NormalWeb"/>
        <w:spacing w:before="120" w:beforeAutospacing="0" w:after="120" w:afterAutospacing="0"/>
        <w:jc w:val="center"/>
        <w:rPr>
          <w:b/>
          <w:color w:val="000000"/>
          <w:sz w:val="27"/>
          <w:szCs w:val="27"/>
        </w:rPr>
      </w:pPr>
      <w:r w:rsidRPr="00544DBF">
        <w:rPr>
          <w:b/>
          <w:color w:val="000000"/>
          <w:sz w:val="27"/>
          <w:szCs w:val="27"/>
        </w:rPr>
        <w:t xml:space="preserve">trường Mầm non </w:t>
      </w:r>
      <w:r w:rsidR="00F16FE5">
        <w:rPr>
          <w:b/>
          <w:color w:val="000000"/>
          <w:sz w:val="27"/>
          <w:szCs w:val="27"/>
          <w:lang w:val="vi-VN"/>
        </w:rPr>
        <w:t>Hoa Phượng</w:t>
      </w:r>
      <w:r w:rsidRPr="00544DBF">
        <w:rPr>
          <w:b/>
          <w:color w:val="000000"/>
          <w:sz w:val="27"/>
          <w:szCs w:val="27"/>
        </w:rPr>
        <w:t>)</w:t>
      </w:r>
    </w:p>
    <w:p w:rsidR="00697491" w:rsidRPr="005351DA" w:rsidRDefault="00697491" w:rsidP="002517D3">
      <w:pPr>
        <w:pStyle w:val="NormalWeb"/>
        <w:spacing w:before="120" w:beforeAutospacing="0" w:after="120" w:afterAutospacing="0"/>
        <w:jc w:val="center"/>
        <w:rPr>
          <w:b/>
          <w:color w:val="000000"/>
          <w:sz w:val="27"/>
          <w:szCs w:val="27"/>
        </w:rPr>
      </w:pPr>
    </w:p>
    <w:tbl>
      <w:tblPr>
        <w:tblStyle w:val="TableGrid"/>
        <w:tblW w:w="0" w:type="auto"/>
        <w:tblLook w:val="04A0" w:firstRow="1" w:lastRow="0" w:firstColumn="1" w:lastColumn="0" w:noHBand="0" w:noVBand="1"/>
      </w:tblPr>
      <w:tblGrid>
        <w:gridCol w:w="1187"/>
        <w:gridCol w:w="2699"/>
        <w:gridCol w:w="3075"/>
        <w:gridCol w:w="2321"/>
      </w:tblGrid>
      <w:tr w:rsidR="005351DA" w:rsidTr="00BB159F">
        <w:tc>
          <w:tcPr>
            <w:tcW w:w="1187" w:type="dxa"/>
          </w:tcPr>
          <w:p w:rsidR="005351DA" w:rsidRPr="005351DA" w:rsidRDefault="005351DA" w:rsidP="002517D3">
            <w:pPr>
              <w:pStyle w:val="NormalWeb"/>
              <w:spacing w:before="120" w:beforeAutospacing="0" w:after="120" w:afterAutospacing="0"/>
              <w:jc w:val="center"/>
              <w:rPr>
                <w:b/>
                <w:color w:val="000000"/>
                <w:sz w:val="27"/>
                <w:szCs w:val="27"/>
              </w:rPr>
            </w:pPr>
            <w:r w:rsidRPr="005351DA">
              <w:rPr>
                <w:b/>
                <w:color w:val="000000"/>
                <w:sz w:val="27"/>
                <w:szCs w:val="27"/>
              </w:rPr>
              <w:t>STT</w:t>
            </w:r>
          </w:p>
        </w:tc>
        <w:tc>
          <w:tcPr>
            <w:tcW w:w="2699" w:type="dxa"/>
          </w:tcPr>
          <w:p w:rsidR="005351DA" w:rsidRPr="005351DA" w:rsidRDefault="005351DA" w:rsidP="002517D3">
            <w:pPr>
              <w:pStyle w:val="NormalWeb"/>
              <w:spacing w:before="120" w:beforeAutospacing="0" w:after="120" w:afterAutospacing="0"/>
              <w:jc w:val="center"/>
              <w:rPr>
                <w:b/>
                <w:color w:val="000000"/>
                <w:sz w:val="27"/>
                <w:szCs w:val="27"/>
              </w:rPr>
            </w:pPr>
            <w:r w:rsidRPr="005351DA">
              <w:rPr>
                <w:b/>
                <w:color w:val="000000"/>
                <w:sz w:val="27"/>
                <w:szCs w:val="27"/>
              </w:rPr>
              <w:t>Họ và tên</w:t>
            </w:r>
          </w:p>
        </w:tc>
        <w:tc>
          <w:tcPr>
            <w:tcW w:w="3075" w:type="dxa"/>
          </w:tcPr>
          <w:p w:rsidR="005351DA" w:rsidRPr="005351DA" w:rsidRDefault="005351DA" w:rsidP="002517D3">
            <w:pPr>
              <w:pStyle w:val="NormalWeb"/>
              <w:spacing w:before="120" w:beforeAutospacing="0" w:after="120" w:afterAutospacing="0"/>
              <w:jc w:val="center"/>
              <w:rPr>
                <w:b/>
                <w:color w:val="000000"/>
                <w:sz w:val="27"/>
                <w:szCs w:val="27"/>
              </w:rPr>
            </w:pPr>
            <w:r w:rsidRPr="005351DA">
              <w:rPr>
                <w:b/>
                <w:color w:val="000000"/>
                <w:sz w:val="27"/>
                <w:szCs w:val="27"/>
              </w:rPr>
              <w:t>Chức vụ</w:t>
            </w:r>
          </w:p>
        </w:tc>
        <w:tc>
          <w:tcPr>
            <w:tcW w:w="2321" w:type="dxa"/>
          </w:tcPr>
          <w:p w:rsidR="005351DA" w:rsidRPr="005351DA" w:rsidRDefault="005351DA" w:rsidP="002517D3">
            <w:pPr>
              <w:pStyle w:val="NormalWeb"/>
              <w:spacing w:before="120" w:beforeAutospacing="0" w:after="120" w:afterAutospacing="0"/>
              <w:jc w:val="center"/>
              <w:rPr>
                <w:b/>
                <w:color w:val="000000"/>
                <w:sz w:val="27"/>
                <w:szCs w:val="27"/>
              </w:rPr>
            </w:pPr>
            <w:r w:rsidRPr="005351DA">
              <w:rPr>
                <w:b/>
                <w:color w:val="000000"/>
                <w:sz w:val="27"/>
                <w:szCs w:val="27"/>
              </w:rPr>
              <w:t>Ngày</w:t>
            </w:r>
            <w:r>
              <w:rPr>
                <w:b/>
                <w:color w:val="000000"/>
                <w:sz w:val="27"/>
                <w:szCs w:val="27"/>
              </w:rPr>
              <w:t xml:space="preserve"> trong tần</w:t>
            </w:r>
          </w:p>
        </w:tc>
      </w:tr>
      <w:tr w:rsidR="005351DA" w:rsidTr="00BB159F">
        <w:tc>
          <w:tcPr>
            <w:tcW w:w="1187" w:type="dxa"/>
            <w:vAlign w:val="center"/>
          </w:tcPr>
          <w:p w:rsidR="005351DA" w:rsidRDefault="00BB159F" w:rsidP="002517D3">
            <w:pPr>
              <w:pStyle w:val="NormalWeb"/>
              <w:spacing w:before="120" w:beforeAutospacing="0" w:after="120" w:afterAutospacing="0"/>
              <w:jc w:val="both"/>
              <w:rPr>
                <w:color w:val="000000"/>
                <w:sz w:val="27"/>
                <w:szCs w:val="27"/>
              </w:rPr>
            </w:pPr>
            <w:r>
              <w:rPr>
                <w:color w:val="000000"/>
                <w:sz w:val="27"/>
                <w:szCs w:val="27"/>
                <w:lang w:val="vi-VN"/>
              </w:rPr>
              <w:t xml:space="preserve">       </w:t>
            </w:r>
            <w:r w:rsidR="005351DA">
              <w:rPr>
                <w:color w:val="000000"/>
                <w:sz w:val="27"/>
                <w:szCs w:val="27"/>
              </w:rPr>
              <w:t>1</w:t>
            </w:r>
          </w:p>
        </w:tc>
        <w:tc>
          <w:tcPr>
            <w:tcW w:w="2699" w:type="dxa"/>
          </w:tcPr>
          <w:p w:rsidR="005351DA" w:rsidRPr="00BB159F" w:rsidRDefault="00BB159F" w:rsidP="002517D3">
            <w:pPr>
              <w:pStyle w:val="NormalWeb"/>
              <w:spacing w:before="120" w:beforeAutospacing="0" w:after="120" w:afterAutospacing="0"/>
              <w:jc w:val="both"/>
              <w:rPr>
                <w:color w:val="000000"/>
                <w:sz w:val="27"/>
                <w:szCs w:val="27"/>
                <w:lang w:val="vi-VN"/>
              </w:rPr>
            </w:pPr>
            <w:r>
              <w:rPr>
                <w:color w:val="000000"/>
                <w:sz w:val="27"/>
                <w:szCs w:val="27"/>
                <w:lang w:val="vi-VN"/>
              </w:rPr>
              <w:t>Vũ Thị Thanh Hoa</w:t>
            </w:r>
          </w:p>
        </w:tc>
        <w:tc>
          <w:tcPr>
            <w:tcW w:w="3075" w:type="dxa"/>
          </w:tcPr>
          <w:p w:rsidR="005351DA" w:rsidRDefault="00775642" w:rsidP="002517D3">
            <w:pPr>
              <w:pStyle w:val="NormalWeb"/>
              <w:spacing w:before="120" w:beforeAutospacing="0" w:after="120" w:afterAutospacing="0"/>
              <w:jc w:val="both"/>
              <w:rPr>
                <w:color w:val="000000"/>
                <w:sz w:val="27"/>
                <w:szCs w:val="27"/>
              </w:rPr>
            </w:pPr>
            <w:r>
              <w:rPr>
                <w:color w:val="000000"/>
                <w:sz w:val="27"/>
                <w:szCs w:val="27"/>
              </w:rPr>
              <w:t>Hiệu trưởng</w:t>
            </w:r>
          </w:p>
        </w:tc>
        <w:tc>
          <w:tcPr>
            <w:tcW w:w="2321" w:type="dxa"/>
          </w:tcPr>
          <w:p w:rsidR="005351DA" w:rsidRDefault="00933D95" w:rsidP="002517D3">
            <w:pPr>
              <w:pStyle w:val="NormalWeb"/>
              <w:spacing w:before="120" w:beforeAutospacing="0" w:after="120" w:afterAutospacing="0"/>
              <w:jc w:val="both"/>
              <w:rPr>
                <w:color w:val="000000"/>
                <w:sz w:val="27"/>
                <w:szCs w:val="27"/>
              </w:rPr>
            </w:pPr>
            <w:r>
              <w:rPr>
                <w:color w:val="000000"/>
                <w:sz w:val="27"/>
                <w:szCs w:val="27"/>
              </w:rPr>
              <w:t xml:space="preserve">Thứ </w:t>
            </w:r>
            <w:r w:rsidR="00775642">
              <w:rPr>
                <w:color w:val="000000"/>
                <w:sz w:val="27"/>
                <w:szCs w:val="27"/>
              </w:rPr>
              <w:t>hai, tư</w:t>
            </w:r>
          </w:p>
        </w:tc>
      </w:tr>
      <w:tr w:rsidR="005351DA" w:rsidTr="00BB159F">
        <w:tc>
          <w:tcPr>
            <w:tcW w:w="1187" w:type="dxa"/>
            <w:vAlign w:val="center"/>
          </w:tcPr>
          <w:p w:rsidR="005351DA" w:rsidRDefault="00BB159F" w:rsidP="002517D3">
            <w:pPr>
              <w:pStyle w:val="NormalWeb"/>
              <w:spacing w:before="120" w:beforeAutospacing="0" w:after="120" w:afterAutospacing="0"/>
              <w:jc w:val="both"/>
              <w:rPr>
                <w:color w:val="000000"/>
                <w:sz w:val="27"/>
                <w:szCs w:val="27"/>
              </w:rPr>
            </w:pPr>
            <w:r>
              <w:rPr>
                <w:color w:val="000000"/>
                <w:sz w:val="27"/>
                <w:szCs w:val="27"/>
                <w:lang w:val="vi-VN"/>
              </w:rPr>
              <w:t xml:space="preserve">       </w:t>
            </w:r>
            <w:r w:rsidR="005351DA">
              <w:rPr>
                <w:color w:val="000000"/>
                <w:sz w:val="27"/>
                <w:szCs w:val="27"/>
              </w:rPr>
              <w:t>2</w:t>
            </w:r>
          </w:p>
        </w:tc>
        <w:tc>
          <w:tcPr>
            <w:tcW w:w="2699" w:type="dxa"/>
          </w:tcPr>
          <w:p w:rsidR="005351DA" w:rsidRPr="00BB159F" w:rsidRDefault="00BB159F" w:rsidP="002517D3">
            <w:pPr>
              <w:pStyle w:val="NormalWeb"/>
              <w:spacing w:before="120" w:beforeAutospacing="0" w:after="120" w:afterAutospacing="0"/>
              <w:jc w:val="both"/>
              <w:rPr>
                <w:color w:val="000000"/>
                <w:sz w:val="27"/>
                <w:szCs w:val="27"/>
                <w:lang w:val="vi-VN"/>
              </w:rPr>
            </w:pPr>
            <w:r>
              <w:rPr>
                <w:color w:val="000000"/>
                <w:sz w:val="27"/>
                <w:szCs w:val="27"/>
                <w:lang w:val="vi-VN"/>
              </w:rPr>
              <w:t>Vũ Thị Nhung</w:t>
            </w:r>
          </w:p>
        </w:tc>
        <w:tc>
          <w:tcPr>
            <w:tcW w:w="3075" w:type="dxa"/>
          </w:tcPr>
          <w:p w:rsidR="005351DA" w:rsidRDefault="00775642" w:rsidP="002517D3">
            <w:pPr>
              <w:pStyle w:val="NormalWeb"/>
              <w:spacing w:before="120" w:beforeAutospacing="0" w:after="120" w:afterAutospacing="0"/>
              <w:jc w:val="both"/>
              <w:rPr>
                <w:color w:val="000000"/>
                <w:sz w:val="27"/>
                <w:szCs w:val="27"/>
              </w:rPr>
            </w:pPr>
            <w:r>
              <w:rPr>
                <w:color w:val="000000"/>
                <w:sz w:val="27"/>
                <w:szCs w:val="27"/>
              </w:rPr>
              <w:t>Phó hiệu trưởng</w:t>
            </w:r>
          </w:p>
        </w:tc>
        <w:tc>
          <w:tcPr>
            <w:tcW w:w="2321" w:type="dxa"/>
          </w:tcPr>
          <w:p w:rsidR="005351DA" w:rsidRPr="00BB159F" w:rsidRDefault="005351DA" w:rsidP="002517D3">
            <w:pPr>
              <w:pStyle w:val="NormalWeb"/>
              <w:spacing w:before="120" w:beforeAutospacing="0" w:after="120" w:afterAutospacing="0"/>
              <w:jc w:val="both"/>
              <w:rPr>
                <w:color w:val="000000"/>
                <w:sz w:val="27"/>
                <w:szCs w:val="27"/>
                <w:lang w:val="vi-VN"/>
              </w:rPr>
            </w:pPr>
            <w:r>
              <w:rPr>
                <w:color w:val="000000"/>
                <w:sz w:val="27"/>
                <w:szCs w:val="27"/>
              </w:rPr>
              <w:t xml:space="preserve">Thứ </w:t>
            </w:r>
            <w:r w:rsidR="00BB159F">
              <w:rPr>
                <w:color w:val="000000"/>
                <w:sz w:val="27"/>
                <w:szCs w:val="27"/>
                <w:lang w:val="vi-VN"/>
              </w:rPr>
              <w:t>ba, năm</w:t>
            </w:r>
          </w:p>
        </w:tc>
      </w:tr>
      <w:tr w:rsidR="005351DA" w:rsidTr="00BB159F">
        <w:tc>
          <w:tcPr>
            <w:tcW w:w="1187" w:type="dxa"/>
            <w:vAlign w:val="center"/>
          </w:tcPr>
          <w:p w:rsidR="005351DA" w:rsidRDefault="00BB159F" w:rsidP="002517D3">
            <w:pPr>
              <w:pStyle w:val="NormalWeb"/>
              <w:spacing w:before="120" w:beforeAutospacing="0" w:after="120" w:afterAutospacing="0"/>
              <w:jc w:val="both"/>
              <w:rPr>
                <w:color w:val="000000"/>
                <w:sz w:val="27"/>
                <w:szCs w:val="27"/>
              </w:rPr>
            </w:pPr>
            <w:r>
              <w:rPr>
                <w:color w:val="000000"/>
                <w:sz w:val="27"/>
                <w:szCs w:val="27"/>
                <w:lang w:val="vi-VN"/>
              </w:rPr>
              <w:t xml:space="preserve">       </w:t>
            </w:r>
            <w:r w:rsidR="005351DA">
              <w:rPr>
                <w:color w:val="000000"/>
                <w:sz w:val="27"/>
                <w:szCs w:val="27"/>
              </w:rPr>
              <w:t>3</w:t>
            </w:r>
          </w:p>
        </w:tc>
        <w:tc>
          <w:tcPr>
            <w:tcW w:w="2699" w:type="dxa"/>
          </w:tcPr>
          <w:p w:rsidR="005351DA" w:rsidRPr="00BB159F" w:rsidRDefault="00BB159F" w:rsidP="00BB159F">
            <w:pPr>
              <w:pStyle w:val="NormalWeb"/>
              <w:spacing w:before="120" w:beforeAutospacing="0" w:after="120" w:afterAutospacing="0"/>
              <w:jc w:val="both"/>
              <w:rPr>
                <w:color w:val="000000"/>
                <w:sz w:val="27"/>
                <w:szCs w:val="27"/>
                <w:lang w:val="vi-VN"/>
              </w:rPr>
            </w:pPr>
            <w:r>
              <w:rPr>
                <w:color w:val="000000"/>
                <w:sz w:val="27"/>
                <w:szCs w:val="27"/>
                <w:lang w:val="vi-VN"/>
              </w:rPr>
              <w:t>Nguyễn Thị Hải Lan; hoặc viên chức khác được phân công</w:t>
            </w:r>
          </w:p>
        </w:tc>
        <w:tc>
          <w:tcPr>
            <w:tcW w:w="3075" w:type="dxa"/>
          </w:tcPr>
          <w:p w:rsidR="005351DA" w:rsidRPr="00BB159F" w:rsidRDefault="00BB159F" w:rsidP="002517D3">
            <w:pPr>
              <w:pStyle w:val="NormalWeb"/>
              <w:spacing w:before="120" w:beforeAutospacing="0" w:after="120" w:afterAutospacing="0"/>
              <w:jc w:val="both"/>
              <w:rPr>
                <w:color w:val="000000"/>
                <w:sz w:val="27"/>
                <w:szCs w:val="27"/>
                <w:lang w:val="vi-VN"/>
              </w:rPr>
            </w:pPr>
            <w:r>
              <w:rPr>
                <w:color w:val="000000"/>
                <w:sz w:val="27"/>
                <w:szCs w:val="27"/>
              </w:rPr>
              <w:t xml:space="preserve">Trưởng ban </w:t>
            </w:r>
            <w:r>
              <w:rPr>
                <w:color w:val="000000"/>
                <w:sz w:val="27"/>
                <w:szCs w:val="27"/>
                <w:lang w:val="vi-VN"/>
              </w:rPr>
              <w:t>TTND; viên chức khác được phân công</w:t>
            </w:r>
          </w:p>
        </w:tc>
        <w:tc>
          <w:tcPr>
            <w:tcW w:w="2321" w:type="dxa"/>
          </w:tcPr>
          <w:p w:rsidR="005351DA" w:rsidRDefault="005351DA" w:rsidP="002517D3">
            <w:pPr>
              <w:pStyle w:val="NormalWeb"/>
              <w:spacing w:before="120" w:beforeAutospacing="0" w:after="120" w:afterAutospacing="0"/>
              <w:jc w:val="both"/>
              <w:rPr>
                <w:color w:val="000000"/>
                <w:sz w:val="27"/>
                <w:szCs w:val="27"/>
              </w:rPr>
            </w:pPr>
            <w:r>
              <w:rPr>
                <w:color w:val="000000"/>
                <w:sz w:val="27"/>
                <w:szCs w:val="27"/>
              </w:rPr>
              <w:t xml:space="preserve">Thứ </w:t>
            </w:r>
            <w:r w:rsidR="00BB159F">
              <w:rPr>
                <w:color w:val="000000"/>
                <w:sz w:val="27"/>
                <w:szCs w:val="27"/>
                <w:lang w:val="vi-VN"/>
              </w:rPr>
              <w:t>sáu</w:t>
            </w:r>
          </w:p>
        </w:tc>
      </w:tr>
    </w:tbl>
    <w:p w:rsidR="005351DA" w:rsidRDefault="005351DA" w:rsidP="002517D3">
      <w:pPr>
        <w:pStyle w:val="NormalWeb"/>
        <w:spacing w:before="120" w:beforeAutospacing="0" w:after="120" w:afterAutospacing="0"/>
        <w:jc w:val="both"/>
        <w:rPr>
          <w:color w:val="000000"/>
          <w:sz w:val="27"/>
          <w:szCs w:val="27"/>
        </w:rPr>
      </w:pPr>
    </w:p>
    <w:p w:rsidR="004F7246" w:rsidRDefault="004F7246" w:rsidP="002517D3">
      <w:pPr>
        <w:pStyle w:val="NormalWeb"/>
        <w:spacing w:before="120" w:beforeAutospacing="0" w:after="120" w:afterAutospacing="0"/>
        <w:jc w:val="both"/>
        <w:rPr>
          <w:color w:val="000000"/>
          <w:sz w:val="27"/>
          <w:szCs w:val="27"/>
        </w:rPr>
      </w:pPr>
    </w:p>
    <w:p w:rsidR="00437B1D" w:rsidRDefault="00437B1D" w:rsidP="002517D3">
      <w:pPr>
        <w:pStyle w:val="NormalWeb"/>
        <w:spacing w:before="120" w:beforeAutospacing="0" w:after="120" w:afterAutospacing="0"/>
        <w:jc w:val="both"/>
        <w:rPr>
          <w:color w:val="000000"/>
          <w:sz w:val="27"/>
          <w:szCs w:val="27"/>
        </w:rPr>
      </w:pPr>
    </w:p>
    <w:p w:rsidR="00437B1D" w:rsidRDefault="00437B1D" w:rsidP="002517D3">
      <w:pPr>
        <w:pStyle w:val="NormalWeb"/>
        <w:spacing w:before="120" w:beforeAutospacing="0" w:after="120" w:afterAutospacing="0"/>
        <w:jc w:val="both"/>
        <w:rPr>
          <w:color w:val="000000"/>
          <w:sz w:val="27"/>
          <w:szCs w:val="27"/>
        </w:rPr>
      </w:pPr>
    </w:p>
    <w:p w:rsidR="003E351B" w:rsidRDefault="003E351B" w:rsidP="002517D3">
      <w:pPr>
        <w:pStyle w:val="NormalWeb"/>
        <w:spacing w:before="120" w:beforeAutospacing="0" w:after="120" w:afterAutospacing="0"/>
        <w:jc w:val="both"/>
        <w:rPr>
          <w:color w:val="000000"/>
          <w:sz w:val="27"/>
          <w:szCs w:val="27"/>
        </w:rPr>
      </w:pPr>
    </w:p>
    <w:p w:rsidR="00C624D2" w:rsidRDefault="00C624D2" w:rsidP="002517D3">
      <w:pPr>
        <w:pStyle w:val="NormalWeb"/>
        <w:spacing w:before="120" w:beforeAutospacing="0" w:after="120" w:afterAutospacing="0"/>
        <w:jc w:val="both"/>
        <w:rPr>
          <w:color w:val="000000"/>
          <w:sz w:val="27"/>
          <w:szCs w:val="27"/>
        </w:rPr>
      </w:pPr>
    </w:p>
    <w:p w:rsidR="00AB66FF" w:rsidRDefault="00C624D2" w:rsidP="002517D3">
      <w:pPr>
        <w:pStyle w:val="NormalWeb"/>
        <w:spacing w:before="120" w:beforeAutospacing="0" w:after="120" w:afterAutospacing="0"/>
        <w:jc w:val="both"/>
        <w:rPr>
          <w:color w:val="000000"/>
          <w:sz w:val="27"/>
          <w:szCs w:val="27"/>
        </w:rPr>
      </w:pPr>
      <w:r>
        <w:rPr>
          <w:color w:val="000000"/>
          <w:sz w:val="27"/>
          <w:szCs w:val="27"/>
        </w:rPr>
        <w:tab/>
      </w:r>
      <w:r w:rsidR="00AB66FF" w:rsidRPr="00AB66FF">
        <w:rPr>
          <w:color w:val="000000"/>
          <w:sz w:val="27"/>
          <w:szCs w:val="27"/>
        </w:rPr>
        <w:t xml:space="preserve"> </w:t>
      </w:r>
    </w:p>
    <w:p w:rsidR="00AB66FF" w:rsidRDefault="00AB66FF" w:rsidP="002517D3">
      <w:pPr>
        <w:pStyle w:val="NormalWeb"/>
        <w:spacing w:before="120" w:beforeAutospacing="0" w:after="120" w:afterAutospacing="0"/>
        <w:jc w:val="both"/>
        <w:rPr>
          <w:color w:val="000000"/>
          <w:sz w:val="27"/>
          <w:szCs w:val="27"/>
        </w:rPr>
      </w:pPr>
    </w:p>
    <w:p w:rsidR="00AB6B89" w:rsidRDefault="00AB6B89" w:rsidP="002517D3">
      <w:pPr>
        <w:spacing w:before="120" w:after="120"/>
        <w:jc w:val="both"/>
      </w:pPr>
    </w:p>
    <w:sectPr w:rsidR="00AB6B89" w:rsidSect="00F912EE">
      <w:headerReference w:type="default" r:id="rId7"/>
      <w:pgSz w:w="11907" w:h="16840" w:code="9"/>
      <w:pgMar w:top="1140" w:right="1140" w:bottom="1140"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21" w:rsidRDefault="00651421" w:rsidP="00DB3282">
      <w:r>
        <w:separator/>
      </w:r>
    </w:p>
  </w:endnote>
  <w:endnote w:type="continuationSeparator" w:id="0">
    <w:p w:rsidR="00651421" w:rsidRDefault="00651421" w:rsidP="00D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21" w:rsidRDefault="00651421" w:rsidP="00DB3282">
      <w:r>
        <w:separator/>
      </w:r>
    </w:p>
  </w:footnote>
  <w:footnote w:type="continuationSeparator" w:id="0">
    <w:p w:rsidR="00651421" w:rsidRDefault="00651421" w:rsidP="00DB3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82" w:rsidRDefault="00DB3282">
    <w:pPr>
      <w:pStyle w:val="Header"/>
      <w:jc w:val="center"/>
    </w:pPr>
  </w:p>
  <w:p w:rsidR="00DB3282" w:rsidRDefault="00DB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06"/>
    <w:rsid w:val="00003C0D"/>
    <w:rsid w:val="000118DB"/>
    <w:rsid w:val="00017D3A"/>
    <w:rsid w:val="00050B66"/>
    <w:rsid w:val="00053591"/>
    <w:rsid w:val="00062006"/>
    <w:rsid w:val="000F7652"/>
    <w:rsid w:val="00104B30"/>
    <w:rsid w:val="0010559C"/>
    <w:rsid w:val="00130122"/>
    <w:rsid w:val="00130483"/>
    <w:rsid w:val="001376A3"/>
    <w:rsid w:val="00193F65"/>
    <w:rsid w:val="001A6177"/>
    <w:rsid w:val="001F1105"/>
    <w:rsid w:val="00214A45"/>
    <w:rsid w:val="002240BC"/>
    <w:rsid w:val="00227472"/>
    <w:rsid w:val="002517D3"/>
    <w:rsid w:val="002A0892"/>
    <w:rsid w:val="002B1BA3"/>
    <w:rsid w:val="002E4358"/>
    <w:rsid w:val="002E4BB3"/>
    <w:rsid w:val="003150B3"/>
    <w:rsid w:val="00317B53"/>
    <w:rsid w:val="00350AC9"/>
    <w:rsid w:val="00390562"/>
    <w:rsid w:val="00393EBF"/>
    <w:rsid w:val="003A3787"/>
    <w:rsid w:val="003E351B"/>
    <w:rsid w:val="003F43C5"/>
    <w:rsid w:val="003F6E29"/>
    <w:rsid w:val="00400903"/>
    <w:rsid w:val="00413BFE"/>
    <w:rsid w:val="0042354B"/>
    <w:rsid w:val="00437B1D"/>
    <w:rsid w:val="00452D49"/>
    <w:rsid w:val="00457AB3"/>
    <w:rsid w:val="0048277D"/>
    <w:rsid w:val="00497059"/>
    <w:rsid w:val="004B1677"/>
    <w:rsid w:val="004B167B"/>
    <w:rsid w:val="004D5B2E"/>
    <w:rsid w:val="004F7246"/>
    <w:rsid w:val="005118CE"/>
    <w:rsid w:val="00533B98"/>
    <w:rsid w:val="005351DA"/>
    <w:rsid w:val="00544DBF"/>
    <w:rsid w:val="00547612"/>
    <w:rsid w:val="00611864"/>
    <w:rsid w:val="00616FF5"/>
    <w:rsid w:val="00637BFB"/>
    <w:rsid w:val="00651421"/>
    <w:rsid w:val="00692BFF"/>
    <w:rsid w:val="00697491"/>
    <w:rsid w:val="006C3983"/>
    <w:rsid w:val="006D4855"/>
    <w:rsid w:val="006E4247"/>
    <w:rsid w:val="00700FD6"/>
    <w:rsid w:val="00741786"/>
    <w:rsid w:val="00765DE5"/>
    <w:rsid w:val="00771158"/>
    <w:rsid w:val="00775642"/>
    <w:rsid w:val="007C7BE8"/>
    <w:rsid w:val="0080313E"/>
    <w:rsid w:val="00812527"/>
    <w:rsid w:val="0081330F"/>
    <w:rsid w:val="00852313"/>
    <w:rsid w:val="008534A6"/>
    <w:rsid w:val="008A0AC8"/>
    <w:rsid w:val="008C1F47"/>
    <w:rsid w:val="008F0946"/>
    <w:rsid w:val="008F777B"/>
    <w:rsid w:val="009007CB"/>
    <w:rsid w:val="00900EA7"/>
    <w:rsid w:val="00933D95"/>
    <w:rsid w:val="00972B17"/>
    <w:rsid w:val="009B0597"/>
    <w:rsid w:val="009B080F"/>
    <w:rsid w:val="009D32AE"/>
    <w:rsid w:val="009F700D"/>
    <w:rsid w:val="00A227B5"/>
    <w:rsid w:val="00A52A7C"/>
    <w:rsid w:val="00A71E3B"/>
    <w:rsid w:val="00AB66FF"/>
    <w:rsid w:val="00AB6B89"/>
    <w:rsid w:val="00B01FC5"/>
    <w:rsid w:val="00B13919"/>
    <w:rsid w:val="00B36895"/>
    <w:rsid w:val="00B703AF"/>
    <w:rsid w:val="00B80A49"/>
    <w:rsid w:val="00B947B4"/>
    <w:rsid w:val="00B96FC5"/>
    <w:rsid w:val="00BB0FC5"/>
    <w:rsid w:val="00BB159F"/>
    <w:rsid w:val="00BB320F"/>
    <w:rsid w:val="00BC4593"/>
    <w:rsid w:val="00BC4FBF"/>
    <w:rsid w:val="00BE544C"/>
    <w:rsid w:val="00C31E56"/>
    <w:rsid w:val="00C36B42"/>
    <w:rsid w:val="00C471CD"/>
    <w:rsid w:val="00C624D2"/>
    <w:rsid w:val="00C929B5"/>
    <w:rsid w:val="00CA065A"/>
    <w:rsid w:val="00CB315B"/>
    <w:rsid w:val="00CC76C6"/>
    <w:rsid w:val="00CE0D23"/>
    <w:rsid w:val="00CF264E"/>
    <w:rsid w:val="00D067CA"/>
    <w:rsid w:val="00D0748D"/>
    <w:rsid w:val="00D659B4"/>
    <w:rsid w:val="00DA7272"/>
    <w:rsid w:val="00DB3282"/>
    <w:rsid w:val="00DC251C"/>
    <w:rsid w:val="00DD34B4"/>
    <w:rsid w:val="00DE03A5"/>
    <w:rsid w:val="00E005B5"/>
    <w:rsid w:val="00E07EEF"/>
    <w:rsid w:val="00E8123F"/>
    <w:rsid w:val="00E968A1"/>
    <w:rsid w:val="00EA4FC6"/>
    <w:rsid w:val="00EE455E"/>
    <w:rsid w:val="00F009B8"/>
    <w:rsid w:val="00F16FE5"/>
    <w:rsid w:val="00F249E4"/>
    <w:rsid w:val="00F543AA"/>
    <w:rsid w:val="00F67B33"/>
    <w:rsid w:val="00F717AC"/>
    <w:rsid w:val="00F912EE"/>
    <w:rsid w:val="00FD1C7B"/>
    <w:rsid w:val="00FE3696"/>
    <w:rsid w:val="00FE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E55E"/>
  <w15:docId w15:val="{786670B1-2CD1-48AA-AB06-96305974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AF"/>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6FF"/>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AB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52"/>
    <w:rPr>
      <w:rFonts w:ascii="Tahoma" w:hAnsi="Tahoma" w:cs="Tahoma"/>
      <w:sz w:val="16"/>
      <w:szCs w:val="16"/>
    </w:rPr>
  </w:style>
  <w:style w:type="character" w:customStyle="1" w:styleId="BalloonTextChar">
    <w:name w:val="Balloon Text Char"/>
    <w:basedOn w:val="DefaultParagraphFont"/>
    <w:link w:val="BalloonText"/>
    <w:uiPriority w:val="99"/>
    <w:semiHidden/>
    <w:rsid w:val="000F7652"/>
    <w:rPr>
      <w:rFonts w:ascii="Tahoma" w:hAnsi="Tahoma" w:cs="Tahoma"/>
      <w:sz w:val="16"/>
      <w:szCs w:val="16"/>
    </w:rPr>
  </w:style>
  <w:style w:type="paragraph" w:styleId="Header">
    <w:name w:val="header"/>
    <w:basedOn w:val="Normal"/>
    <w:link w:val="HeaderChar"/>
    <w:uiPriority w:val="99"/>
    <w:unhideWhenUsed/>
    <w:rsid w:val="00DB3282"/>
    <w:pPr>
      <w:tabs>
        <w:tab w:val="center" w:pos="4680"/>
        <w:tab w:val="right" w:pos="9360"/>
      </w:tabs>
    </w:pPr>
  </w:style>
  <w:style w:type="character" w:customStyle="1" w:styleId="HeaderChar">
    <w:name w:val="Header Char"/>
    <w:basedOn w:val="DefaultParagraphFont"/>
    <w:link w:val="Header"/>
    <w:uiPriority w:val="99"/>
    <w:rsid w:val="00DB3282"/>
    <w:rPr>
      <w:rFonts w:ascii="Times New Roman" w:hAnsi="Times New Roman"/>
      <w:sz w:val="28"/>
    </w:rPr>
  </w:style>
  <w:style w:type="paragraph" w:styleId="Footer">
    <w:name w:val="footer"/>
    <w:basedOn w:val="Normal"/>
    <w:link w:val="FooterChar"/>
    <w:uiPriority w:val="99"/>
    <w:unhideWhenUsed/>
    <w:rsid w:val="00DB3282"/>
    <w:pPr>
      <w:tabs>
        <w:tab w:val="center" w:pos="4680"/>
        <w:tab w:val="right" w:pos="9360"/>
      </w:tabs>
    </w:pPr>
  </w:style>
  <w:style w:type="character" w:customStyle="1" w:styleId="FooterChar">
    <w:name w:val="Footer Char"/>
    <w:basedOn w:val="DefaultParagraphFont"/>
    <w:link w:val="Footer"/>
    <w:uiPriority w:val="99"/>
    <w:rsid w:val="00DB328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226">
      <w:bodyDiv w:val="1"/>
      <w:marLeft w:val="0"/>
      <w:marRight w:val="0"/>
      <w:marTop w:val="0"/>
      <w:marBottom w:val="0"/>
      <w:divBdr>
        <w:top w:val="none" w:sz="0" w:space="0" w:color="auto"/>
        <w:left w:val="none" w:sz="0" w:space="0" w:color="auto"/>
        <w:bottom w:val="none" w:sz="0" w:space="0" w:color="auto"/>
        <w:right w:val="none" w:sz="0" w:space="0" w:color="auto"/>
      </w:divBdr>
    </w:div>
    <w:div w:id="121391941">
      <w:bodyDiv w:val="1"/>
      <w:marLeft w:val="0"/>
      <w:marRight w:val="0"/>
      <w:marTop w:val="0"/>
      <w:marBottom w:val="0"/>
      <w:divBdr>
        <w:top w:val="none" w:sz="0" w:space="0" w:color="auto"/>
        <w:left w:val="none" w:sz="0" w:space="0" w:color="auto"/>
        <w:bottom w:val="none" w:sz="0" w:space="0" w:color="auto"/>
        <w:right w:val="none" w:sz="0" w:space="0" w:color="auto"/>
      </w:divBdr>
      <w:divsChild>
        <w:div w:id="1629774798">
          <w:marLeft w:val="0"/>
          <w:marRight w:val="0"/>
          <w:marTop w:val="0"/>
          <w:marBottom w:val="0"/>
          <w:divBdr>
            <w:top w:val="none" w:sz="0" w:space="0" w:color="auto"/>
            <w:left w:val="none" w:sz="0" w:space="0" w:color="auto"/>
            <w:bottom w:val="none" w:sz="0" w:space="0" w:color="auto"/>
            <w:right w:val="none" w:sz="0" w:space="0" w:color="auto"/>
          </w:divBdr>
          <w:divsChild>
            <w:div w:id="529103463">
              <w:marLeft w:val="0"/>
              <w:marRight w:val="0"/>
              <w:marTop w:val="0"/>
              <w:marBottom w:val="0"/>
              <w:divBdr>
                <w:top w:val="none" w:sz="0" w:space="0" w:color="auto"/>
                <w:left w:val="none" w:sz="0" w:space="0" w:color="auto"/>
                <w:bottom w:val="none" w:sz="0" w:space="0" w:color="auto"/>
                <w:right w:val="none" w:sz="0" w:space="0" w:color="auto"/>
              </w:divBdr>
              <w:divsChild>
                <w:div w:id="1977179614">
                  <w:marLeft w:val="0"/>
                  <w:marRight w:val="0"/>
                  <w:marTop w:val="0"/>
                  <w:marBottom w:val="0"/>
                  <w:divBdr>
                    <w:top w:val="none" w:sz="0" w:space="0" w:color="auto"/>
                    <w:left w:val="none" w:sz="0" w:space="0" w:color="auto"/>
                    <w:bottom w:val="none" w:sz="0" w:space="0" w:color="auto"/>
                    <w:right w:val="none" w:sz="0" w:space="0" w:color="auto"/>
                  </w:divBdr>
                  <w:divsChild>
                    <w:div w:id="926688578">
                      <w:marLeft w:val="0"/>
                      <w:marRight w:val="0"/>
                      <w:marTop w:val="0"/>
                      <w:marBottom w:val="0"/>
                      <w:divBdr>
                        <w:top w:val="none" w:sz="0" w:space="0" w:color="auto"/>
                        <w:left w:val="none" w:sz="0" w:space="0" w:color="auto"/>
                        <w:bottom w:val="none" w:sz="0" w:space="0" w:color="auto"/>
                        <w:right w:val="none" w:sz="0" w:space="0" w:color="auto"/>
                      </w:divBdr>
                      <w:divsChild>
                        <w:div w:id="439495561">
                          <w:marLeft w:val="0"/>
                          <w:marRight w:val="0"/>
                          <w:marTop w:val="0"/>
                          <w:marBottom w:val="0"/>
                          <w:divBdr>
                            <w:top w:val="none" w:sz="0" w:space="0" w:color="auto"/>
                            <w:left w:val="none" w:sz="0" w:space="0" w:color="auto"/>
                            <w:bottom w:val="none" w:sz="0" w:space="0" w:color="auto"/>
                            <w:right w:val="none" w:sz="0" w:space="0" w:color="auto"/>
                          </w:divBdr>
                          <w:divsChild>
                            <w:div w:id="879167819">
                              <w:marLeft w:val="0"/>
                              <w:marRight w:val="0"/>
                              <w:marTop w:val="0"/>
                              <w:marBottom w:val="0"/>
                              <w:divBdr>
                                <w:top w:val="none" w:sz="0" w:space="0" w:color="auto"/>
                                <w:left w:val="none" w:sz="0" w:space="0" w:color="auto"/>
                                <w:bottom w:val="single" w:sz="6" w:space="0" w:color="4F4F4F"/>
                                <w:right w:val="none" w:sz="0" w:space="0" w:color="auto"/>
                              </w:divBdr>
                              <w:divsChild>
                                <w:div w:id="883559743">
                                  <w:marLeft w:val="0"/>
                                  <w:marRight w:val="0"/>
                                  <w:marTop w:val="0"/>
                                  <w:marBottom w:val="0"/>
                                  <w:divBdr>
                                    <w:top w:val="none" w:sz="0" w:space="0" w:color="auto"/>
                                    <w:left w:val="none" w:sz="0" w:space="0" w:color="auto"/>
                                    <w:bottom w:val="none" w:sz="0" w:space="0" w:color="auto"/>
                                    <w:right w:val="none" w:sz="0" w:space="0" w:color="auto"/>
                                  </w:divBdr>
                                  <w:divsChild>
                                    <w:div w:id="863832636">
                                      <w:marLeft w:val="0"/>
                                      <w:marRight w:val="0"/>
                                      <w:marTop w:val="0"/>
                                      <w:marBottom w:val="0"/>
                                      <w:divBdr>
                                        <w:top w:val="none" w:sz="0" w:space="0" w:color="auto"/>
                                        <w:left w:val="none" w:sz="0" w:space="0" w:color="auto"/>
                                        <w:bottom w:val="none" w:sz="0" w:space="0" w:color="auto"/>
                                        <w:right w:val="none" w:sz="0" w:space="0" w:color="auto"/>
                                      </w:divBdr>
                                      <w:divsChild>
                                        <w:div w:id="1210337280">
                                          <w:marLeft w:val="0"/>
                                          <w:marRight w:val="0"/>
                                          <w:marTop w:val="0"/>
                                          <w:marBottom w:val="0"/>
                                          <w:divBdr>
                                            <w:top w:val="none" w:sz="0" w:space="0" w:color="auto"/>
                                            <w:left w:val="none" w:sz="0" w:space="0" w:color="auto"/>
                                            <w:bottom w:val="none" w:sz="0" w:space="0" w:color="auto"/>
                                            <w:right w:val="none" w:sz="0" w:space="0" w:color="auto"/>
                                          </w:divBdr>
                                          <w:divsChild>
                                            <w:div w:id="1042290691">
                                              <w:marLeft w:val="0"/>
                                              <w:marRight w:val="0"/>
                                              <w:marTop w:val="0"/>
                                              <w:marBottom w:val="0"/>
                                              <w:divBdr>
                                                <w:top w:val="none" w:sz="0" w:space="0" w:color="auto"/>
                                                <w:left w:val="none" w:sz="0" w:space="0" w:color="auto"/>
                                                <w:bottom w:val="none" w:sz="0" w:space="0" w:color="auto"/>
                                                <w:right w:val="none" w:sz="0" w:space="0" w:color="auto"/>
                                              </w:divBdr>
                                              <w:divsChild>
                                                <w:div w:id="1673753656">
                                                  <w:marLeft w:val="0"/>
                                                  <w:marRight w:val="0"/>
                                                  <w:marTop w:val="0"/>
                                                  <w:marBottom w:val="0"/>
                                                  <w:divBdr>
                                                    <w:top w:val="none" w:sz="0" w:space="0" w:color="auto"/>
                                                    <w:left w:val="none" w:sz="0" w:space="0" w:color="auto"/>
                                                    <w:bottom w:val="none" w:sz="0" w:space="0" w:color="auto"/>
                                                    <w:right w:val="none" w:sz="0" w:space="0" w:color="auto"/>
                                                  </w:divBdr>
                                                  <w:divsChild>
                                                    <w:div w:id="8433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2407">
      <w:bodyDiv w:val="1"/>
      <w:marLeft w:val="0"/>
      <w:marRight w:val="0"/>
      <w:marTop w:val="0"/>
      <w:marBottom w:val="0"/>
      <w:divBdr>
        <w:top w:val="none" w:sz="0" w:space="0" w:color="auto"/>
        <w:left w:val="none" w:sz="0" w:space="0" w:color="auto"/>
        <w:bottom w:val="none" w:sz="0" w:space="0" w:color="auto"/>
        <w:right w:val="none" w:sz="0" w:space="0" w:color="auto"/>
      </w:divBdr>
    </w:div>
    <w:div w:id="373311619">
      <w:bodyDiv w:val="1"/>
      <w:marLeft w:val="0"/>
      <w:marRight w:val="0"/>
      <w:marTop w:val="0"/>
      <w:marBottom w:val="0"/>
      <w:divBdr>
        <w:top w:val="none" w:sz="0" w:space="0" w:color="auto"/>
        <w:left w:val="none" w:sz="0" w:space="0" w:color="auto"/>
        <w:bottom w:val="none" w:sz="0" w:space="0" w:color="auto"/>
        <w:right w:val="none" w:sz="0" w:space="0" w:color="auto"/>
      </w:divBdr>
    </w:div>
    <w:div w:id="440301887">
      <w:bodyDiv w:val="1"/>
      <w:marLeft w:val="0"/>
      <w:marRight w:val="0"/>
      <w:marTop w:val="0"/>
      <w:marBottom w:val="0"/>
      <w:divBdr>
        <w:top w:val="none" w:sz="0" w:space="0" w:color="auto"/>
        <w:left w:val="none" w:sz="0" w:space="0" w:color="auto"/>
        <w:bottom w:val="none" w:sz="0" w:space="0" w:color="auto"/>
        <w:right w:val="none" w:sz="0" w:space="0" w:color="auto"/>
      </w:divBdr>
    </w:div>
    <w:div w:id="569073229">
      <w:bodyDiv w:val="1"/>
      <w:marLeft w:val="0"/>
      <w:marRight w:val="0"/>
      <w:marTop w:val="0"/>
      <w:marBottom w:val="0"/>
      <w:divBdr>
        <w:top w:val="none" w:sz="0" w:space="0" w:color="auto"/>
        <w:left w:val="none" w:sz="0" w:space="0" w:color="auto"/>
        <w:bottom w:val="none" w:sz="0" w:space="0" w:color="auto"/>
        <w:right w:val="none" w:sz="0" w:space="0" w:color="auto"/>
      </w:divBdr>
    </w:div>
    <w:div w:id="589701298">
      <w:bodyDiv w:val="1"/>
      <w:marLeft w:val="0"/>
      <w:marRight w:val="0"/>
      <w:marTop w:val="0"/>
      <w:marBottom w:val="0"/>
      <w:divBdr>
        <w:top w:val="none" w:sz="0" w:space="0" w:color="auto"/>
        <w:left w:val="none" w:sz="0" w:space="0" w:color="auto"/>
        <w:bottom w:val="none" w:sz="0" w:space="0" w:color="auto"/>
        <w:right w:val="none" w:sz="0" w:space="0" w:color="auto"/>
      </w:divBdr>
    </w:div>
    <w:div w:id="652488608">
      <w:bodyDiv w:val="1"/>
      <w:marLeft w:val="0"/>
      <w:marRight w:val="0"/>
      <w:marTop w:val="0"/>
      <w:marBottom w:val="0"/>
      <w:divBdr>
        <w:top w:val="none" w:sz="0" w:space="0" w:color="auto"/>
        <w:left w:val="none" w:sz="0" w:space="0" w:color="auto"/>
        <w:bottom w:val="none" w:sz="0" w:space="0" w:color="auto"/>
        <w:right w:val="none" w:sz="0" w:space="0" w:color="auto"/>
      </w:divBdr>
    </w:div>
    <w:div w:id="727262364">
      <w:bodyDiv w:val="1"/>
      <w:marLeft w:val="0"/>
      <w:marRight w:val="0"/>
      <w:marTop w:val="0"/>
      <w:marBottom w:val="0"/>
      <w:divBdr>
        <w:top w:val="none" w:sz="0" w:space="0" w:color="auto"/>
        <w:left w:val="none" w:sz="0" w:space="0" w:color="auto"/>
        <w:bottom w:val="none" w:sz="0" w:space="0" w:color="auto"/>
        <w:right w:val="none" w:sz="0" w:space="0" w:color="auto"/>
      </w:divBdr>
    </w:div>
    <w:div w:id="958101085">
      <w:bodyDiv w:val="1"/>
      <w:marLeft w:val="0"/>
      <w:marRight w:val="0"/>
      <w:marTop w:val="0"/>
      <w:marBottom w:val="0"/>
      <w:divBdr>
        <w:top w:val="none" w:sz="0" w:space="0" w:color="auto"/>
        <w:left w:val="none" w:sz="0" w:space="0" w:color="auto"/>
        <w:bottom w:val="none" w:sz="0" w:space="0" w:color="auto"/>
        <w:right w:val="none" w:sz="0" w:space="0" w:color="auto"/>
      </w:divBdr>
    </w:div>
    <w:div w:id="993604583">
      <w:bodyDiv w:val="1"/>
      <w:marLeft w:val="0"/>
      <w:marRight w:val="0"/>
      <w:marTop w:val="0"/>
      <w:marBottom w:val="0"/>
      <w:divBdr>
        <w:top w:val="none" w:sz="0" w:space="0" w:color="auto"/>
        <w:left w:val="none" w:sz="0" w:space="0" w:color="auto"/>
        <w:bottom w:val="none" w:sz="0" w:space="0" w:color="auto"/>
        <w:right w:val="none" w:sz="0" w:space="0" w:color="auto"/>
      </w:divBdr>
    </w:div>
    <w:div w:id="1069574687">
      <w:bodyDiv w:val="1"/>
      <w:marLeft w:val="0"/>
      <w:marRight w:val="0"/>
      <w:marTop w:val="0"/>
      <w:marBottom w:val="0"/>
      <w:divBdr>
        <w:top w:val="none" w:sz="0" w:space="0" w:color="auto"/>
        <w:left w:val="none" w:sz="0" w:space="0" w:color="auto"/>
        <w:bottom w:val="none" w:sz="0" w:space="0" w:color="auto"/>
        <w:right w:val="none" w:sz="0" w:space="0" w:color="auto"/>
      </w:divBdr>
    </w:div>
    <w:div w:id="1164248859">
      <w:bodyDiv w:val="1"/>
      <w:marLeft w:val="0"/>
      <w:marRight w:val="0"/>
      <w:marTop w:val="0"/>
      <w:marBottom w:val="0"/>
      <w:divBdr>
        <w:top w:val="none" w:sz="0" w:space="0" w:color="auto"/>
        <w:left w:val="none" w:sz="0" w:space="0" w:color="auto"/>
        <w:bottom w:val="none" w:sz="0" w:space="0" w:color="auto"/>
        <w:right w:val="none" w:sz="0" w:space="0" w:color="auto"/>
      </w:divBdr>
    </w:div>
    <w:div w:id="1213033202">
      <w:bodyDiv w:val="1"/>
      <w:marLeft w:val="0"/>
      <w:marRight w:val="0"/>
      <w:marTop w:val="0"/>
      <w:marBottom w:val="0"/>
      <w:divBdr>
        <w:top w:val="none" w:sz="0" w:space="0" w:color="auto"/>
        <w:left w:val="none" w:sz="0" w:space="0" w:color="auto"/>
        <w:bottom w:val="none" w:sz="0" w:space="0" w:color="auto"/>
        <w:right w:val="none" w:sz="0" w:space="0" w:color="auto"/>
      </w:divBdr>
    </w:div>
    <w:div w:id="1296720129">
      <w:bodyDiv w:val="1"/>
      <w:marLeft w:val="0"/>
      <w:marRight w:val="0"/>
      <w:marTop w:val="0"/>
      <w:marBottom w:val="0"/>
      <w:divBdr>
        <w:top w:val="none" w:sz="0" w:space="0" w:color="auto"/>
        <w:left w:val="none" w:sz="0" w:space="0" w:color="auto"/>
        <w:bottom w:val="none" w:sz="0" w:space="0" w:color="auto"/>
        <w:right w:val="none" w:sz="0" w:space="0" w:color="auto"/>
      </w:divBdr>
      <w:divsChild>
        <w:div w:id="820344776">
          <w:marLeft w:val="0"/>
          <w:marRight w:val="0"/>
          <w:marTop w:val="0"/>
          <w:marBottom w:val="0"/>
          <w:divBdr>
            <w:top w:val="none" w:sz="0" w:space="0" w:color="auto"/>
            <w:left w:val="none" w:sz="0" w:space="0" w:color="auto"/>
            <w:bottom w:val="none" w:sz="0" w:space="0" w:color="auto"/>
            <w:right w:val="none" w:sz="0" w:space="0" w:color="auto"/>
          </w:divBdr>
          <w:divsChild>
            <w:div w:id="1399355078">
              <w:marLeft w:val="0"/>
              <w:marRight w:val="0"/>
              <w:marTop w:val="0"/>
              <w:marBottom w:val="0"/>
              <w:divBdr>
                <w:top w:val="none" w:sz="0" w:space="0" w:color="auto"/>
                <w:left w:val="none" w:sz="0" w:space="0" w:color="auto"/>
                <w:bottom w:val="none" w:sz="0" w:space="0" w:color="auto"/>
                <w:right w:val="none" w:sz="0" w:space="0" w:color="auto"/>
              </w:divBdr>
              <w:divsChild>
                <w:div w:id="1088770136">
                  <w:marLeft w:val="0"/>
                  <w:marRight w:val="0"/>
                  <w:marTop w:val="0"/>
                  <w:marBottom w:val="0"/>
                  <w:divBdr>
                    <w:top w:val="none" w:sz="0" w:space="0" w:color="auto"/>
                    <w:left w:val="none" w:sz="0" w:space="0" w:color="auto"/>
                    <w:bottom w:val="none" w:sz="0" w:space="0" w:color="auto"/>
                    <w:right w:val="none" w:sz="0" w:space="0" w:color="auto"/>
                  </w:divBdr>
                  <w:divsChild>
                    <w:div w:id="601570690">
                      <w:marLeft w:val="0"/>
                      <w:marRight w:val="0"/>
                      <w:marTop w:val="0"/>
                      <w:marBottom w:val="0"/>
                      <w:divBdr>
                        <w:top w:val="none" w:sz="0" w:space="0" w:color="auto"/>
                        <w:left w:val="none" w:sz="0" w:space="0" w:color="auto"/>
                        <w:bottom w:val="none" w:sz="0" w:space="0" w:color="auto"/>
                        <w:right w:val="none" w:sz="0" w:space="0" w:color="auto"/>
                      </w:divBdr>
                      <w:divsChild>
                        <w:div w:id="1051198782">
                          <w:marLeft w:val="0"/>
                          <w:marRight w:val="0"/>
                          <w:marTop w:val="0"/>
                          <w:marBottom w:val="0"/>
                          <w:divBdr>
                            <w:top w:val="none" w:sz="0" w:space="0" w:color="auto"/>
                            <w:left w:val="none" w:sz="0" w:space="0" w:color="auto"/>
                            <w:bottom w:val="none" w:sz="0" w:space="0" w:color="auto"/>
                            <w:right w:val="none" w:sz="0" w:space="0" w:color="auto"/>
                          </w:divBdr>
                          <w:divsChild>
                            <w:div w:id="1512140225">
                              <w:marLeft w:val="0"/>
                              <w:marRight w:val="0"/>
                              <w:marTop w:val="0"/>
                              <w:marBottom w:val="0"/>
                              <w:divBdr>
                                <w:top w:val="none" w:sz="0" w:space="0" w:color="auto"/>
                                <w:left w:val="none" w:sz="0" w:space="0" w:color="auto"/>
                                <w:bottom w:val="single" w:sz="6" w:space="0" w:color="4F4F4F"/>
                                <w:right w:val="none" w:sz="0" w:space="0" w:color="auto"/>
                              </w:divBdr>
                              <w:divsChild>
                                <w:div w:id="389157158">
                                  <w:marLeft w:val="0"/>
                                  <w:marRight w:val="0"/>
                                  <w:marTop w:val="0"/>
                                  <w:marBottom w:val="0"/>
                                  <w:divBdr>
                                    <w:top w:val="none" w:sz="0" w:space="0" w:color="auto"/>
                                    <w:left w:val="none" w:sz="0" w:space="0" w:color="auto"/>
                                    <w:bottom w:val="none" w:sz="0" w:space="0" w:color="auto"/>
                                    <w:right w:val="none" w:sz="0" w:space="0" w:color="auto"/>
                                  </w:divBdr>
                                  <w:divsChild>
                                    <w:div w:id="737484075">
                                      <w:marLeft w:val="0"/>
                                      <w:marRight w:val="0"/>
                                      <w:marTop w:val="0"/>
                                      <w:marBottom w:val="0"/>
                                      <w:divBdr>
                                        <w:top w:val="none" w:sz="0" w:space="0" w:color="auto"/>
                                        <w:left w:val="none" w:sz="0" w:space="0" w:color="auto"/>
                                        <w:bottom w:val="none" w:sz="0" w:space="0" w:color="auto"/>
                                        <w:right w:val="none" w:sz="0" w:space="0" w:color="auto"/>
                                      </w:divBdr>
                                      <w:divsChild>
                                        <w:div w:id="1609582711">
                                          <w:marLeft w:val="0"/>
                                          <w:marRight w:val="0"/>
                                          <w:marTop w:val="0"/>
                                          <w:marBottom w:val="0"/>
                                          <w:divBdr>
                                            <w:top w:val="none" w:sz="0" w:space="0" w:color="auto"/>
                                            <w:left w:val="none" w:sz="0" w:space="0" w:color="auto"/>
                                            <w:bottom w:val="none" w:sz="0" w:space="0" w:color="auto"/>
                                            <w:right w:val="none" w:sz="0" w:space="0" w:color="auto"/>
                                          </w:divBdr>
                                          <w:divsChild>
                                            <w:div w:id="18435894">
                                              <w:marLeft w:val="0"/>
                                              <w:marRight w:val="0"/>
                                              <w:marTop w:val="0"/>
                                              <w:marBottom w:val="0"/>
                                              <w:divBdr>
                                                <w:top w:val="none" w:sz="0" w:space="0" w:color="auto"/>
                                                <w:left w:val="none" w:sz="0" w:space="0" w:color="auto"/>
                                                <w:bottom w:val="none" w:sz="0" w:space="0" w:color="auto"/>
                                                <w:right w:val="none" w:sz="0" w:space="0" w:color="auto"/>
                                              </w:divBdr>
                                              <w:divsChild>
                                                <w:div w:id="1629236901">
                                                  <w:marLeft w:val="0"/>
                                                  <w:marRight w:val="0"/>
                                                  <w:marTop w:val="0"/>
                                                  <w:marBottom w:val="0"/>
                                                  <w:divBdr>
                                                    <w:top w:val="none" w:sz="0" w:space="0" w:color="auto"/>
                                                    <w:left w:val="none" w:sz="0" w:space="0" w:color="auto"/>
                                                    <w:bottom w:val="none" w:sz="0" w:space="0" w:color="auto"/>
                                                    <w:right w:val="none" w:sz="0" w:space="0" w:color="auto"/>
                                                  </w:divBdr>
                                                  <w:divsChild>
                                                    <w:div w:id="1730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9178">
      <w:bodyDiv w:val="1"/>
      <w:marLeft w:val="0"/>
      <w:marRight w:val="0"/>
      <w:marTop w:val="0"/>
      <w:marBottom w:val="0"/>
      <w:divBdr>
        <w:top w:val="none" w:sz="0" w:space="0" w:color="auto"/>
        <w:left w:val="none" w:sz="0" w:space="0" w:color="auto"/>
        <w:bottom w:val="none" w:sz="0" w:space="0" w:color="auto"/>
        <w:right w:val="none" w:sz="0" w:space="0" w:color="auto"/>
      </w:divBdr>
    </w:div>
    <w:div w:id="1397167149">
      <w:bodyDiv w:val="1"/>
      <w:marLeft w:val="0"/>
      <w:marRight w:val="0"/>
      <w:marTop w:val="0"/>
      <w:marBottom w:val="0"/>
      <w:divBdr>
        <w:top w:val="none" w:sz="0" w:space="0" w:color="auto"/>
        <w:left w:val="none" w:sz="0" w:space="0" w:color="auto"/>
        <w:bottom w:val="none" w:sz="0" w:space="0" w:color="auto"/>
        <w:right w:val="none" w:sz="0" w:space="0" w:color="auto"/>
      </w:divBdr>
    </w:div>
    <w:div w:id="1424883941">
      <w:bodyDiv w:val="1"/>
      <w:marLeft w:val="0"/>
      <w:marRight w:val="0"/>
      <w:marTop w:val="0"/>
      <w:marBottom w:val="0"/>
      <w:divBdr>
        <w:top w:val="none" w:sz="0" w:space="0" w:color="auto"/>
        <w:left w:val="none" w:sz="0" w:space="0" w:color="auto"/>
        <w:bottom w:val="none" w:sz="0" w:space="0" w:color="auto"/>
        <w:right w:val="none" w:sz="0" w:space="0" w:color="auto"/>
      </w:divBdr>
    </w:div>
    <w:div w:id="1445881685">
      <w:bodyDiv w:val="1"/>
      <w:marLeft w:val="0"/>
      <w:marRight w:val="0"/>
      <w:marTop w:val="0"/>
      <w:marBottom w:val="0"/>
      <w:divBdr>
        <w:top w:val="none" w:sz="0" w:space="0" w:color="auto"/>
        <w:left w:val="none" w:sz="0" w:space="0" w:color="auto"/>
        <w:bottom w:val="none" w:sz="0" w:space="0" w:color="auto"/>
        <w:right w:val="none" w:sz="0" w:space="0" w:color="auto"/>
      </w:divBdr>
    </w:div>
    <w:div w:id="1446773635">
      <w:bodyDiv w:val="1"/>
      <w:marLeft w:val="0"/>
      <w:marRight w:val="0"/>
      <w:marTop w:val="0"/>
      <w:marBottom w:val="0"/>
      <w:divBdr>
        <w:top w:val="none" w:sz="0" w:space="0" w:color="auto"/>
        <w:left w:val="none" w:sz="0" w:space="0" w:color="auto"/>
        <w:bottom w:val="none" w:sz="0" w:space="0" w:color="auto"/>
        <w:right w:val="none" w:sz="0" w:space="0" w:color="auto"/>
      </w:divBdr>
    </w:div>
    <w:div w:id="1508406191">
      <w:bodyDiv w:val="1"/>
      <w:marLeft w:val="0"/>
      <w:marRight w:val="0"/>
      <w:marTop w:val="0"/>
      <w:marBottom w:val="0"/>
      <w:divBdr>
        <w:top w:val="none" w:sz="0" w:space="0" w:color="auto"/>
        <w:left w:val="none" w:sz="0" w:space="0" w:color="auto"/>
        <w:bottom w:val="none" w:sz="0" w:space="0" w:color="auto"/>
        <w:right w:val="none" w:sz="0" w:space="0" w:color="auto"/>
      </w:divBdr>
    </w:div>
    <w:div w:id="1513952354">
      <w:bodyDiv w:val="1"/>
      <w:marLeft w:val="0"/>
      <w:marRight w:val="0"/>
      <w:marTop w:val="0"/>
      <w:marBottom w:val="0"/>
      <w:divBdr>
        <w:top w:val="none" w:sz="0" w:space="0" w:color="auto"/>
        <w:left w:val="none" w:sz="0" w:space="0" w:color="auto"/>
        <w:bottom w:val="none" w:sz="0" w:space="0" w:color="auto"/>
        <w:right w:val="none" w:sz="0" w:space="0" w:color="auto"/>
      </w:divBdr>
    </w:div>
    <w:div w:id="1545680168">
      <w:bodyDiv w:val="1"/>
      <w:marLeft w:val="0"/>
      <w:marRight w:val="0"/>
      <w:marTop w:val="0"/>
      <w:marBottom w:val="0"/>
      <w:divBdr>
        <w:top w:val="none" w:sz="0" w:space="0" w:color="auto"/>
        <w:left w:val="none" w:sz="0" w:space="0" w:color="auto"/>
        <w:bottom w:val="none" w:sz="0" w:space="0" w:color="auto"/>
        <w:right w:val="none" w:sz="0" w:space="0" w:color="auto"/>
      </w:divBdr>
    </w:div>
    <w:div w:id="1628854568">
      <w:bodyDiv w:val="1"/>
      <w:marLeft w:val="0"/>
      <w:marRight w:val="0"/>
      <w:marTop w:val="0"/>
      <w:marBottom w:val="0"/>
      <w:divBdr>
        <w:top w:val="none" w:sz="0" w:space="0" w:color="auto"/>
        <w:left w:val="none" w:sz="0" w:space="0" w:color="auto"/>
        <w:bottom w:val="none" w:sz="0" w:space="0" w:color="auto"/>
        <w:right w:val="none" w:sz="0" w:space="0" w:color="auto"/>
      </w:divBdr>
    </w:div>
    <w:div w:id="1742169175">
      <w:bodyDiv w:val="1"/>
      <w:marLeft w:val="0"/>
      <w:marRight w:val="0"/>
      <w:marTop w:val="0"/>
      <w:marBottom w:val="0"/>
      <w:divBdr>
        <w:top w:val="none" w:sz="0" w:space="0" w:color="auto"/>
        <w:left w:val="none" w:sz="0" w:space="0" w:color="auto"/>
        <w:bottom w:val="none" w:sz="0" w:space="0" w:color="auto"/>
        <w:right w:val="none" w:sz="0" w:space="0" w:color="auto"/>
      </w:divBdr>
    </w:div>
    <w:div w:id="1754664105">
      <w:bodyDiv w:val="1"/>
      <w:marLeft w:val="0"/>
      <w:marRight w:val="0"/>
      <w:marTop w:val="0"/>
      <w:marBottom w:val="0"/>
      <w:divBdr>
        <w:top w:val="none" w:sz="0" w:space="0" w:color="auto"/>
        <w:left w:val="none" w:sz="0" w:space="0" w:color="auto"/>
        <w:bottom w:val="none" w:sz="0" w:space="0" w:color="auto"/>
        <w:right w:val="none" w:sz="0" w:space="0" w:color="auto"/>
      </w:divBdr>
    </w:div>
    <w:div w:id="1851413441">
      <w:bodyDiv w:val="1"/>
      <w:marLeft w:val="0"/>
      <w:marRight w:val="0"/>
      <w:marTop w:val="0"/>
      <w:marBottom w:val="0"/>
      <w:divBdr>
        <w:top w:val="none" w:sz="0" w:space="0" w:color="auto"/>
        <w:left w:val="none" w:sz="0" w:space="0" w:color="auto"/>
        <w:bottom w:val="none" w:sz="0" w:space="0" w:color="auto"/>
        <w:right w:val="none" w:sz="0" w:space="0" w:color="auto"/>
      </w:divBdr>
    </w:div>
    <w:div w:id="1895509034">
      <w:bodyDiv w:val="1"/>
      <w:marLeft w:val="0"/>
      <w:marRight w:val="0"/>
      <w:marTop w:val="0"/>
      <w:marBottom w:val="0"/>
      <w:divBdr>
        <w:top w:val="none" w:sz="0" w:space="0" w:color="auto"/>
        <w:left w:val="none" w:sz="0" w:space="0" w:color="auto"/>
        <w:bottom w:val="none" w:sz="0" w:space="0" w:color="auto"/>
        <w:right w:val="none" w:sz="0" w:space="0" w:color="auto"/>
      </w:divBdr>
    </w:div>
    <w:div w:id="1962228639">
      <w:bodyDiv w:val="1"/>
      <w:marLeft w:val="0"/>
      <w:marRight w:val="0"/>
      <w:marTop w:val="0"/>
      <w:marBottom w:val="0"/>
      <w:divBdr>
        <w:top w:val="none" w:sz="0" w:space="0" w:color="auto"/>
        <w:left w:val="none" w:sz="0" w:space="0" w:color="auto"/>
        <w:bottom w:val="none" w:sz="0" w:space="0" w:color="auto"/>
        <w:right w:val="none" w:sz="0" w:space="0" w:color="auto"/>
      </w:divBdr>
    </w:div>
    <w:div w:id="1972595222">
      <w:bodyDiv w:val="1"/>
      <w:marLeft w:val="0"/>
      <w:marRight w:val="0"/>
      <w:marTop w:val="0"/>
      <w:marBottom w:val="0"/>
      <w:divBdr>
        <w:top w:val="none" w:sz="0" w:space="0" w:color="auto"/>
        <w:left w:val="none" w:sz="0" w:space="0" w:color="auto"/>
        <w:bottom w:val="none" w:sz="0" w:space="0" w:color="auto"/>
        <w:right w:val="none" w:sz="0" w:space="0" w:color="auto"/>
      </w:divBdr>
    </w:div>
    <w:div w:id="2009479833">
      <w:bodyDiv w:val="1"/>
      <w:marLeft w:val="0"/>
      <w:marRight w:val="0"/>
      <w:marTop w:val="0"/>
      <w:marBottom w:val="0"/>
      <w:divBdr>
        <w:top w:val="none" w:sz="0" w:space="0" w:color="auto"/>
        <w:left w:val="none" w:sz="0" w:space="0" w:color="auto"/>
        <w:bottom w:val="none" w:sz="0" w:space="0" w:color="auto"/>
        <w:right w:val="none" w:sz="0" w:space="0" w:color="auto"/>
      </w:divBdr>
    </w:div>
    <w:div w:id="2026440949">
      <w:bodyDiv w:val="1"/>
      <w:marLeft w:val="0"/>
      <w:marRight w:val="0"/>
      <w:marTop w:val="0"/>
      <w:marBottom w:val="0"/>
      <w:divBdr>
        <w:top w:val="none" w:sz="0" w:space="0" w:color="auto"/>
        <w:left w:val="none" w:sz="0" w:space="0" w:color="auto"/>
        <w:bottom w:val="none" w:sz="0" w:space="0" w:color="auto"/>
        <w:right w:val="none" w:sz="0" w:space="0" w:color="auto"/>
      </w:divBdr>
    </w:div>
    <w:div w:id="2063403952">
      <w:bodyDiv w:val="1"/>
      <w:marLeft w:val="0"/>
      <w:marRight w:val="0"/>
      <w:marTop w:val="0"/>
      <w:marBottom w:val="0"/>
      <w:divBdr>
        <w:top w:val="none" w:sz="0" w:space="0" w:color="auto"/>
        <w:left w:val="none" w:sz="0" w:space="0" w:color="auto"/>
        <w:bottom w:val="none" w:sz="0" w:space="0" w:color="auto"/>
        <w:right w:val="none" w:sz="0" w:space="0" w:color="auto"/>
      </w:divBdr>
    </w:div>
    <w:div w:id="2109228412">
      <w:bodyDiv w:val="1"/>
      <w:marLeft w:val="0"/>
      <w:marRight w:val="0"/>
      <w:marTop w:val="0"/>
      <w:marBottom w:val="0"/>
      <w:divBdr>
        <w:top w:val="none" w:sz="0" w:space="0" w:color="auto"/>
        <w:left w:val="none" w:sz="0" w:space="0" w:color="auto"/>
        <w:bottom w:val="none" w:sz="0" w:space="0" w:color="auto"/>
        <w:right w:val="none" w:sz="0" w:space="0" w:color="auto"/>
      </w:divBdr>
    </w:div>
    <w:div w:id="2140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10BB-D443-494D-A266-2FD373E2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2024-01-12T02:10:00Z</cp:lastPrinted>
  <dcterms:created xsi:type="dcterms:W3CDTF">2022-05-02T10:09:00Z</dcterms:created>
  <dcterms:modified xsi:type="dcterms:W3CDTF">2024-01-12T10:22:00Z</dcterms:modified>
</cp:coreProperties>
</file>