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B605" w14:textId="77777777" w:rsidR="008F522A" w:rsidRPr="008F522A" w:rsidRDefault="008F522A" w:rsidP="008F522A">
      <w:pPr>
        <w:spacing w:before="75" w:after="105" w:line="240" w:lineRule="auto"/>
        <w:outlineLvl w:val="0"/>
        <w:rPr>
          <w:rFonts w:eastAsia="Times New Roman" w:cs="Times New Roman"/>
          <w:bCs/>
          <w:color w:val="000000"/>
          <w:kern w:val="36"/>
          <w:sz w:val="28"/>
          <w:szCs w:val="28"/>
        </w:rPr>
      </w:pPr>
      <w:r w:rsidRPr="008F522A">
        <w:rPr>
          <w:rFonts w:eastAsia="Times New Roman" w:cs="Times New Roman"/>
          <w:bCs/>
          <w:color w:val="000000"/>
          <w:kern w:val="36"/>
          <w:sz w:val="28"/>
          <w:szCs w:val="28"/>
        </w:rPr>
        <w:t>UBND HUYỆN VĨNH BẢO</w:t>
      </w:r>
    </w:p>
    <w:p w14:paraId="2E79C8BE" w14:textId="77777777" w:rsidR="008F522A" w:rsidRPr="008F522A" w:rsidRDefault="008F522A" w:rsidP="008F522A">
      <w:pPr>
        <w:spacing w:before="75" w:after="105" w:line="240" w:lineRule="auto"/>
        <w:outlineLvl w:val="0"/>
        <w:rPr>
          <w:rFonts w:eastAsia="Times New Roman" w:cs="Times New Roman"/>
          <w:b/>
          <w:bCs/>
          <w:color w:val="000000"/>
          <w:kern w:val="36"/>
          <w:szCs w:val="24"/>
        </w:rPr>
      </w:pPr>
      <w:r w:rsidRPr="008F522A">
        <w:rPr>
          <w:rFonts w:eastAsia="Times New Roman" w:cs="Times New Roman"/>
          <w:b/>
          <w:bCs/>
          <w:color w:val="000000"/>
          <w:kern w:val="36"/>
          <w:szCs w:val="24"/>
        </w:rPr>
        <w:t>TRƯỜNG MẦM NON TIỀN PHONG</w:t>
      </w:r>
    </w:p>
    <w:p w14:paraId="1116DC38" w14:textId="77777777" w:rsidR="008F522A" w:rsidRPr="008F522A" w:rsidRDefault="008F522A" w:rsidP="008F522A">
      <w:pPr>
        <w:spacing w:before="300" w:after="150" w:line="240" w:lineRule="auto"/>
        <w:jc w:val="center"/>
        <w:outlineLvl w:val="0"/>
        <w:rPr>
          <w:rFonts w:eastAsia="Times New Roman" w:cs="Times New Roman"/>
          <w:b/>
          <w:kern w:val="36"/>
          <w:sz w:val="28"/>
          <w:szCs w:val="28"/>
        </w:rPr>
      </w:pPr>
      <w:r w:rsidRPr="008F522A">
        <w:rPr>
          <w:rFonts w:eastAsia="Times New Roman" w:cs="Times New Roman"/>
          <w:b/>
          <w:kern w:val="36"/>
          <w:sz w:val="28"/>
          <w:szCs w:val="28"/>
        </w:rPr>
        <w:t>BÀI TUYÊN TRUYỀN PHÒNG CHỐNG BỆNH THỦY ĐẬU</w:t>
      </w:r>
    </w:p>
    <w:p w14:paraId="350B16DA" w14:textId="795551CA" w:rsidR="008F522A" w:rsidRPr="008F522A" w:rsidRDefault="008F522A" w:rsidP="008F522A">
      <w:pPr>
        <w:spacing w:before="300" w:after="150" w:line="240" w:lineRule="auto"/>
        <w:jc w:val="center"/>
        <w:outlineLvl w:val="0"/>
        <w:rPr>
          <w:rFonts w:eastAsia="Times New Roman" w:cs="Times New Roman"/>
          <w:b/>
          <w:kern w:val="36"/>
          <w:sz w:val="28"/>
          <w:szCs w:val="28"/>
        </w:rPr>
      </w:pPr>
      <w:r w:rsidRPr="008F522A">
        <w:rPr>
          <w:rFonts w:eastAsia="Times New Roman" w:cs="Times New Roman"/>
          <w:b/>
          <w:kern w:val="36"/>
          <w:sz w:val="28"/>
          <w:szCs w:val="28"/>
        </w:rPr>
        <w:t>Năm học 202</w:t>
      </w:r>
      <w:r w:rsidR="006F317F">
        <w:rPr>
          <w:rFonts w:eastAsia="Times New Roman" w:cs="Times New Roman"/>
          <w:b/>
          <w:kern w:val="36"/>
          <w:sz w:val="28"/>
          <w:szCs w:val="28"/>
        </w:rPr>
        <w:t>4</w:t>
      </w:r>
      <w:r w:rsidRPr="008F522A">
        <w:rPr>
          <w:rFonts w:eastAsia="Times New Roman" w:cs="Times New Roman"/>
          <w:b/>
          <w:kern w:val="36"/>
          <w:sz w:val="28"/>
          <w:szCs w:val="28"/>
        </w:rPr>
        <w:t>- 202</w:t>
      </w:r>
      <w:r w:rsidR="006F317F">
        <w:rPr>
          <w:rFonts w:eastAsia="Times New Roman" w:cs="Times New Roman"/>
          <w:b/>
          <w:kern w:val="36"/>
          <w:sz w:val="28"/>
          <w:szCs w:val="28"/>
        </w:rPr>
        <w:t>5</w:t>
      </w:r>
    </w:p>
    <w:p w14:paraId="0578801E" w14:textId="77777777" w:rsidR="008F522A" w:rsidRPr="008F522A" w:rsidRDefault="008F522A" w:rsidP="008F522A">
      <w:pPr>
        <w:spacing w:after="150" w:line="240" w:lineRule="auto"/>
        <w:rPr>
          <w:rFonts w:eastAsia="Times New Roman" w:cs="Times New Roman"/>
          <w:color w:val="333333"/>
          <w:sz w:val="28"/>
          <w:szCs w:val="28"/>
        </w:rPr>
      </w:pPr>
      <w:r w:rsidRPr="008F522A">
        <w:rPr>
          <w:rFonts w:eastAsia="Times New Roman" w:cs="Times New Roman"/>
          <w:color w:val="333333"/>
          <w:sz w:val="28"/>
          <w:szCs w:val="28"/>
        </w:rPr>
        <w:t> </w:t>
      </w:r>
      <w:r w:rsidRPr="008F522A">
        <w:rPr>
          <w:rFonts w:eastAsia="Times New Roman" w:cs="Times New Roman"/>
          <w:color w:val="333333"/>
          <w:sz w:val="28"/>
          <w:szCs w:val="28"/>
        </w:rPr>
        <w:tab/>
        <w:t>Hiện nay bệnh thủy đậu bắt đầu xuất hiện và ngày càng tăng nhanh tại các khu vực dân cư đông đúc như nhà trẻ , mẫu giáo , trường học … Để chủ động phòng tránh nhân viên y tế trường mầm non Đồng Sơn , tuyên truyền tới các thầy cô và các bậc phụ huynh học sinh trong trường có thêm kiến thức , kỹ năng phòng tránh bệnh thủy đậu .</w:t>
      </w:r>
    </w:p>
    <w:p w14:paraId="7AD7A6FB"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b/>
          <w:bCs/>
          <w:color w:val="333333"/>
          <w:sz w:val="28"/>
          <w:szCs w:val="28"/>
        </w:rPr>
        <w:t>* Nguyên nhân gây bệnh</w:t>
      </w:r>
    </w:p>
    <w:p w14:paraId="3E2DF234"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Thủy đậu là bệnh gây ra do virus varicella-zoster , bệnh rất dễ lây cho những người không có miễn dịch với nó.</w:t>
      </w:r>
    </w:p>
    <w:p w14:paraId="03B19B06"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Các cơ sở chăm sóc trẻ em trường học và gia đìnhlà nơi rất dễ lây bệnh do tiếp xúc trực tiếp với phát ban hoặc qua những bụi nước có chứa virut gây bệnh khi người bệnh ho hoặc hắt hơi.</w:t>
      </w:r>
    </w:p>
    <w:p w14:paraId="4F94D865"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Bệnh gặp ở mọi lứa tuổi nhưng thường gặp nhất ở trẻ em. Bệnh xảy ra ở người lớn nặng hơn trẻ em.</w:t>
      </w:r>
    </w:p>
    <w:p w14:paraId="1C3E82C5"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Bệnh có thẻ rải rác hoặc bùng phát thành các vụ dịch lớn nhỏ ở nơi đông dân cư, điều kiện vệ sinh kém.</w:t>
      </w:r>
    </w:p>
    <w:p w14:paraId="252B7E82"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b/>
          <w:bCs/>
          <w:color w:val="333333"/>
          <w:sz w:val="28"/>
          <w:szCs w:val="28"/>
        </w:rPr>
        <w:t>* Triệu trứng vả dấu hiệu của bệnh.</w:t>
      </w:r>
    </w:p>
    <w:p w14:paraId="10A10AE2"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Triệu trứng thường xuất hiện từ 14-16 ngày sau lần tiếp xúc đầu tiên với người bệnh.</w:t>
      </w:r>
    </w:p>
    <w:p w14:paraId="0D2B48C9"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Biểu hiện của bệnh.</w:t>
      </w:r>
    </w:p>
    <w:p w14:paraId="509401D6"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Sốt nhẹ từ 1-2 ngày.</w:t>
      </w:r>
    </w:p>
    <w:p w14:paraId="59175F22"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Cảm giác mệt mỏi,chán ăn, đau mỏi người và toàn than phát ban.</w:t>
      </w:r>
    </w:p>
    <w:p w14:paraId="70A986DF"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Ban thủy đậu thường dưới dạng những chấm đỏ lúc đầu sau đó phát triển thành các mụn nước .</w:t>
      </w:r>
    </w:p>
    <w:p w14:paraId="32A80BF4"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Đầu tiên ban mọc ở đầu,mặt, cổ,than người và các chi.</w:t>
      </w:r>
    </w:p>
    <w:p w14:paraId="73DF5BB1"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Ban thủy đậu thường rất ngứa.</w:t>
      </w:r>
    </w:p>
    <w:p w14:paraId="5ACD7D26"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b/>
          <w:bCs/>
          <w:color w:val="333333"/>
          <w:sz w:val="28"/>
          <w:szCs w:val="28"/>
        </w:rPr>
        <w:t>* Chăm sóc và phòng bệnh</w:t>
      </w:r>
    </w:p>
    <w:p w14:paraId="184711B8"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-Chống nhiễm khuẩn,hạ sốt , an thần .</w:t>
      </w:r>
    </w:p>
    <w:p w14:paraId="797F7D6E"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-Tại chỗ : Nốt đậu dập vỡ nên chấm xanhmethylen.</w:t>
      </w:r>
    </w:p>
    <w:p w14:paraId="2AFBF101"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Nên cách ly người bênh 5 đến 7 ngày để tránh lây lan.</w:t>
      </w:r>
    </w:p>
    <w:p w14:paraId="1E597993"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Luôn mặc quần áo thoáng mát, tránh nước và gió cho người bệnh…</w:t>
      </w:r>
    </w:p>
    <w:p w14:paraId="6999B772"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lastRenderedPageBreak/>
        <w:t>- Vệ sinh cá nhận sạch sẽ.</w:t>
      </w:r>
    </w:p>
    <w:p w14:paraId="491F6F59"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Ăn uống đủ chất, uống nhiều nước trong ngày.</w:t>
      </w:r>
    </w:p>
    <w:p w14:paraId="55FF887D"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-Chú ý cắt ngắn móng tay, giữ sach tay.</w:t>
      </w:r>
    </w:p>
    <w:p w14:paraId="47241779"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Trẻ nhỏ phải cho mang bao tay, xoa bột tan vô khuẩn hoặc phấm rôm khắp người đề trẻ đỡ ngứa.</w:t>
      </w:r>
    </w:p>
    <w:p w14:paraId="4EA564A8"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Tắm rửa bằng các dung dịch sát khuẩn.</w:t>
      </w:r>
    </w:p>
    <w:p w14:paraId="3A1369DB"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Tránh cọ xát là các bóng nước bị vỡ.</w:t>
      </w:r>
    </w:p>
    <w:p w14:paraId="15D0D4D2"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Tiêm phòng vacin chống thủy đậu.</w:t>
      </w:r>
    </w:p>
    <w:p w14:paraId="0781431A"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Bệnh thủy đậu tuy nhẹ nhưng chúng ta phải chăm sóc, điều trị tốt để đề phòng biến chứng do bệnh thủy đậu gây ra như nhiễm trùng nốt phỏng, viêm phổi, viêm màng não …</w:t>
      </w:r>
    </w:p>
    <w:p w14:paraId="04F7E283" w14:textId="77777777" w:rsidR="008F522A" w:rsidRPr="008F522A" w:rsidRDefault="008F522A" w:rsidP="008F522A">
      <w:pPr>
        <w:spacing w:after="150" w:line="240" w:lineRule="auto"/>
        <w:rPr>
          <w:rFonts w:eastAsia="Times New Roman" w:cs="Times New Roman"/>
          <w:color w:val="333333"/>
          <w:sz w:val="28"/>
          <w:szCs w:val="28"/>
        </w:rPr>
      </w:pPr>
      <w:r w:rsidRPr="008F522A">
        <w:rPr>
          <w:rFonts w:eastAsia="Times New Roman" w:cs="Times New Roman"/>
          <w:color w:val="333333"/>
          <w:sz w:val="28"/>
          <w:szCs w:val="28"/>
        </w:rPr>
        <w:t>Sau đây là một số hình ảnh về bệnh thủy đậu:</w:t>
      </w:r>
    </w:p>
    <w:p w14:paraId="34B9798E" w14:textId="77777777" w:rsidR="008F522A" w:rsidRPr="008F522A" w:rsidRDefault="008F522A" w:rsidP="008F522A">
      <w:pPr>
        <w:spacing w:after="150" w:line="240" w:lineRule="auto"/>
        <w:jc w:val="center"/>
        <w:rPr>
          <w:rFonts w:eastAsia="Times New Roman" w:cs="Times New Roman"/>
          <w:color w:val="333333"/>
          <w:sz w:val="28"/>
          <w:szCs w:val="28"/>
        </w:rPr>
      </w:pPr>
      <w:r w:rsidRPr="008F522A">
        <w:rPr>
          <w:rFonts w:eastAsia="Times New Roman" w:cs="Times New Roman"/>
          <w:color w:val="00B0F0"/>
          <w:sz w:val="28"/>
          <w:szCs w:val="28"/>
        </w:rPr>
        <w:t>Tiêm phòng bệnh thủy đậu</w:t>
      </w:r>
    </w:p>
    <w:p w14:paraId="4A791EBE"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Qua bài tuyên truyền hôm nay tôi mong tất cả mọi người hiểu rõ sự nguy hiểm của bệnh thủy đậu. Từ đó tự biết cách bảo vệ , chăm sóc cho bản thân, những người trong gia đình và những người xung quanh./.</w:t>
      </w:r>
    </w:p>
    <w:p w14:paraId="239D36EB" w14:textId="77777777" w:rsidR="008F522A" w:rsidRPr="008F522A" w:rsidRDefault="008F522A" w:rsidP="008F522A">
      <w:pPr>
        <w:spacing w:after="150" w:line="240" w:lineRule="auto"/>
        <w:jc w:val="both"/>
        <w:rPr>
          <w:rFonts w:eastAsia="Times New Roman" w:cs="Times New Roman"/>
          <w:color w:val="333333"/>
          <w:sz w:val="28"/>
          <w:szCs w:val="28"/>
        </w:rPr>
      </w:pPr>
      <w:r w:rsidRPr="008F522A">
        <w:rPr>
          <w:rFonts w:eastAsia="Times New Roman" w:cs="Times New Roman"/>
          <w:color w:val="333333"/>
          <w:sz w:val="28"/>
          <w:szCs w:val="28"/>
        </w:rPr>
        <w:t> </w:t>
      </w:r>
    </w:p>
    <w:p w14:paraId="2197CB53" w14:textId="6C546D6D" w:rsidR="00270F65" w:rsidRPr="00270F65" w:rsidRDefault="00270F65" w:rsidP="00270F65">
      <w:pPr>
        <w:spacing w:after="200" w:line="276" w:lineRule="auto"/>
        <w:jc w:val="right"/>
        <w:rPr>
          <w:rFonts w:eastAsia="Calibri" w:cs="Times New Roman"/>
          <w:i/>
          <w:sz w:val="28"/>
          <w:szCs w:val="28"/>
        </w:rPr>
      </w:pPr>
      <w:r w:rsidRPr="00270F65">
        <w:rPr>
          <w:rFonts w:eastAsia="Calibri" w:cs="Times New Roman"/>
          <w:i/>
          <w:sz w:val="28"/>
          <w:szCs w:val="28"/>
        </w:rPr>
        <w:t xml:space="preserve">Tiền Phong, tháng </w:t>
      </w:r>
      <w:r w:rsidR="006F317F">
        <w:rPr>
          <w:rFonts w:eastAsia="Calibri" w:cs="Times New Roman"/>
          <w:i/>
          <w:sz w:val="28"/>
          <w:szCs w:val="28"/>
        </w:rPr>
        <w:t>09</w:t>
      </w:r>
      <w:r w:rsidRPr="00270F65">
        <w:rPr>
          <w:rFonts w:eastAsia="Calibri" w:cs="Times New Roman"/>
          <w:i/>
          <w:sz w:val="28"/>
          <w:szCs w:val="28"/>
        </w:rPr>
        <w:t xml:space="preserve"> năm 202</w:t>
      </w:r>
      <w:r w:rsidR="006F317F">
        <w:rPr>
          <w:rFonts w:eastAsia="Calibri" w:cs="Times New Roman"/>
          <w:i/>
          <w:sz w:val="28"/>
          <w:szCs w:val="28"/>
        </w:rPr>
        <w:t>4</w:t>
      </w:r>
    </w:p>
    <w:p w14:paraId="575FFD9A" w14:textId="77777777" w:rsidR="00270F65" w:rsidRPr="00270F65" w:rsidRDefault="00270F65" w:rsidP="00270F65">
      <w:pPr>
        <w:spacing w:after="200" w:line="276" w:lineRule="auto"/>
        <w:rPr>
          <w:rFonts w:eastAsia="Calibri" w:cs="Times New Roman"/>
          <w:sz w:val="28"/>
          <w:szCs w:val="28"/>
        </w:rPr>
      </w:pPr>
      <w:r w:rsidRPr="00270F65">
        <w:rPr>
          <w:rFonts w:eastAsia="Calibri" w:cs="Times New Roman"/>
          <w:sz w:val="28"/>
          <w:szCs w:val="28"/>
        </w:rPr>
        <w:t xml:space="preserve">                                                                                        T/M. Trường MN    </w:t>
      </w:r>
    </w:p>
    <w:p w14:paraId="1890DD9B" w14:textId="77777777" w:rsidR="00270F65" w:rsidRPr="00270F65" w:rsidRDefault="00270F65" w:rsidP="00270F65">
      <w:pPr>
        <w:spacing w:after="200" w:line="276" w:lineRule="auto"/>
        <w:rPr>
          <w:rFonts w:eastAsia="Calibri" w:cs="Times New Roman"/>
          <w:sz w:val="28"/>
          <w:szCs w:val="28"/>
        </w:rPr>
      </w:pPr>
      <w:r w:rsidRPr="00270F65">
        <w:rPr>
          <w:rFonts w:eastAsia="Calibri" w:cs="Times New Roman"/>
          <w:sz w:val="28"/>
          <w:szCs w:val="28"/>
        </w:rPr>
        <w:t xml:space="preserve">                                                                                         Phó hiệu trưởng</w:t>
      </w:r>
    </w:p>
    <w:p w14:paraId="089242ED" w14:textId="77777777" w:rsidR="00270F65" w:rsidRPr="00270F65" w:rsidRDefault="00270F65" w:rsidP="00270F65">
      <w:pPr>
        <w:spacing w:after="200" w:line="276" w:lineRule="auto"/>
        <w:rPr>
          <w:rFonts w:eastAsia="Calibri" w:cs="Times New Roman"/>
          <w:sz w:val="28"/>
          <w:szCs w:val="28"/>
        </w:rPr>
      </w:pPr>
    </w:p>
    <w:p w14:paraId="6E1E39BD" w14:textId="77777777" w:rsidR="00270F65" w:rsidRPr="00270F65" w:rsidRDefault="00270F65" w:rsidP="00270F65">
      <w:pPr>
        <w:spacing w:after="200" w:line="276" w:lineRule="auto"/>
        <w:rPr>
          <w:rFonts w:eastAsia="Calibri" w:cs="Times New Roman"/>
          <w:sz w:val="28"/>
          <w:szCs w:val="28"/>
        </w:rPr>
      </w:pPr>
    </w:p>
    <w:p w14:paraId="1899F7FB" w14:textId="77777777" w:rsidR="00270F65" w:rsidRPr="00270F65" w:rsidRDefault="00270F65" w:rsidP="00270F65">
      <w:pPr>
        <w:shd w:val="clear" w:color="auto" w:fill="FFFFFF"/>
        <w:spacing w:after="312" w:line="240" w:lineRule="auto"/>
        <w:rPr>
          <w:rFonts w:eastAsia="Times New Roman" w:cs="Times New Roman"/>
          <w:sz w:val="28"/>
          <w:szCs w:val="28"/>
        </w:rPr>
      </w:pPr>
      <w:r w:rsidRPr="00270F65">
        <w:rPr>
          <w:rFonts w:eastAsia="Calibri" w:cs="Times New Roman"/>
          <w:sz w:val="28"/>
          <w:szCs w:val="28"/>
        </w:rPr>
        <w:t xml:space="preserve">                                                                                         Phạm Tú Uyên</w:t>
      </w:r>
    </w:p>
    <w:p w14:paraId="347F1A09" w14:textId="77777777" w:rsidR="008F522A" w:rsidRPr="008F522A" w:rsidRDefault="008F522A" w:rsidP="008F522A">
      <w:pPr>
        <w:spacing w:after="200" w:line="276" w:lineRule="auto"/>
        <w:rPr>
          <w:rFonts w:eastAsia="Times New Roman" w:cs="Times New Roman"/>
          <w:caps/>
          <w:color w:val="1161B6"/>
          <w:spacing w:val="8"/>
          <w:sz w:val="28"/>
          <w:szCs w:val="28"/>
        </w:rPr>
      </w:pPr>
    </w:p>
    <w:p w14:paraId="0B16A1D1" w14:textId="77777777" w:rsidR="008F522A" w:rsidRPr="008F522A" w:rsidRDefault="008F522A" w:rsidP="008F522A">
      <w:pPr>
        <w:spacing w:after="200" w:line="276" w:lineRule="auto"/>
        <w:rPr>
          <w:rFonts w:eastAsia="Times New Roman" w:cs="Times New Roman"/>
          <w:caps/>
          <w:color w:val="1161B6"/>
          <w:spacing w:val="8"/>
          <w:sz w:val="28"/>
          <w:szCs w:val="28"/>
        </w:rPr>
      </w:pPr>
    </w:p>
    <w:p w14:paraId="5FFBA585" w14:textId="77777777" w:rsidR="00293C0D" w:rsidRDefault="00293C0D"/>
    <w:sectPr w:rsidR="00293C0D" w:rsidSect="008C0D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2A"/>
    <w:rsid w:val="00270F65"/>
    <w:rsid w:val="00293C0D"/>
    <w:rsid w:val="006F317F"/>
    <w:rsid w:val="008C0D56"/>
    <w:rsid w:val="008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5833"/>
  <w15:chartTrackingRefBased/>
  <w15:docId w15:val="{E16053AA-C854-4B73-9290-5EB10A2E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2024-09-16T02:20:00Z</dcterms:created>
  <dcterms:modified xsi:type="dcterms:W3CDTF">2024-09-16T02:20:00Z</dcterms:modified>
</cp:coreProperties>
</file>