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8D0899" w:rsidTr="008D0899">
        <w:tc>
          <w:tcPr>
            <w:tcW w:w="9323" w:type="dxa"/>
          </w:tcPr>
          <w:p w:rsidR="00075D9C" w:rsidRDefault="00075D9C" w:rsidP="00075D9C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Thứ </w:t>
            </w:r>
            <w:r w:rsidR="0023586D">
              <w:rPr>
                <w:rFonts w:ascii="Times New Roman" w:hAnsi="Times New Roman"/>
                <w:b/>
                <w:sz w:val="26"/>
                <w:szCs w:val="26"/>
              </w:rPr>
              <w:t>Sáu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ngày 0</w:t>
            </w:r>
            <w:r w:rsidR="00B74593">
              <w:rPr>
                <w:rFonts w:ascii="Times New Roman" w:hAnsi="Times New Roman"/>
                <w:b/>
                <w:sz w:val="26"/>
                <w:szCs w:val="26"/>
              </w:rPr>
              <w:t>4 tháng 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năm 2024</w:t>
            </w:r>
          </w:p>
          <w:p w:rsidR="00F20B5A" w:rsidRDefault="00F20B5A" w:rsidP="00075D9C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HỌP CHUYÊN MÔN</w:t>
            </w:r>
          </w:p>
          <w:p w:rsidR="00075D9C" w:rsidRPr="009D1099" w:rsidRDefault="00075D9C" w:rsidP="00075D9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1099">
              <w:rPr>
                <w:rFonts w:ascii="Times New Roman" w:hAnsi="Times New Roman"/>
                <w:b/>
                <w:sz w:val="26"/>
                <w:szCs w:val="26"/>
              </w:rPr>
              <w:t xml:space="preserve">ĐÁNH GIÁ CÔNG TÁC THÁNG </w:t>
            </w:r>
            <w:r w:rsidR="002630D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075D9C" w:rsidRPr="00B8037C" w:rsidRDefault="00BC5FAE" w:rsidP="00075D9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075D9C" w:rsidRPr="00B8037C">
              <w:rPr>
                <w:rFonts w:ascii="Times New Roman" w:hAnsi="Times New Roman"/>
                <w:b/>
                <w:sz w:val="26"/>
                <w:szCs w:val="26"/>
              </w:rPr>
              <w:t xml:space="preserve"> Ưu điểm</w:t>
            </w:r>
            <w:r w:rsidR="00075D9C" w:rsidRPr="00B8037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75D9C" w:rsidRPr="00B8037C" w:rsidRDefault="00075D9C" w:rsidP="00075D9C">
            <w:pPr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Tổ chứ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  <w:r w:rsidR="002630D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thành công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Lễ khai giảng năm học mới 2024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  <w:p w:rsidR="00F74A25" w:rsidRDefault="00075D9C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Các lớp</w:t>
            </w:r>
            <w:r w:rsidR="00F74A2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đã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ổn định tổ chức, bầu cán sự lớp, </w:t>
            </w:r>
            <w:r w:rsidR="00F74A25" w:rsidRPr="00B8037C">
              <w:rPr>
                <w:rFonts w:ascii="Times New Roman" w:hAnsi="Times New Roman"/>
                <w:sz w:val="26"/>
                <w:szCs w:val="26"/>
              </w:rPr>
              <w:t>xây dựng được nề nếp kỷ cương dạy và học.</w:t>
            </w:r>
          </w:p>
          <w:p w:rsidR="006878B7" w:rsidRPr="00B8037C" w:rsidRDefault="006878B7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Cùng nhà trường làm tốt công tác phòng chống và khắc phục hậu quả cơn bão số 3 </w:t>
            </w:r>
          </w:p>
          <w:p w:rsidR="00075D9C" w:rsidRPr="00B8037C" w:rsidRDefault="00075D9C" w:rsidP="00075D9C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Kiểm tra nề nếp tự quản đầu giờ, sĩ số học sinh, đồ dùng học tập.</w:t>
            </w:r>
          </w:p>
          <w:p w:rsidR="00075D9C" w:rsidRDefault="00075D9C" w:rsidP="00075D9C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Triển khai dạy An toàn giao thông.</w:t>
            </w:r>
          </w:p>
          <w:p w:rsidR="00F74A25" w:rsidRDefault="00F74A25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Kiểm tra lại và xét duyệt lên lớp với học sinh chưa hoàn thành CTLH</w:t>
            </w:r>
          </w:p>
          <w:p w:rsidR="00F74A25" w:rsidRPr="00B8037C" w:rsidRDefault="00F74A25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Triển khai học tập các văn bản chỉ đạo của ngành, quy chế chuyên môn.</w:t>
            </w:r>
          </w:p>
          <w:p w:rsidR="00930E9F" w:rsidRPr="00B8037C" w:rsidRDefault="00930E9F" w:rsidP="00930E9F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Cùng CĐ tổ chức thành công Tết trung thu cho học sinh.</w:t>
            </w:r>
          </w:p>
          <w:p w:rsidR="00930E9F" w:rsidRPr="00B8037C" w:rsidRDefault="00930E9F" w:rsidP="00930E9F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Xây dựng các kế hoạch chuyên môn của tổ, khối.</w:t>
            </w:r>
          </w:p>
          <w:p w:rsidR="00930E9F" w:rsidRPr="00B8037C" w:rsidRDefault="00930E9F" w:rsidP="00930E9F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Các tổ, khối đăng kí chuyên đề năm học.</w:t>
            </w:r>
          </w:p>
          <w:p w:rsidR="00F74A25" w:rsidRDefault="00F74A25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Xây dựng các dự thảo về quy chế chuyên môn, kế hoạch chuyên môn của trường, tổ chuyên môn.</w:t>
            </w:r>
          </w:p>
          <w:p w:rsidR="0096463A" w:rsidRDefault="00F74A25" w:rsidP="0096463A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Tham gia giải Bơi của huyện</w:t>
            </w:r>
          </w:p>
          <w:p w:rsidR="00F74A25" w:rsidRDefault="00F74A25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Nhập và rà soát thông tin HS trên CSDL.</w:t>
            </w:r>
          </w:p>
          <w:p w:rsidR="00F74A25" w:rsidRDefault="00F74A25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thiện PCCM và TKB nộp về PGD.</w:t>
            </w:r>
          </w:p>
          <w:p w:rsidR="00F74A25" w:rsidRDefault="00F74A25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Đăng ký </w:t>
            </w:r>
            <w:r w:rsidR="0096463A">
              <w:rPr>
                <w:rFonts w:ascii="Times New Roman" w:hAnsi="Times New Roman"/>
                <w:sz w:val="26"/>
                <w:szCs w:val="26"/>
              </w:rPr>
              <w:t xml:space="preserve">GV thi chữ viết và </w:t>
            </w:r>
            <w:r>
              <w:rPr>
                <w:rFonts w:ascii="Times New Roman" w:hAnsi="Times New Roman"/>
                <w:sz w:val="26"/>
                <w:szCs w:val="26"/>
              </w:rPr>
              <w:t>chuyên đề chuyên môn cấp huyện.</w:t>
            </w:r>
          </w:p>
          <w:p w:rsidR="003A3827" w:rsidRDefault="003A3827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Thực hiện nghiêm túc Cổng trườn</w:t>
            </w:r>
            <w:r w:rsidR="00D33E41"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ATGT.</w:t>
            </w:r>
          </w:p>
          <w:p w:rsidR="00D33E41" w:rsidRDefault="00D33E41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Triển khai đăng ký tài khoản </w:t>
            </w:r>
            <w:r w:rsidR="00F27F4D">
              <w:rPr>
                <w:rFonts w:ascii="Times New Roman" w:hAnsi="Times New Roman"/>
                <w:sz w:val="26"/>
                <w:szCs w:val="26"/>
              </w:rPr>
              <w:t>App ôn luyện.</w:t>
            </w:r>
          </w:p>
          <w:p w:rsidR="00F74A25" w:rsidRPr="009F4E19" w:rsidRDefault="00F74A25" w:rsidP="00F74A25">
            <w:pPr>
              <w:spacing w:line="312" w:lineRule="auto"/>
              <w:ind w:left="3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Triển khai cuộc thi </w:t>
            </w:r>
            <w:r w:rsidRPr="009F4E19">
              <w:rPr>
                <w:rFonts w:ascii="Times New Roman" w:hAnsi="Times New Roman"/>
                <w:b/>
                <w:i/>
                <w:sz w:val="26"/>
                <w:szCs w:val="26"/>
              </w:rPr>
              <w:t>Thầy cô trong mắt em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90A73">
              <w:rPr>
                <w:rFonts w:ascii="Times New Roman" w:hAnsi="Times New Roman"/>
                <w:sz w:val="26"/>
                <w:szCs w:val="26"/>
              </w:rPr>
              <w:t>do Ban Tuyên giáo Huyện uỷ tổ chức</w:t>
            </w:r>
          </w:p>
          <w:p w:rsidR="005F35C0" w:rsidRPr="00B8037C" w:rsidRDefault="005F35C0" w:rsidP="005F35C0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Dự giờ thăm lớp được 1 số GV, nhìn chung GV đã dạy đúng chương trình, thời khóa biểu, có đổi mới phương pháp, đúng quy trình tiết dạy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8037C">
              <w:rPr>
                <w:rFonts w:ascii="Times New Roman" w:hAnsi="Times New Roman"/>
                <w:sz w:val="26"/>
                <w:szCs w:val="26"/>
              </w:rPr>
              <w:t xml:space="preserve"> GV cập nhật hồ sơ theo đúng quy chế CM.</w:t>
            </w:r>
          </w:p>
          <w:p w:rsidR="000E35A3" w:rsidRPr="002768E2" w:rsidRDefault="000E35A3" w:rsidP="000E35A3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Tổ chức chuyên đề trường: </w:t>
            </w:r>
            <w:r w:rsidRPr="002768E2">
              <w:rPr>
                <w:rFonts w:ascii="Times New Roman" w:hAnsi="Times New Roman"/>
                <w:b/>
                <w:i/>
                <w:sz w:val="26"/>
                <w:szCs w:val="26"/>
              </w:rPr>
              <w:t>Dạy học môn Toán lớp 5 theo CTGDPT 2018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Bài Hỗn số.(Bước 1)</w:t>
            </w:r>
          </w:p>
          <w:p w:rsidR="00F74A25" w:rsidRDefault="005F35C0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Tham gia tập huấn Công dân số theo Công văn SGD.</w:t>
            </w:r>
          </w:p>
          <w:p w:rsidR="004E5E34" w:rsidRPr="00B8037C" w:rsidRDefault="004E5E34" w:rsidP="00F74A25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Họp phụ huynh học sinh đầu năm.</w:t>
            </w:r>
          </w:p>
          <w:p w:rsidR="00F74A25" w:rsidRDefault="00BD2B52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F74A25" w:rsidRPr="00B8037C">
              <w:rPr>
                <w:rFonts w:ascii="Times New Roman" w:hAnsi="Times New Roman"/>
                <w:b/>
                <w:sz w:val="26"/>
                <w:szCs w:val="26"/>
              </w:rPr>
              <w:t xml:space="preserve"> Tồn tại: </w:t>
            </w:r>
          </w:p>
          <w:p w:rsidR="00F74A25" w:rsidRDefault="00F74A25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FC6605">
              <w:rPr>
                <w:rFonts w:ascii="Times New Roman" w:hAnsi="Times New Roman"/>
                <w:sz w:val="26"/>
                <w:szCs w:val="26"/>
              </w:rPr>
              <w:t>- GV tích cực ứng dụng CNTT trong dạy học, tuy nhiên một số đ/c vẫn chưa phát huy được hiệu quả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của ĐDDH.</w:t>
            </w:r>
          </w:p>
          <w:p w:rsidR="00E84327" w:rsidRPr="00FC6605" w:rsidRDefault="00E84327" w:rsidP="00F74A25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tham gia Bơi chưa đạt chỉ tiêu (chưa có huy chương)</w:t>
            </w:r>
          </w:p>
          <w:p w:rsidR="002630D1" w:rsidRPr="00B8037C" w:rsidRDefault="002630D1" w:rsidP="002630D1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B8037C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803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KẾ HOẠCH</w:t>
            </w:r>
            <w:r w:rsidR="000165C1">
              <w:rPr>
                <w:rFonts w:ascii="Times New Roman" w:hAnsi="Times New Roman"/>
                <w:b/>
                <w:sz w:val="26"/>
                <w:szCs w:val="26"/>
              </w:rPr>
              <w:t xml:space="preserve"> CHUYÊN MÔN  THÁNG 10</w:t>
            </w:r>
          </w:p>
          <w:p w:rsidR="002630D1" w:rsidRPr="00BC5FAE" w:rsidRDefault="002630D1" w:rsidP="002630D1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</w:t>
            </w:r>
            <w:r w:rsidRPr="00BC5FA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I. CÔNG TÁC TRỌNG TÂM.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lastRenderedPageBreak/>
              <w:t>Chủ đề: Phát động phong trào thi đua Dạy tốt - Học tốt” lập thành tích chào mừng kỷ niệm 5</w:t>
            </w:r>
            <w:r w:rsidR="00BD2B5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6</w:t>
            </w:r>
            <w:r w:rsidRPr="00B8037C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năm ngày Bác Hồ gửi bức thư cuối cùng cho ngành giáodục(15/10/1968-15/10/202</w:t>
            </w:r>
            <w:r w:rsidR="000E35A3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4</w:t>
            </w:r>
            <w:r w:rsidRPr="00B8037C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), Kỷ niệm ngày thành lập hội HS, SV Việt Nam 15/10 và ngày thành lập Hội Liên hiệp Phụ nữ Việt Nam 20 - 10.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Tiếp tục duy trì nề nếp kỷ cương dạy và học.</w:t>
            </w:r>
          </w:p>
          <w:p w:rsidR="00E23CF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Các khối lớp thực hi</w:t>
            </w:r>
            <w:r w:rsidR="005D60B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ện đúng chương trình giảng dạy, 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bám sát kế hoạch bài dạy.</w:t>
            </w:r>
            <w:r w:rsidR="005D60B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Chú trọng nội dung lồng ghép, tích hợp (nếu có).</w:t>
            </w:r>
          </w:p>
          <w:p w:rsidR="00693EA2" w:rsidRPr="00B8037C" w:rsidRDefault="00693EA2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Hưởng </w:t>
            </w:r>
            <w:r w:rsidR="005244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ứng tuần lễ Học tập suốt </w:t>
            </w:r>
            <w:r w:rsidR="00524462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ời năm 2024.</w:t>
            </w:r>
          </w:p>
          <w:p w:rsidR="00E23CFC" w:rsidRPr="00274D71" w:rsidRDefault="00E23CFC" w:rsidP="00E23CFC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4D71">
              <w:rPr>
                <w:rFonts w:ascii="Times New Roman" w:hAnsi="Times New Roman"/>
                <w:sz w:val="26"/>
                <w:szCs w:val="26"/>
                <w:lang w:val="nl-NL"/>
              </w:rPr>
              <w:t>- Họp bàn xây dựng dự kiến chỉ tiêu cho năm học, bàn giao chất lượng đầu năm.</w:t>
            </w:r>
          </w:p>
          <w:p w:rsidR="00E23CF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Họp CM, phổ biến kế hoạch CM tháng.</w:t>
            </w:r>
          </w:p>
          <w:p w:rsidR="00E15D1A" w:rsidRPr="00B8037C" w:rsidRDefault="00E15D1A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Giao ban công tác CM tại PGD</w:t>
            </w:r>
            <w:r w:rsidR="006470D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Tổ chức bàn giao chất lượng giữa các lớp và đăng kí chỉ tiêu thi đua năm học.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Cùng nhà trường tổ chức HNCC, xây dựng chỉ tiêu năm học.</w:t>
            </w:r>
          </w:p>
          <w:p w:rsidR="00E23CF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 Phát động phong trào thi đua đợt 1 chào mừng ngày thành lập Hội Liên hiệp Phụ nữ Việt Nam 20 - 10 và ngày Nhà giáo Việt Nam 20-11, kết hợp thi giáo viên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B2525A">
              <w:rPr>
                <w:rFonts w:ascii="Times New Roman" w:hAnsi="Times New Roman"/>
                <w:sz w:val="26"/>
                <w:szCs w:val="26"/>
                <w:lang w:val="nl-NL"/>
              </w:rPr>
              <w:t>dạy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giỏi cấp trường đợt 1 năm học 202</w:t>
            </w:r>
            <w:r w:rsidR="00B2525A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>-202</w:t>
            </w:r>
            <w:r w:rsidR="00B2525A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  <w:r w:rsidRPr="00B803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mỗi GV đăng ký 1 tiết dạy tốt, </w:t>
            </w:r>
            <w:r w:rsidR="00A160BE">
              <w:rPr>
                <w:rFonts w:ascii="Times New Roman" w:hAnsi="Times New Roman"/>
                <w:sz w:val="26"/>
                <w:szCs w:val="26"/>
                <w:lang w:val="nl-NL"/>
              </w:rPr>
              <w:t>mỗi lớp đăng ký 1 tuần học tốt.</w:t>
            </w:r>
          </w:p>
          <w:p w:rsidR="00A160BE" w:rsidRPr="00B8037C" w:rsidRDefault="00A160BE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Tham gia cuộc thi viết </w:t>
            </w:r>
            <w:r w:rsidRPr="005D218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Những kỉ niệm sâu sắc về thầy cô và mái trường năm 2024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524462" w:rsidRPr="00524462" w:rsidRDefault="00524462" w:rsidP="00524462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Tổ chức chuyên đề trường: </w:t>
            </w:r>
            <w:r w:rsidRPr="002768E2">
              <w:rPr>
                <w:rFonts w:ascii="Times New Roman" w:hAnsi="Times New Roman"/>
                <w:b/>
                <w:i/>
                <w:sz w:val="26"/>
                <w:szCs w:val="26"/>
              </w:rPr>
              <w:t>Dạy học môn Toán lớp 5 theo CTGDPT 2018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Bài Hỗn số.(Bước 2,3)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.</w:t>
            </w:r>
            <w:bookmarkStart w:id="0" w:name="_GoBack"/>
            <w:bookmarkEnd w:id="0"/>
          </w:p>
          <w:p w:rsidR="00E23CFC" w:rsidRPr="00524462" w:rsidRDefault="00E23CFC" w:rsidP="00E23CFC">
            <w:pPr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D1E6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Tham gia SHCM cụm lần 1 tại TH </w:t>
            </w:r>
            <w:r w:rsidR="00524462">
              <w:rPr>
                <w:rFonts w:ascii="Times New Roman" w:hAnsi="Times New Roman"/>
                <w:sz w:val="26"/>
                <w:szCs w:val="26"/>
                <w:lang w:val="vi-VN"/>
              </w:rPr>
              <w:t>Trấn Dương.</w:t>
            </w:r>
          </w:p>
          <w:p w:rsidR="003F0116" w:rsidRDefault="003F0116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Nộp hồ sơ giáo viên tham gia Hội thi GVDG cấp huyện.</w:t>
            </w:r>
          </w:p>
          <w:p w:rsidR="009002B5" w:rsidRPr="00B8037C" w:rsidRDefault="009002B5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Nộp hồ sơ đăng ký thi đua năm học 2024-2025.</w:t>
            </w:r>
          </w:p>
          <w:p w:rsidR="00E23CF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8139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C1D91">
              <w:rPr>
                <w:rFonts w:ascii="Times New Roman" w:hAnsi="Times New Roman"/>
                <w:sz w:val="26"/>
                <w:szCs w:val="26"/>
              </w:rPr>
              <w:t>Tậ</w:t>
            </w:r>
            <w:r w:rsidR="005A408C">
              <w:rPr>
                <w:rFonts w:ascii="Times New Roman" w:hAnsi="Times New Roman"/>
                <w:sz w:val="26"/>
                <w:szCs w:val="26"/>
              </w:rPr>
              <w:t>p huấn</w:t>
            </w:r>
            <w:r w:rsidRPr="00E8139E">
              <w:rPr>
                <w:rFonts w:ascii="Times New Roman" w:hAnsi="Times New Roman"/>
                <w:sz w:val="26"/>
                <w:szCs w:val="26"/>
              </w:rPr>
              <w:t xml:space="preserve"> Bồi dưỡng </w:t>
            </w:r>
            <w:r w:rsidR="00CB4689">
              <w:rPr>
                <w:rFonts w:ascii="Times New Roman" w:hAnsi="Times New Roman"/>
                <w:sz w:val="26"/>
                <w:szCs w:val="26"/>
              </w:rPr>
              <w:t>kỹ năng CDS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đối với C</w:t>
            </w:r>
            <w:r w:rsidR="000A258E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-GV.</w:t>
            </w:r>
          </w:p>
          <w:p w:rsidR="00F00800" w:rsidRPr="00E8139E" w:rsidRDefault="00F00800" w:rsidP="00F00800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Tham gia chuyên đề các cấp.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Ký duyệt</w:t>
            </w:r>
            <w:r w:rsidRPr="00B8037C">
              <w:rPr>
                <w:rFonts w:ascii="Times New Roman" w:hAnsi="Times New Roman"/>
                <w:sz w:val="26"/>
                <w:szCs w:val="26"/>
              </w:rPr>
              <w:t xml:space="preserve"> hồ sơ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GV</w:t>
            </w:r>
            <w:r w:rsidRPr="00B803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Kiểm tra chuyên đề, hoạt động sư phạm nhà giáo.</w:t>
            </w:r>
          </w:p>
          <w:p w:rsidR="00E23CFC" w:rsidRPr="00B8037C" w:rsidRDefault="00E23CFC" w:rsidP="00E23CFC">
            <w:pPr>
              <w:tabs>
                <w:tab w:val="left" w:pos="567"/>
                <w:tab w:val="left" w:pos="5280"/>
              </w:tabs>
              <w:spacing w:line="312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8037C">
              <w:rPr>
                <w:rFonts w:ascii="Times New Roman" w:hAnsi="Times New Roman"/>
                <w:sz w:val="26"/>
                <w:szCs w:val="26"/>
              </w:rPr>
              <w:t>- Chuẩn bị đón đoàn kiểm tra đầu năm về nề nếp, chuyên môn, sách vở, đồ dùng dạy học, 2 buổi/ ngày, DTHT, PCGD của Phòng giáo dục Vĩnh Bảo.(đột xuất, định kỳ)</w:t>
            </w:r>
          </w:p>
          <w:p w:rsidR="00E86A96" w:rsidRPr="00346406" w:rsidRDefault="00595C7A" w:rsidP="00595C7A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075D9C" w:rsidRPr="00B8037C">
              <w:rPr>
                <w:rFonts w:ascii="Times New Roman" w:hAnsi="Times New Roman"/>
                <w:b/>
                <w:sz w:val="26"/>
                <w:szCs w:val="26"/>
              </w:rPr>
              <w:t xml:space="preserve">II. CÔNG VIỆC CỤ THỂ.                           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552"/>
        <w:gridCol w:w="1843"/>
        <w:gridCol w:w="964"/>
      </w:tblGrid>
      <w:tr w:rsidR="005245BE" w:rsidRPr="00B8037C" w:rsidTr="008B6788">
        <w:tc>
          <w:tcPr>
            <w:tcW w:w="1271" w:type="dxa"/>
            <w:vAlign w:val="center"/>
          </w:tcPr>
          <w:p w:rsidR="005245BE" w:rsidRPr="00B8037C" w:rsidRDefault="005245BE" w:rsidP="0024488F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T</w:t>
            </w:r>
            <w:r w:rsidR="0024488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hời gian</w:t>
            </w:r>
          </w:p>
        </w:tc>
        <w:tc>
          <w:tcPr>
            <w:tcW w:w="2693" w:type="dxa"/>
            <w:vAlign w:val="center"/>
          </w:tcPr>
          <w:p w:rsidR="005245BE" w:rsidRPr="00B8037C" w:rsidRDefault="005245BE" w:rsidP="00024EDD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 công việc</w:t>
            </w:r>
          </w:p>
        </w:tc>
        <w:tc>
          <w:tcPr>
            <w:tcW w:w="2552" w:type="dxa"/>
            <w:vAlign w:val="center"/>
          </w:tcPr>
          <w:p w:rsidR="005245BE" w:rsidRPr="00B8037C" w:rsidRDefault="005245BE" w:rsidP="00024EDD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Biện pháp thực hiện</w:t>
            </w:r>
          </w:p>
        </w:tc>
        <w:tc>
          <w:tcPr>
            <w:tcW w:w="1843" w:type="dxa"/>
            <w:vAlign w:val="center"/>
          </w:tcPr>
          <w:p w:rsidR="005245BE" w:rsidRPr="00B8037C" w:rsidRDefault="005245BE" w:rsidP="00024EDD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thực hiện</w:t>
            </w:r>
          </w:p>
        </w:tc>
        <w:tc>
          <w:tcPr>
            <w:tcW w:w="964" w:type="dxa"/>
            <w:vAlign w:val="center"/>
          </w:tcPr>
          <w:p w:rsidR="005245BE" w:rsidRPr="00B8037C" w:rsidRDefault="005245BE" w:rsidP="00024EDD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803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Điều chỉnh</w:t>
            </w:r>
          </w:p>
        </w:tc>
      </w:tr>
      <w:tr w:rsidR="007A364A" w:rsidRPr="00B8037C" w:rsidTr="00E00AF1">
        <w:tc>
          <w:tcPr>
            <w:tcW w:w="9323" w:type="dxa"/>
            <w:gridSpan w:val="5"/>
            <w:vAlign w:val="center"/>
          </w:tcPr>
          <w:p w:rsidR="007A364A" w:rsidRPr="00B8037C" w:rsidRDefault="007A364A" w:rsidP="00024EDD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Tuần từ ngày 01 đến 05/10/2024</w:t>
            </w:r>
          </w:p>
        </w:tc>
      </w:tr>
      <w:tr w:rsidR="005245BE" w:rsidRPr="00A74DAC" w:rsidTr="008B6788">
        <w:tc>
          <w:tcPr>
            <w:tcW w:w="1271" w:type="dxa"/>
            <w:vAlign w:val="center"/>
          </w:tcPr>
          <w:p w:rsidR="00792099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01</w:t>
            </w:r>
            <w:r w:rsidR="001771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-04</w:t>
            </w: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02</w:t>
            </w: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04</w:t>
            </w:r>
          </w:p>
          <w:p w:rsidR="003E0C7A" w:rsidRDefault="003E0C7A" w:rsidP="008E227D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E0C7A" w:rsidRDefault="003E0C7A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02040" w:rsidRDefault="00902040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02040" w:rsidRDefault="00902040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02040" w:rsidRDefault="00902040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02040" w:rsidRPr="00B8037C" w:rsidRDefault="00902040" w:rsidP="00902040">
            <w:pPr>
              <w:tabs>
                <w:tab w:val="left" w:pos="567"/>
                <w:tab w:val="left" w:pos="52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vAlign w:val="center"/>
          </w:tcPr>
          <w:p w:rsidR="00C14698" w:rsidRDefault="00C14698" w:rsidP="00C14698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Thực hiện chương trình Tuần 3.</w:t>
            </w:r>
          </w:p>
          <w:p w:rsidR="006667C1" w:rsidRDefault="00792099" w:rsidP="006667C1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Tổ chức chuyên đề trường</w:t>
            </w:r>
            <w:r w:rsidR="006667C1" w:rsidRPr="002768E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Dạy học môn </w:t>
            </w:r>
            <w:r w:rsidR="006667C1" w:rsidRPr="002768E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Toán lớp 5 theo CTGDPT 2018</w:t>
            </w:r>
            <w:r w:rsidR="006667C1">
              <w:rPr>
                <w:rFonts w:ascii="Times New Roman" w:hAnsi="Times New Roman"/>
                <w:b/>
                <w:i/>
                <w:sz w:val="26"/>
                <w:szCs w:val="26"/>
              </w:rPr>
              <w:t>. Bài Hỗn số.(Bước 2,3)</w:t>
            </w:r>
            <w:r w:rsidR="00DC5B83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DC5B83" w:rsidRPr="00DC5B83" w:rsidRDefault="00DC5B83" w:rsidP="006667C1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C5B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Tập huấn bồi dưỡng kỹ năng CDS.</w:t>
            </w:r>
          </w:p>
          <w:p w:rsidR="00C14698" w:rsidRDefault="00C14698" w:rsidP="00C14698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Họp CM, triển khai kế hoạch công tác tháng.</w:t>
            </w:r>
          </w:p>
          <w:p w:rsidR="00543247" w:rsidRDefault="00543247" w:rsidP="00C14698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Giao ban CM tại PGD.</w:t>
            </w:r>
          </w:p>
          <w:p w:rsidR="00543247" w:rsidRDefault="00543247" w:rsidP="00C14698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414D51">
              <w:rPr>
                <w:rFonts w:ascii="Times New Roman" w:hAnsi="Times New Roman"/>
                <w:sz w:val="26"/>
                <w:szCs w:val="26"/>
                <w:lang w:val="nl-NL"/>
              </w:rPr>
              <w:t>Bàn giao chất lượng giữa các lớp.</w:t>
            </w:r>
          </w:p>
          <w:p w:rsidR="0093230C" w:rsidRPr="00B8037C" w:rsidRDefault="0093230C" w:rsidP="0093230C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Hưởng ứng tuần lễ Học tập suốt dời năm 2024.</w:t>
            </w:r>
          </w:p>
          <w:p w:rsidR="00414D51" w:rsidRDefault="00414D51" w:rsidP="00C14698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Phát động thi dạy đợt 1.</w:t>
            </w:r>
          </w:p>
          <w:p w:rsidR="003E0C7A" w:rsidRPr="00A74DAC" w:rsidRDefault="001C088C" w:rsidP="001F3E23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Triển khai cuộc thi viết </w:t>
            </w:r>
            <w:r w:rsidRPr="005D218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Những kỉ niệm sâu sắc về thầy cô và mái trường năm 2024</w:t>
            </w:r>
            <w:r w:rsidR="001F3E23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552" w:type="dxa"/>
            <w:vAlign w:val="center"/>
          </w:tcPr>
          <w:p w:rsidR="005245BE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Thực hiện các HĐGD.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Dự giờ, thảo luận RKN.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2DE1" w:rsidRDefault="00712DE1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2DE1" w:rsidRDefault="00712DE1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Triển khai nội dung công tác tháng.</w:t>
            </w:r>
          </w:p>
          <w:p w:rsidR="00DC5B83" w:rsidRPr="00D108D6" w:rsidRDefault="00DC5B83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Triển khai nội dung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bồi dưỡng KN CDS.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Biên bản bàn giao CL.</w:t>
            </w:r>
          </w:p>
          <w:p w:rsidR="0093230C" w:rsidRDefault="0093230C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3230C" w:rsidRDefault="0093230C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3230C" w:rsidRPr="00D108D6" w:rsidRDefault="0093230C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Pr="00D108D6" w:rsidRDefault="00D108D6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Thi dạy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Pr="00D108D6" w:rsidRDefault="00D108D6" w:rsidP="00D108D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Phát động cuộc thi.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Pr="008A7F20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5245BE" w:rsidRPr="00A74DAC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PHT.</w:t>
            </w: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245BE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213AE3">
              <w:rPr>
                <w:rFonts w:ascii="Times New Roman" w:hAnsi="Times New Roman"/>
                <w:sz w:val="26"/>
                <w:szCs w:val="26"/>
                <w:lang w:val="nl-NL"/>
              </w:rPr>
              <w:t>HS tham gia.</w:t>
            </w:r>
          </w:p>
          <w:p w:rsidR="00D108D6" w:rsidRDefault="00DC5B83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BGH-GV</w:t>
            </w: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108D6" w:rsidRPr="00A74DAC" w:rsidRDefault="00D108D6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64" w:type="dxa"/>
            <w:vAlign w:val="center"/>
          </w:tcPr>
          <w:p w:rsidR="005245BE" w:rsidRPr="00A74DAC" w:rsidRDefault="005245BE" w:rsidP="008E227D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DA75E2" w:rsidRPr="00A74DAC" w:rsidTr="0041384B">
        <w:tc>
          <w:tcPr>
            <w:tcW w:w="9323" w:type="dxa"/>
            <w:gridSpan w:val="5"/>
            <w:vAlign w:val="center"/>
          </w:tcPr>
          <w:p w:rsidR="00DA75E2" w:rsidRPr="00B8037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Tuần </w:t>
            </w:r>
            <w:r w:rsidR="0089562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từ ngày 07 đến 13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/10/2024</w:t>
            </w:r>
          </w:p>
        </w:tc>
      </w:tr>
      <w:tr w:rsidR="00DA75E2" w:rsidRPr="00B8037C" w:rsidTr="008B6788">
        <w:tc>
          <w:tcPr>
            <w:tcW w:w="1271" w:type="dxa"/>
            <w:vAlign w:val="center"/>
          </w:tcPr>
          <w:p w:rsidR="00DA75E2" w:rsidRDefault="00DA75E2" w:rsidP="0024488F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  <w:r w:rsidR="0089562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7-13</w:t>
            </w:r>
          </w:p>
          <w:p w:rsidR="001771C7" w:rsidRDefault="001771C7" w:rsidP="0024488F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771C7" w:rsidRDefault="001771C7" w:rsidP="0024488F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09</w:t>
            </w:r>
          </w:p>
        </w:tc>
        <w:tc>
          <w:tcPr>
            <w:tcW w:w="2693" w:type="dxa"/>
            <w:vAlign w:val="center"/>
          </w:tcPr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 chương trình Tuần 4</w:t>
            </w:r>
            <w:r w:rsidR="0089562D">
              <w:rPr>
                <w:rFonts w:ascii="Times New Roman" w:hAnsi="Times New Roman"/>
                <w:sz w:val="26"/>
                <w:szCs w:val="26"/>
                <w:lang w:val="nl-NL"/>
              </w:rPr>
              <w:t>+5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Tiếp tục thi dạy đợt 1.</w:t>
            </w:r>
          </w:p>
          <w:p w:rsidR="00DA75E2" w:rsidRPr="0062171B" w:rsidRDefault="00A90E55" w:rsidP="00A90E55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Tiếp tục cuộc thi </w:t>
            </w:r>
            <w:r w:rsidRPr="005D218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Những kỉ niệm sâu sắc về thầy cô và mái trường năm 2024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552" w:type="dxa"/>
            <w:vAlign w:val="center"/>
          </w:tcPr>
          <w:p w:rsidR="009A2675" w:rsidRDefault="009A2675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 các HĐGD.</w:t>
            </w:r>
          </w:p>
          <w:p w:rsidR="009A2675" w:rsidRDefault="009A2675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108D6">
              <w:rPr>
                <w:rFonts w:ascii="Times New Roman" w:hAnsi="Times New Roman"/>
                <w:sz w:val="26"/>
                <w:szCs w:val="26"/>
                <w:lang w:val="nl-NL"/>
              </w:rPr>
              <w:t>Thi dạy</w:t>
            </w:r>
          </w:p>
          <w:p w:rsidR="00A90E55" w:rsidRDefault="00712DE1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</w:p>
          <w:p w:rsidR="00A90E55" w:rsidRPr="00D108D6" w:rsidRDefault="00A90E55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A2675" w:rsidRDefault="009A2675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A75E2" w:rsidRPr="0054054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712DE1" w:rsidRDefault="00712DE1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A2675" w:rsidRPr="00A74DAC" w:rsidRDefault="009A2675" w:rsidP="009A2675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712DE1" w:rsidRDefault="00712DE1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A75E2" w:rsidRDefault="009A2675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</w:t>
            </w:r>
          </w:p>
          <w:p w:rsidR="00A90E55" w:rsidRDefault="00A90E55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Toàn trường</w:t>
            </w:r>
          </w:p>
          <w:p w:rsidR="00A90E55" w:rsidRDefault="00A90E55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A2675" w:rsidRPr="00B8037C" w:rsidRDefault="009A2675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64" w:type="dxa"/>
            <w:vAlign w:val="center"/>
          </w:tcPr>
          <w:p w:rsidR="00DA75E2" w:rsidRPr="00B8037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A05A4" w:rsidRPr="00B8037C" w:rsidTr="0080268A">
        <w:tc>
          <w:tcPr>
            <w:tcW w:w="9323" w:type="dxa"/>
            <w:gridSpan w:val="5"/>
            <w:vAlign w:val="center"/>
          </w:tcPr>
          <w:p w:rsidR="003A05A4" w:rsidRPr="00B8037C" w:rsidRDefault="003A05A4" w:rsidP="003A05A4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Tuần từ ngày 14 đến 19/10/2024</w:t>
            </w:r>
          </w:p>
        </w:tc>
      </w:tr>
      <w:tr w:rsidR="00DA75E2" w:rsidRPr="00B8037C" w:rsidTr="008B6788">
        <w:tc>
          <w:tcPr>
            <w:tcW w:w="1271" w:type="dxa"/>
            <w:vAlign w:val="center"/>
          </w:tcPr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14-18</w:t>
            </w:r>
          </w:p>
          <w:p w:rsidR="001771C7" w:rsidRDefault="001771C7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16</w:t>
            </w:r>
          </w:p>
          <w:p w:rsidR="0024488F" w:rsidRDefault="0024488F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20082C" w:rsidRDefault="0020082C" w:rsidP="0020082C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vAlign w:val="center"/>
          </w:tcPr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</w:t>
            </w:r>
            <w:r w:rsidR="0060746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chương trình Tuần 6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SHCM Cụm đợt 1.</w:t>
            </w:r>
          </w:p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Nộp hồ sơ GV thi dạy cấp huyện.</w:t>
            </w:r>
          </w:p>
          <w:p w:rsidR="0020082C" w:rsidRPr="00880F24" w:rsidRDefault="0020082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5B0C09" w:rsidRDefault="005B0C09" w:rsidP="005B0C09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 các HĐGD.</w:t>
            </w:r>
          </w:p>
          <w:p w:rsidR="00DA75E2" w:rsidRDefault="005B0C09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Tham gia SHCM Cụm.</w:t>
            </w:r>
          </w:p>
          <w:p w:rsidR="0020082C" w:rsidRPr="00880F24" w:rsidRDefault="005B0C09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Nộp hồ sơ về PGD.</w:t>
            </w:r>
          </w:p>
        </w:tc>
        <w:tc>
          <w:tcPr>
            <w:tcW w:w="1843" w:type="dxa"/>
            <w:vAlign w:val="center"/>
          </w:tcPr>
          <w:p w:rsidR="001F198B" w:rsidRPr="00A74DAC" w:rsidRDefault="001F198B" w:rsidP="001F198B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1F198B" w:rsidRDefault="001F198B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toàn trường.</w:t>
            </w:r>
            <w:r w:rsidR="001771C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(TH </w:t>
            </w:r>
            <w:r w:rsidR="00524462">
              <w:rPr>
                <w:rFonts w:ascii="Times New Roman" w:hAnsi="Times New Roman"/>
                <w:sz w:val="26"/>
                <w:szCs w:val="26"/>
                <w:lang w:val="vi-VN"/>
              </w:rPr>
              <w:t>Trấn Dương</w:t>
            </w:r>
            <w:r w:rsidR="001771C7">
              <w:rPr>
                <w:rFonts w:ascii="Times New Roman" w:hAnsi="Times New Roman"/>
                <w:sz w:val="26"/>
                <w:szCs w:val="26"/>
                <w:lang w:val="nl-NL"/>
              </w:rPr>
              <w:t>.)</w:t>
            </w:r>
          </w:p>
          <w:p w:rsidR="00DA75E2" w:rsidRPr="00880F24" w:rsidRDefault="00DA75E2" w:rsidP="001F198B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1F198B">
              <w:rPr>
                <w:rFonts w:ascii="Times New Roman" w:hAnsi="Times New Roman"/>
                <w:sz w:val="26"/>
                <w:szCs w:val="26"/>
                <w:lang w:val="nl-NL"/>
              </w:rPr>
              <w:t>Văn thư</w:t>
            </w:r>
          </w:p>
        </w:tc>
        <w:tc>
          <w:tcPr>
            <w:tcW w:w="964" w:type="dxa"/>
            <w:vAlign w:val="center"/>
          </w:tcPr>
          <w:p w:rsidR="00DA75E2" w:rsidRPr="00B8037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F8791B" w:rsidRPr="00B8037C" w:rsidTr="00FC3B34">
        <w:tc>
          <w:tcPr>
            <w:tcW w:w="9323" w:type="dxa"/>
            <w:gridSpan w:val="5"/>
            <w:vAlign w:val="center"/>
          </w:tcPr>
          <w:p w:rsidR="00F8791B" w:rsidRPr="00B8037C" w:rsidRDefault="00F8791B" w:rsidP="00F8791B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Tuần từ ngày 21 đến 26/10/2024</w:t>
            </w:r>
          </w:p>
        </w:tc>
      </w:tr>
      <w:tr w:rsidR="00DA75E2" w:rsidRPr="00B8037C" w:rsidTr="008B6788">
        <w:tc>
          <w:tcPr>
            <w:tcW w:w="1271" w:type="dxa"/>
            <w:vAlign w:val="center"/>
          </w:tcPr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21-25</w:t>
            </w: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621E0" w:rsidRDefault="0020082C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21,22</w:t>
            </w: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23</w:t>
            </w:r>
          </w:p>
        </w:tc>
        <w:tc>
          <w:tcPr>
            <w:tcW w:w="2693" w:type="dxa"/>
            <w:vAlign w:val="center"/>
          </w:tcPr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</w:t>
            </w:r>
            <w:r w:rsidR="00607466">
              <w:rPr>
                <w:rFonts w:ascii="Times New Roman" w:hAnsi="Times New Roman"/>
                <w:sz w:val="26"/>
                <w:szCs w:val="26"/>
                <w:lang w:val="nl-NL"/>
              </w:rPr>
              <w:t>hực hiện chương trình Tuần 7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20082C" w:rsidRDefault="0020082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Tham gia bồi dưỡng CNTT.</w:t>
            </w:r>
          </w:p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Tham gia SHCM cấp huyện.</w:t>
            </w:r>
          </w:p>
          <w:p w:rsidR="00DA75E2" w:rsidRPr="009715CC" w:rsidRDefault="009715C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Tổ chức HNCC.</w:t>
            </w:r>
          </w:p>
        </w:tc>
        <w:tc>
          <w:tcPr>
            <w:tcW w:w="2552" w:type="dxa"/>
            <w:vAlign w:val="center"/>
          </w:tcPr>
          <w:p w:rsidR="009715CC" w:rsidRDefault="009715CC" w:rsidP="009715CC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Thực hiện các HĐGD.</w:t>
            </w:r>
          </w:p>
          <w:p w:rsidR="009715CC" w:rsidRDefault="009715C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Tham gia SHCM huyện.</w:t>
            </w:r>
          </w:p>
          <w:p w:rsidR="009715CC" w:rsidRPr="001737A7" w:rsidRDefault="009715C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Cùng nhà trường tổ chức HNCC.</w:t>
            </w:r>
          </w:p>
        </w:tc>
        <w:tc>
          <w:tcPr>
            <w:tcW w:w="1843" w:type="dxa"/>
            <w:vAlign w:val="center"/>
          </w:tcPr>
          <w:p w:rsidR="00DA75E2" w:rsidRPr="00A74DA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DA75E2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9715CC">
              <w:rPr>
                <w:rFonts w:ascii="Times New Roman" w:hAnsi="Times New Roman"/>
                <w:sz w:val="26"/>
                <w:szCs w:val="26"/>
                <w:lang w:val="nl-NL"/>
              </w:rPr>
              <w:t>BGH-TT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9715CC" w:rsidRDefault="0020082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GV Tin</w:t>
            </w:r>
          </w:p>
          <w:p w:rsidR="009715CC" w:rsidRDefault="009715CC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A75E2" w:rsidRPr="00A74DA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DA75E2" w:rsidRPr="00B8037C" w:rsidRDefault="00DA75E2" w:rsidP="009715CC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64" w:type="dxa"/>
            <w:vAlign w:val="center"/>
          </w:tcPr>
          <w:p w:rsidR="00DA75E2" w:rsidRPr="00B8037C" w:rsidRDefault="00DA75E2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22D54" w:rsidRPr="00B8037C" w:rsidTr="00361127">
        <w:tc>
          <w:tcPr>
            <w:tcW w:w="9323" w:type="dxa"/>
            <w:gridSpan w:val="5"/>
            <w:vAlign w:val="center"/>
          </w:tcPr>
          <w:p w:rsidR="00722D54" w:rsidRPr="00B8037C" w:rsidRDefault="00722D54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Tuần từ ngày 28 đến 31/10/2024</w:t>
            </w:r>
          </w:p>
        </w:tc>
      </w:tr>
      <w:tr w:rsidR="00722D54" w:rsidRPr="00B8037C" w:rsidTr="008B6788">
        <w:tc>
          <w:tcPr>
            <w:tcW w:w="1271" w:type="dxa"/>
            <w:vAlign w:val="center"/>
          </w:tcPr>
          <w:p w:rsidR="00722D54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28-31</w:t>
            </w: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30</w:t>
            </w:r>
          </w:p>
          <w:p w:rsidR="00D621E0" w:rsidRDefault="00D621E0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vAlign w:val="center"/>
          </w:tcPr>
          <w:p w:rsidR="004C2937" w:rsidRDefault="004C2937" w:rsidP="004C2937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</w:t>
            </w:r>
            <w:r w:rsidR="00607466">
              <w:rPr>
                <w:rFonts w:ascii="Times New Roman" w:hAnsi="Times New Roman"/>
                <w:sz w:val="26"/>
                <w:szCs w:val="26"/>
                <w:lang w:val="nl-NL"/>
              </w:rPr>
              <w:t>hực hiện chương trình Tuần 8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4C2937" w:rsidRDefault="004C2937" w:rsidP="004C2937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Nộp hồ sơ đăng ký thi đua năm học về PGD.</w:t>
            </w:r>
          </w:p>
          <w:p w:rsidR="00722D54" w:rsidRDefault="005A7F3F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Tiếp tục thi dạy đợt 1.</w:t>
            </w:r>
          </w:p>
        </w:tc>
        <w:tc>
          <w:tcPr>
            <w:tcW w:w="2552" w:type="dxa"/>
            <w:vAlign w:val="center"/>
          </w:tcPr>
          <w:p w:rsidR="00BD77E6" w:rsidRDefault="00BD77E6" w:rsidP="00BD77E6">
            <w:pPr>
              <w:tabs>
                <w:tab w:val="left" w:pos="567"/>
                <w:tab w:val="left" w:pos="52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 các HĐGD.</w:t>
            </w:r>
          </w:p>
          <w:p w:rsidR="00722D54" w:rsidRDefault="00BD77E6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Nộp hồ sơ về PGD.</w:t>
            </w:r>
          </w:p>
          <w:p w:rsidR="00BD77E6" w:rsidRPr="001737A7" w:rsidRDefault="00BD77E6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Thi dạy.</w:t>
            </w:r>
          </w:p>
        </w:tc>
        <w:tc>
          <w:tcPr>
            <w:tcW w:w="1843" w:type="dxa"/>
            <w:vAlign w:val="center"/>
          </w:tcPr>
          <w:p w:rsidR="00BD77E6" w:rsidRPr="00A74DAC" w:rsidRDefault="00BD77E6" w:rsidP="00BD77E6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722D54" w:rsidRDefault="00BD77E6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Văn thư</w:t>
            </w:r>
          </w:p>
          <w:p w:rsidR="00BD77E6" w:rsidRPr="00A74DAC" w:rsidRDefault="00BD77E6" w:rsidP="00BD77E6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74DAC">
              <w:rPr>
                <w:rFonts w:ascii="Times New Roman" w:hAnsi="Times New Roman"/>
                <w:sz w:val="26"/>
                <w:szCs w:val="26"/>
                <w:lang w:val="nl-NL"/>
              </w:rPr>
              <w:t>Toàn trường.</w:t>
            </w:r>
          </w:p>
          <w:p w:rsidR="00BD77E6" w:rsidRDefault="00BD77E6" w:rsidP="00DA75E2">
            <w:pPr>
              <w:tabs>
                <w:tab w:val="left" w:pos="567"/>
                <w:tab w:val="left" w:pos="5280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64" w:type="dxa"/>
            <w:vAlign w:val="center"/>
          </w:tcPr>
          <w:p w:rsidR="00722D54" w:rsidRPr="00B8037C" w:rsidRDefault="00722D54" w:rsidP="00DA75E2">
            <w:pPr>
              <w:tabs>
                <w:tab w:val="left" w:pos="567"/>
                <w:tab w:val="left" w:pos="52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6F6FD6" w:rsidRDefault="006F6FD6" w:rsidP="00751B6F">
      <w:pPr>
        <w:tabs>
          <w:tab w:val="left" w:pos="567"/>
          <w:tab w:val="left" w:pos="5280"/>
        </w:tabs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415DF" w:rsidTr="00C415DF">
        <w:tc>
          <w:tcPr>
            <w:tcW w:w="9323" w:type="dxa"/>
          </w:tcPr>
          <w:p w:rsidR="00C415DF" w:rsidRDefault="00C415DF" w:rsidP="00AB0E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5DF" w:rsidRDefault="00C415DF" w:rsidP="00751B6F">
      <w:pPr>
        <w:tabs>
          <w:tab w:val="left" w:pos="567"/>
          <w:tab w:val="left" w:pos="5280"/>
        </w:tabs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sectPr w:rsidR="00C415DF" w:rsidSect="001B0CE6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D38"/>
    <w:multiLevelType w:val="hybridMultilevel"/>
    <w:tmpl w:val="3E3AB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42D"/>
    <w:multiLevelType w:val="hybridMultilevel"/>
    <w:tmpl w:val="C57E006A"/>
    <w:lvl w:ilvl="0" w:tplc="8DBCFE7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4DCA"/>
    <w:multiLevelType w:val="hybridMultilevel"/>
    <w:tmpl w:val="FB0A5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2EE"/>
    <w:multiLevelType w:val="hybridMultilevel"/>
    <w:tmpl w:val="62060ECC"/>
    <w:lvl w:ilvl="0" w:tplc="88D02B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7A9B"/>
    <w:multiLevelType w:val="hybridMultilevel"/>
    <w:tmpl w:val="63C02770"/>
    <w:lvl w:ilvl="0" w:tplc="1EAC30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5376"/>
    <w:multiLevelType w:val="hybridMultilevel"/>
    <w:tmpl w:val="81FAE7D4"/>
    <w:lvl w:ilvl="0" w:tplc="E3C6C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306BF"/>
    <w:multiLevelType w:val="hybridMultilevel"/>
    <w:tmpl w:val="172E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535E"/>
    <w:multiLevelType w:val="hybridMultilevel"/>
    <w:tmpl w:val="077213D0"/>
    <w:lvl w:ilvl="0" w:tplc="65B43F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556D"/>
    <w:multiLevelType w:val="hybridMultilevel"/>
    <w:tmpl w:val="CCDA6538"/>
    <w:lvl w:ilvl="0" w:tplc="CD446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1F21DE"/>
    <w:multiLevelType w:val="multilevel"/>
    <w:tmpl w:val="D0E0B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83C2E82"/>
    <w:multiLevelType w:val="hybridMultilevel"/>
    <w:tmpl w:val="85E4F662"/>
    <w:lvl w:ilvl="0" w:tplc="885823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4164"/>
    <w:multiLevelType w:val="hybridMultilevel"/>
    <w:tmpl w:val="AF8AC9F8"/>
    <w:lvl w:ilvl="0" w:tplc="38CEB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F2962"/>
    <w:multiLevelType w:val="hybridMultilevel"/>
    <w:tmpl w:val="884E8C42"/>
    <w:lvl w:ilvl="0" w:tplc="DA768EEC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56F88"/>
    <w:multiLevelType w:val="hybridMultilevel"/>
    <w:tmpl w:val="ED1C00A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D85"/>
    <w:multiLevelType w:val="hybridMultilevel"/>
    <w:tmpl w:val="4D4CCBF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73F85"/>
    <w:multiLevelType w:val="hybridMultilevel"/>
    <w:tmpl w:val="96303A2E"/>
    <w:lvl w:ilvl="0" w:tplc="B8D6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C3"/>
    <w:rsid w:val="000165C1"/>
    <w:rsid w:val="00022FE7"/>
    <w:rsid w:val="000736F2"/>
    <w:rsid w:val="00075D9C"/>
    <w:rsid w:val="00086CB2"/>
    <w:rsid w:val="000A258E"/>
    <w:rsid w:val="000A6F21"/>
    <w:rsid w:val="000B552C"/>
    <w:rsid w:val="000C69E9"/>
    <w:rsid w:val="000D4C51"/>
    <w:rsid w:val="000E0DC3"/>
    <w:rsid w:val="000E35A3"/>
    <w:rsid w:val="000E4018"/>
    <w:rsid w:val="000F677B"/>
    <w:rsid w:val="00112179"/>
    <w:rsid w:val="0011246A"/>
    <w:rsid w:val="00173DFE"/>
    <w:rsid w:val="001767DB"/>
    <w:rsid w:val="001771C7"/>
    <w:rsid w:val="001B0CE6"/>
    <w:rsid w:val="001C088C"/>
    <w:rsid w:val="001C1D91"/>
    <w:rsid w:val="001F1519"/>
    <w:rsid w:val="001F198B"/>
    <w:rsid w:val="001F3E23"/>
    <w:rsid w:val="001F7B74"/>
    <w:rsid w:val="0020082C"/>
    <w:rsid w:val="00210B8B"/>
    <w:rsid w:val="0021360B"/>
    <w:rsid w:val="00213AE3"/>
    <w:rsid w:val="00215C5C"/>
    <w:rsid w:val="00230D37"/>
    <w:rsid w:val="0023586D"/>
    <w:rsid w:val="0024488F"/>
    <w:rsid w:val="00255501"/>
    <w:rsid w:val="002630D1"/>
    <w:rsid w:val="002A6A0A"/>
    <w:rsid w:val="002B0CDD"/>
    <w:rsid w:val="002B7135"/>
    <w:rsid w:val="002C35E6"/>
    <w:rsid w:val="002C37D5"/>
    <w:rsid w:val="002F4137"/>
    <w:rsid w:val="002F643C"/>
    <w:rsid w:val="003409C8"/>
    <w:rsid w:val="00345758"/>
    <w:rsid w:val="00346406"/>
    <w:rsid w:val="003506A3"/>
    <w:rsid w:val="003833B4"/>
    <w:rsid w:val="003A05A4"/>
    <w:rsid w:val="003A3827"/>
    <w:rsid w:val="003C6A6E"/>
    <w:rsid w:val="003C6FE8"/>
    <w:rsid w:val="003D1D91"/>
    <w:rsid w:val="003E0C7A"/>
    <w:rsid w:val="003F0116"/>
    <w:rsid w:val="004027CD"/>
    <w:rsid w:val="004066BD"/>
    <w:rsid w:val="00406818"/>
    <w:rsid w:val="00414D51"/>
    <w:rsid w:val="00416AB8"/>
    <w:rsid w:val="00460008"/>
    <w:rsid w:val="00465E14"/>
    <w:rsid w:val="00467CBE"/>
    <w:rsid w:val="00472402"/>
    <w:rsid w:val="00484E2A"/>
    <w:rsid w:val="004A05CB"/>
    <w:rsid w:val="004B2DB2"/>
    <w:rsid w:val="004C2937"/>
    <w:rsid w:val="004E0229"/>
    <w:rsid w:val="004E5BE5"/>
    <w:rsid w:val="004E5E34"/>
    <w:rsid w:val="004F4D1B"/>
    <w:rsid w:val="00501B0D"/>
    <w:rsid w:val="00524462"/>
    <w:rsid w:val="005245BE"/>
    <w:rsid w:val="0053381D"/>
    <w:rsid w:val="0054054C"/>
    <w:rsid w:val="00543247"/>
    <w:rsid w:val="0058671F"/>
    <w:rsid w:val="00595C7A"/>
    <w:rsid w:val="005A012E"/>
    <w:rsid w:val="005A408C"/>
    <w:rsid w:val="005A7F3F"/>
    <w:rsid w:val="005B0C09"/>
    <w:rsid w:val="005B2D8C"/>
    <w:rsid w:val="005C7235"/>
    <w:rsid w:val="005D2180"/>
    <w:rsid w:val="005D60B0"/>
    <w:rsid w:val="005E3581"/>
    <w:rsid w:val="005F35C0"/>
    <w:rsid w:val="00607466"/>
    <w:rsid w:val="00612EE0"/>
    <w:rsid w:val="0062171B"/>
    <w:rsid w:val="006454A3"/>
    <w:rsid w:val="006470D2"/>
    <w:rsid w:val="006667C1"/>
    <w:rsid w:val="00675545"/>
    <w:rsid w:val="006878B7"/>
    <w:rsid w:val="00693EA2"/>
    <w:rsid w:val="006A239D"/>
    <w:rsid w:val="006D12BB"/>
    <w:rsid w:val="006D16EB"/>
    <w:rsid w:val="006F52E6"/>
    <w:rsid w:val="006F6FD6"/>
    <w:rsid w:val="007078E2"/>
    <w:rsid w:val="00712DE1"/>
    <w:rsid w:val="0071382A"/>
    <w:rsid w:val="00715DF5"/>
    <w:rsid w:val="007167F2"/>
    <w:rsid w:val="00722D54"/>
    <w:rsid w:val="00751B6F"/>
    <w:rsid w:val="007633AB"/>
    <w:rsid w:val="00792099"/>
    <w:rsid w:val="007A364A"/>
    <w:rsid w:val="007C4C0D"/>
    <w:rsid w:val="007E0E40"/>
    <w:rsid w:val="007F2BF1"/>
    <w:rsid w:val="00815006"/>
    <w:rsid w:val="00823D19"/>
    <w:rsid w:val="0082466A"/>
    <w:rsid w:val="00827BD7"/>
    <w:rsid w:val="00875494"/>
    <w:rsid w:val="00875F88"/>
    <w:rsid w:val="00880F24"/>
    <w:rsid w:val="00891E39"/>
    <w:rsid w:val="0089499D"/>
    <w:rsid w:val="0089562D"/>
    <w:rsid w:val="008A7F20"/>
    <w:rsid w:val="008B6788"/>
    <w:rsid w:val="008B6F57"/>
    <w:rsid w:val="008D0899"/>
    <w:rsid w:val="008D362F"/>
    <w:rsid w:val="008D774A"/>
    <w:rsid w:val="008E227D"/>
    <w:rsid w:val="009002B5"/>
    <w:rsid w:val="00902040"/>
    <w:rsid w:val="00903CEC"/>
    <w:rsid w:val="0092304B"/>
    <w:rsid w:val="00930E9F"/>
    <w:rsid w:val="00931A91"/>
    <w:rsid w:val="0093230C"/>
    <w:rsid w:val="00956432"/>
    <w:rsid w:val="0096463A"/>
    <w:rsid w:val="009715CC"/>
    <w:rsid w:val="00973D86"/>
    <w:rsid w:val="00992F26"/>
    <w:rsid w:val="009A0013"/>
    <w:rsid w:val="009A2675"/>
    <w:rsid w:val="009D1099"/>
    <w:rsid w:val="009D1355"/>
    <w:rsid w:val="009F4844"/>
    <w:rsid w:val="009F4E19"/>
    <w:rsid w:val="00A06A92"/>
    <w:rsid w:val="00A13818"/>
    <w:rsid w:val="00A160BE"/>
    <w:rsid w:val="00A448E4"/>
    <w:rsid w:val="00A5588C"/>
    <w:rsid w:val="00A74DAC"/>
    <w:rsid w:val="00A82C07"/>
    <w:rsid w:val="00A90E55"/>
    <w:rsid w:val="00A971D3"/>
    <w:rsid w:val="00AA1EA4"/>
    <w:rsid w:val="00AB0E38"/>
    <w:rsid w:val="00AC6392"/>
    <w:rsid w:val="00B149F9"/>
    <w:rsid w:val="00B2525A"/>
    <w:rsid w:val="00B718F0"/>
    <w:rsid w:val="00B74593"/>
    <w:rsid w:val="00B75EA2"/>
    <w:rsid w:val="00B8637F"/>
    <w:rsid w:val="00B92200"/>
    <w:rsid w:val="00BB49EE"/>
    <w:rsid w:val="00BC5FAE"/>
    <w:rsid w:val="00BD2B52"/>
    <w:rsid w:val="00BD77E6"/>
    <w:rsid w:val="00BE2BCD"/>
    <w:rsid w:val="00C0495B"/>
    <w:rsid w:val="00C07119"/>
    <w:rsid w:val="00C14698"/>
    <w:rsid w:val="00C24EF8"/>
    <w:rsid w:val="00C415DF"/>
    <w:rsid w:val="00C5683E"/>
    <w:rsid w:val="00C72DCC"/>
    <w:rsid w:val="00C8007F"/>
    <w:rsid w:val="00C91733"/>
    <w:rsid w:val="00C94B91"/>
    <w:rsid w:val="00C956E0"/>
    <w:rsid w:val="00C965D4"/>
    <w:rsid w:val="00CA0E5E"/>
    <w:rsid w:val="00CB4689"/>
    <w:rsid w:val="00CC550D"/>
    <w:rsid w:val="00CC7B52"/>
    <w:rsid w:val="00CE76AA"/>
    <w:rsid w:val="00CF2466"/>
    <w:rsid w:val="00CF6EA5"/>
    <w:rsid w:val="00D049BD"/>
    <w:rsid w:val="00D108D6"/>
    <w:rsid w:val="00D33E41"/>
    <w:rsid w:val="00D34E12"/>
    <w:rsid w:val="00D53DF4"/>
    <w:rsid w:val="00D621E0"/>
    <w:rsid w:val="00D90A73"/>
    <w:rsid w:val="00D92926"/>
    <w:rsid w:val="00DA4551"/>
    <w:rsid w:val="00DA75E2"/>
    <w:rsid w:val="00DB06F0"/>
    <w:rsid w:val="00DC5B83"/>
    <w:rsid w:val="00DE0838"/>
    <w:rsid w:val="00E15B4F"/>
    <w:rsid w:val="00E15D1A"/>
    <w:rsid w:val="00E21302"/>
    <w:rsid w:val="00E23CFC"/>
    <w:rsid w:val="00E66ABF"/>
    <w:rsid w:val="00E82791"/>
    <w:rsid w:val="00E84327"/>
    <w:rsid w:val="00E84684"/>
    <w:rsid w:val="00E86A96"/>
    <w:rsid w:val="00EA0535"/>
    <w:rsid w:val="00EE048B"/>
    <w:rsid w:val="00F00800"/>
    <w:rsid w:val="00F04C04"/>
    <w:rsid w:val="00F1490A"/>
    <w:rsid w:val="00F20B5A"/>
    <w:rsid w:val="00F24402"/>
    <w:rsid w:val="00F27F4D"/>
    <w:rsid w:val="00F5650F"/>
    <w:rsid w:val="00F74A25"/>
    <w:rsid w:val="00F75647"/>
    <w:rsid w:val="00F81C55"/>
    <w:rsid w:val="00F8791B"/>
    <w:rsid w:val="00FB65F6"/>
    <w:rsid w:val="00FD00A8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376CD"/>
  <w15:chartTrackingRefBased/>
  <w15:docId w15:val="{88301577-08E2-4277-AAEA-10B7397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C3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C3"/>
    <w:pPr>
      <w:ind w:left="720"/>
      <w:contextualSpacing/>
    </w:pPr>
  </w:style>
  <w:style w:type="table" w:styleId="TableGrid">
    <w:name w:val="Table Grid"/>
    <w:basedOn w:val="TableNormal"/>
    <w:uiPriority w:val="39"/>
    <w:rsid w:val="0021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09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3409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NormalWeb">
    <w:name w:val="Normal (Web)"/>
    <w:uiPriority w:val="99"/>
    <w:rsid w:val="001124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52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9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1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242</cp:revision>
  <cp:lastPrinted>2024-10-01T01:40:00Z</cp:lastPrinted>
  <dcterms:created xsi:type="dcterms:W3CDTF">2024-08-29T07:26:00Z</dcterms:created>
  <dcterms:modified xsi:type="dcterms:W3CDTF">2024-10-09T03:19:00Z</dcterms:modified>
</cp:coreProperties>
</file>