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50" w:type="dxa"/>
        <w:tblInd w:w="-897" w:type="dxa"/>
        <w:tblLook w:val="0000" w:firstRow="0" w:lastRow="0" w:firstColumn="0" w:lastColumn="0" w:noHBand="0" w:noVBand="0"/>
      </w:tblPr>
      <w:tblGrid>
        <w:gridCol w:w="5427"/>
        <w:gridCol w:w="6023"/>
      </w:tblGrid>
      <w:tr w:rsidR="004965FC" w:rsidRPr="0048690B" w14:paraId="12684752" w14:textId="77777777" w:rsidTr="000E6275">
        <w:tblPrEx>
          <w:tblCellMar>
            <w:top w:w="0" w:type="dxa"/>
            <w:bottom w:w="0" w:type="dxa"/>
          </w:tblCellMar>
        </w:tblPrEx>
        <w:tc>
          <w:tcPr>
            <w:tcW w:w="5427" w:type="dxa"/>
            <w:tcBorders>
              <w:top w:val="nil"/>
              <w:left w:val="nil"/>
              <w:bottom w:val="nil"/>
              <w:right w:val="nil"/>
            </w:tcBorders>
          </w:tcPr>
          <w:p w14:paraId="246FDA50" w14:textId="77777777" w:rsidR="004965FC" w:rsidRPr="0048690B" w:rsidRDefault="004965FC" w:rsidP="000E6275">
            <w:pPr>
              <w:keepNext/>
              <w:jc w:val="center"/>
              <w:outlineLvl w:val="0"/>
              <w:rPr>
                <w:rFonts w:ascii="Times New Roman" w:hAnsi="Times New Roman"/>
                <w:b/>
                <w:sz w:val="24"/>
                <w:szCs w:val="24"/>
              </w:rPr>
            </w:pPr>
            <w:r w:rsidRPr="0048690B">
              <w:rPr>
                <w:rFonts w:ascii="Times New Roman" w:hAnsi="Times New Roman"/>
                <w:b/>
                <w:sz w:val="24"/>
                <w:szCs w:val="24"/>
              </w:rPr>
              <w:t xml:space="preserve">HỘI NGHỊ </w:t>
            </w:r>
          </w:p>
          <w:p w14:paraId="7216FA96" w14:textId="77777777" w:rsidR="004965FC" w:rsidRDefault="004965FC" w:rsidP="000E6275">
            <w:pPr>
              <w:jc w:val="center"/>
              <w:rPr>
                <w:rFonts w:ascii="Times New Roman" w:hAnsi="Times New Roman"/>
                <w:b/>
                <w:bCs/>
                <w:sz w:val="24"/>
                <w:szCs w:val="24"/>
              </w:rPr>
            </w:pPr>
            <w:r>
              <w:rPr>
                <w:rFonts w:ascii="Times New Roman" w:hAnsi="Times New Roman"/>
                <w:b/>
                <w:bCs/>
                <w:sz w:val="24"/>
                <w:szCs w:val="24"/>
              </w:rPr>
              <w:t>BAN CHẤP HÀNH C</w:t>
            </w:r>
            <w:r w:rsidRPr="0007276E">
              <w:rPr>
                <w:rFonts w:ascii="Times New Roman" w:hAnsi="Times New Roman"/>
                <w:b/>
                <w:bCs/>
                <w:sz w:val="24"/>
                <w:szCs w:val="24"/>
              </w:rPr>
              <w:t>Ô</w:t>
            </w:r>
            <w:r>
              <w:rPr>
                <w:rFonts w:ascii="Times New Roman" w:hAnsi="Times New Roman"/>
                <w:b/>
                <w:bCs/>
                <w:sz w:val="24"/>
                <w:szCs w:val="24"/>
              </w:rPr>
              <w:t xml:space="preserve">NG </w:t>
            </w:r>
            <w:r w:rsidRPr="0007276E">
              <w:rPr>
                <w:rFonts w:ascii="Times New Roman" w:hAnsi="Times New Roman" w:hint="eastAsia"/>
                <w:b/>
                <w:bCs/>
                <w:sz w:val="24"/>
                <w:szCs w:val="24"/>
              </w:rPr>
              <w:t>Đ</w:t>
            </w:r>
            <w:r>
              <w:rPr>
                <w:rFonts w:ascii="Times New Roman" w:hAnsi="Times New Roman"/>
                <w:b/>
                <w:bCs/>
                <w:sz w:val="24"/>
                <w:szCs w:val="24"/>
              </w:rPr>
              <w:t>O</w:t>
            </w:r>
            <w:r w:rsidRPr="0007276E">
              <w:rPr>
                <w:rFonts w:ascii="Times New Roman" w:hAnsi="Times New Roman"/>
                <w:b/>
                <w:bCs/>
                <w:sz w:val="24"/>
                <w:szCs w:val="24"/>
              </w:rPr>
              <w:t>ÀN</w:t>
            </w:r>
          </w:p>
          <w:p w14:paraId="7698504A" w14:textId="77777777" w:rsidR="004965FC" w:rsidRPr="00F15F9F" w:rsidRDefault="004965FC" w:rsidP="000E6275">
            <w:pPr>
              <w:jc w:val="center"/>
              <w:rPr>
                <w:rFonts w:ascii="Times New Roman" w:hAnsi="Times New Roman"/>
                <w:b/>
                <w:bCs/>
                <w:sz w:val="24"/>
                <w:szCs w:val="24"/>
              </w:rPr>
            </w:pPr>
            <w:r>
              <w:rPr>
                <w:rFonts w:ascii="Times New Roman" w:hAnsi="Times New Roman"/>
                <w:b/>
                <w:bCs/>
                <w:sz w:val="24"/>
                <w:szCs w:val="24"/>
              </w:rPr>
              <w:t>TRƯỜNG TIỂU HỌC CỘNG HIỀN</w:t>
            </w:r>
          </w:p>
          <w:p w14:paraId="4C4D1434" w14:textId="28598548" w:rsidR="004965FC" w:rsidRPr="0048690B" w:rsidRDefault="004965FC" w:rsidP="000E6275">
            <w:pPr>
              <w:ind w:left="-316" w:firstLine="316"/>
              <w:jc w:val="center"/>
              <w:rPr>
                <w:i/>
                <w:iCs/>
              </w:rPr>
            </w:pPr>
            <w:r w:rsidRPr="0048690B">
              <w:rPr>
                <w:i/>
                <w:iCs/>
                <w:noProof/>
              </w:rPr>
              <mc:AlternateContent>
                <mc:Choice Requires="wps">
                  <w:drawing>
                    <wp:anchor distT="0" distB="0" distL="114300" distR="114300" simplePos="0" relativeHeight="251659264" behindDoc="0" locked="0" layoutInCell="1" allowOverlap="1" wp14:anchorId="67480D16" wp14:editId="2F4FED90">
                      <wp:simplePos x="0" y="0"/>
                      <wp:positionH relativeFrom="column">
                        <wp:posOffset>1270635</wp:posOffset>
                      </wp:positionH>
                      <wp:positionV relativeFrom="paragraph">
                        <wp:posOffset>44450</wp:posOffset>
                      </wp:positionV>
                      <wp:extent cx="828675" cy="0"/>
                      <wp:effectExtent l="9525" t="5715" r="9525" b="13335"/>
                      <wp:wrapNone/>
                      <wp:docPr id="9225468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5454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05pt,3.5pt" to="16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"/>
                  </w:pict>
                </mc:Fallback>
              </mc:AlternateContent>
            </w:r>
          </w:p>
        </w:tc>
        <w:tc>
          <w:tcPr>
            <w:tcW w:w="6023" w:type="dxa"/>
            <w:tcBorders>
              <w:top w:val="nil"/>
              <w:left w:val="nil"/>
              <w:bottom w:val="nil"/>
              <w:right w:val="nil"/>
            </w:tcBorders>
          </w:tcPr>
          <w:p w14:paraId="440CE954" w14:textId="77777777" w:rsidR="004965FC" w:rsidRPr="0048690B" w:rsidRDefault="004965FC" w:rsidP="000E6275">
            <w:pPr>
              <w:pStyle w:val="BodyText"/>
              <w:jc w:val="center"/>
              <w:rPr>
                <w:szCs w:val="26"/>
              </w:rPr>
            </w:pPr>
            <w:r w:rsidRPr="0048690B">
              <w:rPr>
                <w:szCs w:val="26"/>
              </w:rPr>
              <w:t xml:space="preserve">CỘNG HOÀ XÃ HỘI CHỦ NGHĨA VIỆT </w:t>
            </w:r>
            <w:smartTag w:uri="urn:schemas-microsoft-com:office:smarttags" w:element="place">
              <w:smartTag w:uri="urn:schemas-microsoft-com:office:smarttags" w:element="country-region">
                <w:r w:rsidRPr="0048690B">
                  <w:rPr>
                    <w:szCs w:val="26"/>
                  </w:rPr>
                  <w:t>NAM</w:t>
                </w:r>
              </w:smartTag>
            </w:smartTag>
          </w:p>
          <w:p w14:paraId="3E601E92" w14:textId="77777777" w:rsidR="004965FC" w:rsidRPr="0048690B" w:rsidRDefault="004965FC" w:rsidP="000E6275">
            <w:pPr>
              <w:pStyle w:val="Heading3"/>
              <w:jc w:val="center"/>
              <w:rPr>
                <w:b/>
                <w:sz w:val="26"/>
                <w:szCs w:val="26"/>
              </w:rPr>
            </w:pPr>
            <w:r w:rsidRPr="0048690B">
              <w:rPr>
                <w:b/>
                <w:sz w:val="26"/>
                <w:szCs w:val="26"/>
              </w:rPr>
              <w:t>Độc lập - Tự do - Hạnh phúc</w:t>
            </w:r>
          </w:p>
          <w:p w14:paraId="0881A5D4" w14:textId="05555EAD" w:rsidR="004965FC" w:rsidRDefault="004965FC" w:rsidP="000E6275">
            <w:pPr>
              <w:pStyle w:val="Heading4"/>
              <w:jc w:val="center"/>
            </w:pPr>
            <w:r w:rsidRPr="0048690B">
              <w:rPr>
                <w:noProof/>
                <w:sz w:val="26"/>
                <w:szCs w:val="26"/>
              </w:rPr>
              <mc:AlternateContent>
                <mc:Choice Requires="wps">
                  <w:drawing>
                    <wp:anchor distT="0" distB="0" distL="114300" distR="114300" simplePos="0" relativeHeight="251660288" behindDoc="0" locked="0" layoutInCell="1" allowOverlap="1" wp14:anchorId="522AF54F" wp14:editId="1A7E9636">
                      <wp:simplePos x="0" y="0"/>
                      <wp:positionH relativeFrom="column">
                        <wp:posOffset>803910</wp:posOffset>
                      </wp:positionH>
                      <wp:positionV relativeFrom="paragraph">
                        <wp:posOffset>26035</wp:posOffset>
                      </wp:positionV>
                      <wp:extent cx="2057400" cy="0"/>
                      <wp:effectExtent l="7620" t="7620" r="11430" b="11430"/>
                      <wp:wrapNone/>
                      <wp:docPr id="20532010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8DC4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2.05pt" to="225.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"/>
                  </w:pict>
                </mc:Fallback>
              </mc:AlternateContent>
            </w:r>
          </w:p>
          <w:p w14:paraId="70C360DF" w14:textId="77777777" w:rsidR="004965FC" w:rsidRPr="00283438" w:rsidRDefault="004965FC" w:rsidP="000E6275">
            <w:pPr>
              <w:pStyle w:val="Heading4"/>
              <w:jc w:val="center"/>
            </w:pPr>
            <w:r w:rsidRPr="00480D6A">
              <w:t xml:space="preserve">Vĩnh Bảo, ngày </w:t>
            </w:r>
            <w:r>
              <w:t>18</w:t>
            </w:r>
            <w:r>
              <w:rPr>
                <w:lang w:val="vi-VN"/>
              </w:rPr>
              <w:t xml:space="preserve"> </w:t>
            </w:r>
            <w:r w:rsidRPr="00480D6A">
              <w:t>tháng</w:t>
            </w:r>
            <w:r>
              <w:rPr>
                <w:lang w:val="vi-VN"/>
              </w:rPr>
              <w:t xml:space="preserve"> </w:t>
            </w:r>
            <w:r>
              <w:t>10 năm 20</w:t>
            </w:r>
            <w:r>
              <w:rPr>
                <w:lang w:val="vi-VN"/>
              </w:rPr>
              <w:t>2</w:t>
            </w:r>
            <w:r>
              <w:t>4</w:t>
            </w:r>
          </w:p>
        </w:tc>
      </w:tr>
      <w:tr w:rsidR="004965FC" w:rsidRPr="00E715F1" w14:paraId="0214CB06" w14:textId="77777777" w:rsidTr="000E6275">
        <w:tblPrEx>
          <w:tblCellMar>
            <w:top w:w="0" w:type="dxa"/>
            <w:bottom w:w="0" w:type="dxa"/>
          </w:tblCellMar>
        </w:tblPrEx>
        <w:trPr>
          <w:cantSplit/>
          <w:trHeight w:val="930"/>
        </w:trPr>
        <w:tc>
          <w:tcPr>
            <w:tcW w:w="11450" w:type="dxa"/>
            <w:gridSpan w:val="2"/>
            <w:tcBorders>
              <w:top w:val="nil"/>
              <w:left w:val="nil"/>
              <w:bottom w:val="nil"/>
              <w:right w:val="nil"/>
            </w:tcBorders>
          </w:tcPr>
          <w:p w14:paraId="4584D574" w14:textId="77777777" w:rsidR="004965FC" w:rsidRPr="00E715F1" w:rsidRDefault="004965FC" w:rsidP="000E6275">
            <w:pPr>
              <w:pStyle w:val="Heading5"/>
              <w:spacing w:before="120"/>
              <w:rPr>
                <w:sz w:val="28"/>
                <w:szCs w:val="28"/>
              </w:rPr>
            </w:pPr>
            <w:r w:rsidRPr="00E715F1">
              <w:rPr>
                <w:sz w:val="28"/>
                <w:szCs w:val="28"/>
              </w:rPr>
              <w:t>BIÊN BẢN KIỂM PHIẾU</w:t>
            </w:r>
          </w:p>
          <w:p w14:paraId="13FD939E" w14:textId="3BAC5F13" w:rsidR="004965FC" w:rsidRPr="00E715F1" w:rsidRDefault="004965FC" w:rsidP="000E6275">
            <w:pPr>
              <w:pStyle w:val="Heading5"/>
              <w:rPr>
                <w:sz w:val="28"/>
                <w:szCs w:val="28"/>
              </w:rPr>
            </w:pPr>
            <w:r>
              <w:rPr>
                <w:noProof/>
                <w:sz w:val="28"/>
                <w:szCs w:val="28"/>
              </w:rPr>
              <mc:AlternateContent>
                <mc:Choice Requires="wps">
                  <w:drawing>
                    <wp:anchor distT="0" distB="0" distL="114300" distR="114300" simplePos="0" relativeHeight="251661312" behindDoc="0" locked="0" layoutInCell="1" allowOverlap="1" wp14:anchorId="5511BC41" wp14:editId="2DDE13DA">
                      <wp:simplePos x="0" y="0"/>
                      <wp:positionH relativeFrom="column">
                        <wp:posOffset>2560320</wp:posOffset>
                      </wp:positionH>
                      <wp:positionV relativeFrom="paragraph">
                        <wp:posOffset>267970</wp:posOffset>
                      </wp:positionV>
                      <wp:extent cx="2070735" cy="0"/>
                      <wp:effectExtent l="13335" t="5715" r="11430" b="13335"/>
                      <wp:wrapNone/>
                      <wp:docPr id="15805098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A3CD4" id="_x0000_t32" coordsize="21600,21600" o:spt="32" o:oned="t" path="m,l21600,21600e" filled="f">
                      <v:path arrowok="t" fillok="f" o:connecttype="none"/>
                      <o:lock v:ext="edit" shapetype="t"/>
                    </v:shapetype>
                    <v:shape id="Straight Arrow Connector 1" o:spid="_x0000_s1026" type="#_x0000_t32" style="position:absolute;margin-left:201.6pt;margin-top:21.1pt;width:163.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aIuAEAAFYDAAAOAAAAZHJzL2Uyb0RvYy54bWysU8Fu2zAMvQ/YPwi6L3YyZN2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"/>
                  </w:pict>
                </mc:Fallback>
              </mc:AlternateContent>
            </w:r>
            <w:r>
              <w:rPr>
                <w:sz w:val="28"/>
                <w:szCs w:val="28"/>
              </w:rPr>
              <w:t xml:space="preserve">Bầu cử </w:t>
            </w:r>
            <w:r w:rsidRPr="00E715F1">
              <w:rPr>
                <w:sz w:val="28"/>
                <w:szCs w:val="28"/>
              </w:rPr>
              <w:t xml:space="preserve">Ban Chấp hành Công </w:t>
            </w:r>
            <w:r w:rsidRPr="00E715F1">
              <w:rPr>
                <w:rFonts w:hint="eastAsia"/>
                <w:sz w:val="28"/>
                <w:szCs w:val="28"/>
              </w:rPr>
              <w:t>đ</w:t>
            </w:r>
            <w:r w:rsidRPr="00E715F1">
              <w:rPr>
                <w:sz w:val="28"/>
                <w:szCs w:val="28"/>
              </w:rPr>
              <w:t xml:space="preserve">oàn </w:t>
            </w:r>
            <w:r>
              <w:rPr>
                <w:sz w:val="28"/>
                <w:szCs w:val="28"/>
              </w:rPr>
              <w:t>trường TH Cộng Hiền</w:t>
            </w:r>
            <w:r w:rsidRPr="00E715F1">
              <w:rPr>
                <w:sz w:val="28"/>
                <w:szCs w:val="28"/>
              </w:rPr>
              <w:t xml:space="preserve"> n</w:t>
            </w:r>
            <w:r>
              <w:rPr>
                <w:sz w:val="28"/>
                <w:szCs w:val="28"/>
              </w:rPr>
              <w:t>hiệm kỳ 2023</w:t>
            </w:r>
            <w:r w:rsidRPr="00E715F1">
              <w:rPr>
                <w:sz w:val="28"/>
                <w:szCs w:val="28"/>
              </w:rPr>
              <w:t xml:space="preserve">-2028 </w:t>
            </w:r>
          </w:p>
        </w:tc>
      </w:tr>
    </w:tbl>
    <w:p w14:paraId="72BD689D" w14:textId="77777777" w:rsidR="004965FC" w:rsidRPr="00E715F1" w:rsidRDefault="004965FC" w:rsidP="004965FC">
      <w:pPr>
        <w:ind w:firstLine="720"/>
        <w:jc w:val="both"/>
        <w:rPr>
          <w:rFonts w:ascii="Times New Roman" w:hAnsi="Times New Roman"/>
          <w:spacing w:val="-10"/>
        </w:rPr>
      </w:pPr>
      <w:r w:rsidRPr="00E715F1">
        <w:rPr>
          <w:rFonts w:ascii="Times New Roman" w:hAnsi="Times New Roman"/>
          <w:spacing w:val="-10"/>
        </w:rPr>
        <w:t xml:space="preserve">Chúng tôi được hội nghị Ban chấp hành Công </w:t>
      </w:r>
      <w:r w:rsidRPr="00E715F1">
        <w:rPr>
          <w:rFonts w:ascii="Times New Roman" w:hAnsi="Times New Roman" w:hint="eastAsia"/>
          <w:spacing w:val="-10"/>
        </w:rPr>
        <w:t>đ</w:t>
      </w:r>
      <w:r w:rsidRPr="00E715F1">
        <w:rPr>
          <w:rFonts w:ascii="Times New Roman" w:hAnsi="Times New Roman"/>
          <w:spacing w:val="-10"/>
        </w:rPr>
        <w:t xml:space="preserve">oàn </w:t>
      </w:r>
      <w:r w:rsidRPr="00E715F1">
        <w:rPr>
          <w:rFonts w:ascii="Times New Roman" w:hAnsi="Times New Roman"/>
          <w:spacing w:val="-10"/>
          <w:lang w:val="vi-VN"/>
        </w:rPr>
        <w:t xml:space="preserve">cơ sở </w:t>
      </w:r>
      <w:r>
        <w:rPr>
          <w:rFonts w:ascii="Times New Roman" w:hAnsi="Times New Roman"/>
          <w:spacing w:val="-10"/>
        </w:rPr>
        <w:t xml:space="preserve">Trường TH Cộng Hiền </w:t>
      </w:r>
      <w:r w:rsidRPr="00E715F1">
        <w:rPr>
          <w:rFonts w:ascii="Times New Roman" w:hAnsi="Times New Roman"/>
          <w:spacing w:val="-10"/>
        </w:rPr>
        <w:t>nhất trí cử vào Ban bầu cử để tổ chức bầu cử Ủy viên Ban Chấp hành công đoàn</w:t>
      </w:r>
      <w:r>
        <w:rPr>
          <w:rFonts w:ascii="Times New Roman" w:hAnsi="Times New Roman"/>
          <w:spacing w:val="-10"/>
        </w:rPr>
        <w:t xml:space="preserve"> nhà trường</w:t>
      </w:r>
      <w:r w:rsidRPr="00E715F1">
        <w:rPr>
          <w:rFonts w:ascii="Times New Roman" w:hAnsi="Times New Roman"/>
          <w:spacing w:val="-10"/>
          <w:lang w:val="vi-VN"/>
        </w:rPr>
        <w:t xml:space="preserve">, </w:t>
      </w:r>
      <w:r w:rsidRPr="00E715F1">
        <w:rPr>
          <w:rFonts w:ascii="Times New Roman" w:hAnsi="Times New Roman"/>
          <w:spacing w:val="-10"/>
        </w:rPr>
        <w:t>nhiệm kỳ 2023-2028 gồm:</w:t>
      </w:r>
    </w:p>
    <w:p w14:paraId="67633B28" w14:textId="77777777" w:rsidR="004965FC" w:rsidRPr="00E715F1" w:rsidRDefault="004965FC" w:rsidP="004965FC">
      <w:pPr>
        <w:pStyle w:val="BodyText2"/>
        <w:spacing w:before="0" w:after="0" w:line="240" w:lineRule="auto"/>
      </w:pPr>
      <w:r>
        <w:t xml:space="preserve">1- Vũ Thị Liên </w:t>
      </w:r>
      <w:r w:rsidRPr="00E715F1">
        <w:t>- Tr</w:t>
      </w:r>
      <w:r w:rsidRPr="00E715F1">
        <w:rPr>
          <w:rFonts w:hint="eastAsia"/>
        </w:rPr>
        <w:t>ư</w:t>
      </w:r>
      <w:r w:rsidRPr="00E715F1">
        <w:t>ởng ban</w:t>
      </w:r>
    </w:p>
    <w:p w14:paraId="64E1627E" w14:textId="77777777" w:rsidR="004965FC" w:rsidRPr="00E715F1" w:rsidRDefault="004965FC" w:rsidP="004965FC">
      <w:pPr>
        <w:pStyle w:val="BodyText2"/>
        <w:spacing w:before="0" w:after="0" w:line="240" w:lineRule="auto"/>
        <w:rPr>
          <w:lang w:val="vi-VN"/>
        </w:rPr>
      </w:pPr>
      <w:r w:rsidRPr="00E715F1">
        <w:t xml:space="preserve">2- </w:t>
      </w:r>
      <w:r>
        <w:t>Bùi Thị Hiến</w:t>
      </w:r>
      <w:r w:rsidRPr="00E715F1">
        <w:t xml:space="preserve"> - </w:t>
      </w:r>
      <w:r w:rsidRPr="00E715F1">
        <w:rPr>
          <w:lang w:val="vi-VN"/>
        </w:rPr>
        <w:t>Thư ký</w:t>
      </w:r>
    </w:p>
    <w:p w14:paraId="358C6A5E" w14:textId="77777777" w:rsidR="004965FC" w:rsidRPr="00E715F1" w:rsidRDefault="004965FC" w:rsidP="004965FC">
      <w:pPr>
        <w:ind w:firstLine="720"/>
        <w:jc w:val="both"/>
        <w:rPr>
          <w:rFonts w:ascii="Times New Roman" w:hAnsi="Times New Roman"/>
        </w:rPr>
      </w:pPr>
      <w:r w:rsidRPr="00E715F1">
        <w:rPr>
          <w:rFonts w:ascii="Times New Roman" w:hAnsi="Times New Roman"/>
        </w:rPr>
        <w:t>Ban bầu cử đã phổ biến thể thức bầu cử để toàn thể hội nghị bỏ phiếu. Việc bầu cử đã tiến hành đúng nguyên tắc và thể thức quy định. Sau khi kiểm phiếu, Ban bầu cử nhất trí lập biên bản kiểm phiếu như sau:</w:t>
      </w:r>
    </w:p>
    <w:p w14:paraId="66D975E2" w14:textId="77777777" w:rsidR="004965FC" w:rsidRPr="00E715F1" w:rsidRDefault="004965FC" w:rsidP="004965FC">
      <w:pPr>
        <w:ind w:firstLine="720"/>
        <w:jc w:val="both"/>
        <w:rPr>
          <w:rFonts w:ascii="Times New Roman" w:hAnsi="Times New Roman"/>
        </w:rPr>
      </w:pPr>
      <w:r w:rsidRPr="00E715F1">
        <w:rPr>
          <w:rFonts w:ascii="Times New Roman" w:hAnsi="Times New Roman"/>
        </w:rPr>
        <w:t>- Tổng số đại biểu Ban Chấp hành được triệu tập về dự hội nghị</w:t>
      </w:r>
      <w:r w:rsidRPr="00E715F1">
        <w:rPr>
          <w:rFonts w:ascii="Times New Roman" w:hAnsi="Times New Roman"/>
          <w:lang w:val="vi-VN"/>
        </w:rPr>
        <w:t xml:space="preserve"> 03</w:t>
      </w:r>
      <w:r w:rsidRPr="00E715F1">
        <w:rPr>
          <w:rFonts w:ascii="Times New Roman" w:hAnsi="Times New Roman"/>
        </w:rPr>
        <w:t xml:space="preserve"> đại biểu.</w:t>
      </w:r>
    </w:p>
    <w:p w14:paraId="3F8C41DB" w14:textId="77777777" w:rsidR="004965FC" w:rsidRPr="00E715F1" w:rsidRDefault="004965FC" w:rsidP="004965FC">
      <w:pPr>
        <w:ind w:firstLine="720"/>
        <w:jc w:val="both"/>
        <w:rPr>
          <w:rFonts w:ascii="Times New Roman" w:hAnsi="Times New Roman"/>
        </w:rPr>
      </w:pPr>
      <w:r w:rsidRPr="00E715F1">
        <w:rPr>
          <w:rFonts w:ascii="Times New Roman" w:hAnsi="Times New Roman"/>
        </w:rPr>
        <w:t xml:space="preserve">- Tổng số đại biểu Ban Chấp hành có mặt dự hội nghị: </w:t>
      </w:r>
      <w:r w:rsidRPr="00E715F1">
        <w:rPr>
          <w:rFonts w:ascii="Times New Roman" w:hAnsi="Times New Roman"/>
          <w:lang w:val="vi-VN"/>
        </w:rPr>
        <w:t>03</w:t>
      </w:r>
      <w:r w:rsidRPr="00E715F1">
        <w:rPr>
          <w:rFonts w:ascii="Times New Roman" w:hAnsi="Times New Roman"/>
        </w:rPr>
        <w:t xml:space="preserve"> đại biểu</w:t>
      </w:r>
    </w:p>
    <w:p w14:paraId="02C757D6" w14:textId="77777777" w:rsidR="004965FC" w:rsidRPr="00E715F1" w:rsidRDefault="004965FC" w:rsidP="004965FC">
      <w:pPr>
        <w:ind w:firstLine="720"/>
        <w:jc w:val="both"/>
        <w:rPr>
          <w:rFonts w:ascii="Times New Roman" w:hAnsi="Times New Roman"/>
        </w:rPr>
      </w:pPr>
      <w:r w:rsidRPr="00E715F1">
        <w:rPr>
          <w:rFonts w:ascii="Times New Roman" w:hAnsi="Times New Roman"/>
        </w:rPr>
        <w:t xml:space="preserve">- Tổng số </w:t>
      </w:r>
      <w:r>
        <w:rPr>
          <w:rFonts w:ascii="Times New Roman" w:hAnsi="Times New Roman"/>
        </w:rPr>
        <w:t>đại biểu</w:t>
      </w:r>
      <w:r w:rsidRPr="00E715F1">
        <w:rPr>
          <w:rFonts w:ascii="Times New Roman" w:hAnsi="Times New Roman"/>
        </w:rPr>
        <w:t xml:space="preserve"> Ban Chấ</w:t>
      </w:r>
      <w:r w:rsidRPr="00E715F1">
        <w:rPr>
          <w:rFonts w:ascii="Times New Roman" w:hAnsi="Times New Roman" w:hint="eastAsia"/>
        </w:rPr>
        <w:t>p h</w:t>
      </w:r>
      <w:r w:rsidRPr="00E715F1">
        <w:rPr>
          <w:rFonts w:ascii="Times New Roman" w:hAnsi="Times New Roman"/>
        </w:rPr>
        <w:t>ành có mặt tham gia bỏ phiếu:</w:t>
      </w:r>
      <w:r w:rsidRPr="00E715F1">
        <w:rPr>
          <w:rFonts w:ascii="Times New Roman" w:hAnsi="Times New Roman"/>
          <w:lang w:val="vi-VN"/>
        </w:rPr>
        <w:t xml:space="preserve"> 0</w:t>
      </w:r>
      <w:r w:rsidRPr="00E715F1">
        <w:rPr>
          <w:rFonts w:ascii="Times New Roman" w:hAnsi="Times New Roman"/>
        </w:rPr>
        <w:t xml:space="preserve">3 </w:t>
      </w:r>
      <w:r w:rsidRPr="00E715F1">
        <w:rPr>
          <w:rFonts w:ascii="Times New Roman" w:hAnsi="Times New Roman" w:hint="eastAsia"/>
        </w:rPr>
        <w:t>đ</w:t>
      </w:r>
      <w:r w:rsidRPr="00E715F1">
        <w:rPr>
          <w:rFonts w:ascii="Times New Roman" w:hAnsi="Times New Roman"/>
        </w:rPr>
        <w:t>ồng chí.</w:t>
      </w:r>
    </w:p>
    <w:p w14:paraId="34816816" w14:textId="77777777" w:rsidR="004965FC" w:rsidRPr="00E715F1" w:rsidRDefault="004965FC" w:rsidP="004965FC">
      <w:pPr>
        <w:ind w:firstLine="720"/>
        <w:jc w:val="both"/>
        <w:rPr>
          <w:rFonts w:ascii="Times New Roman" w:hAnsi="Times New Roman"/>
        </w:rPr>
      </w:pPr>
      <w:r w:rsidRPr="00E715F1">
        <w:rPr>
          <w:rFonts w:ascii="Times New Roman" w:hAnsi="Times New Roman"/>
        </w:rPr>
        <w:t xml:space="preserve">Trong </w:t>
      </w:r>
      <w:r w:rsidRPr="00E715F1">
        <w:rPr>
          <w:rFonts w:ascii="Times New Roman" w:hAnsi="Times New Roman" w:hint="eastAsia"/>
        </w:rPr>
        <w:t>đ</w:t>
      </w:r>
      <w:r w:rsidRPr="00E715F1">
        <w:rPr>
          <w:rFonts w:ascii="Times New Roman" w:hAnsi="Times New Roman"/>
        </w:rPr>
        <w:t xml:space="preserve">ó: + Ứng cử: 0 </w:t>
      </w:r>
      <w:r w:rsidRPr="00E715F1">
        <w:rPr>
          <w:rFonts w:ascii="Times New Roman" w:hAnsi="Times New Roman" w:hint="eastAsia"/>
        </w:rPr>
        <w:t>đ</w:t>
      </w:r>
      <w:r w:rsidRPr="00E715F1">
        <w:rPr>
          <w:rFonts w:ascii="Times New Roman" w:hAnsi="Times New Roman"/>
        </w:rPr>
        <w:t>ồng chí</w:t>
      </w:r>
    </w:p>
    <w:p w14:paraId="6382E870" w14:textId="77777777" w:rsidR="004965FC" w:rsidRPr="00E715F1" w:rsidRDefault="004965FC" w:rsidP="004965FC">
      <w:pPr>
        <w:ind w:firstLine="720"/>
        <w:jc w:val="both"/>
        <w:rPr>
          <w:rFonts w:ascii="Times New Roman" w:hAnsi="Times New Roman"/>
        </w:rPr>
      </w:pPr>
      <w:r w:rsidRPr="00E715F1">
        <w:rPr>
          <w:rFonts w:ascii="Times New Roman" w:hAnsi="Times New Roman"/>
        </w:rPr>
        <w:t xml:space="preserve">                 + </w:t>
      </w:r>
      <w:r w:rsidRPr="00E715F1">
        <w:rPr>
          <w:rFonts w:ascii="Times New Roman" w:hAnsi="Times New Roman" w:hint="eastAsia"/>
        </w:rPr>
        <w:t>Đ</w:t>
      </w:r>
      <w:r w:rsidRPr="00E715F1">
        <w:rPr>
          <w:rFonts w:ascii="Times New Roman" w:hAnsi="Times New Roman"/>
        </w:rPr>
        <w:t xml:space="preserve">ề cử:  01 </w:t>
      </w:r>
      <w:r w:rsidRPr="00E715F1">
        <w:rPr>
          <w:rFonts w:ascii="Times New Roman" w:hAnsi="Times New Roman" w:hint="eastAsia"/>
        </w:rPr>
        <w:t>đ</w:t>
      </w:r>
      <w:r w:rsidRPr="00E715F1">
        <w:rPr>
          <w:rFonts w:ascii="Times New Roman" w:hAnsi="Times New Roman"/>
        </w:rPr>
        <w:t>ồng chí</w:t>
      </w:r>
    </w:p>
    <w:p w14:paraId="301BF65E" w14:textId="77777777" w:rsidR="004965FC" w:rsidRPr="00E715F1" w:rsidRDefault="004965FC" w:rsidP="004965FC">
      <w:pPr>
        <w:spacing w:before="60" w:line="340" w:lineRule="exact"/>
        <w:ind w:firstLine="720"/>
        <w:jc w:val="both"/>
        <w:rPr>
          <w:rFonts w:ascii="Times New Roman" w:hAnsi="Times New Roman"/>
        </w:rPr>
      </w:pPr>
      <w:r w:rsidRPr="00E715F1">
        <w:rPr>
          <w:rFonts w:ascii="Times New Roman" w:hAnsi="Times New Roman"/>
        </w:rPr>
        <w:t>- Hội nghị đã nhất trí danh sách bầu cử gồm 01 đồng chí:</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018"/>
        <w:gridCol w:w="5670"/>
      </w:tblGrid>
      <w:tr w:rsidR="004965FC" w:rsidRPr="00E715F1" w14:paraId="76200436" w14:textId="77777777" w:rsidTr="000E6275">
        <w:tblPrEx>
          <w:tblCellMar>
            <w:top w:w="0" w:type="dxa"/>
            <w:bottom w:w="0" w:type="dxa"/>
          </w:tblCellMar>
        </w:tblPrEx>
        <w:trPr>
          <w:cantSplit/>
        </w:trPr>
        <w:tc>
          <w:tcPr>
            <w:tcW w:w="810" w:type="dxa"/>
          </w:tcPr>
          <w:p w14:paraId="3BC73A48" w14:textId="77777777" w:rsidR="004965FC" w:rsidRPr="00E715F1" w:rsidRDefault="004965FC" w:rsidP="000E6275">
            <w:pPr>
              <w:pStyle w:val="Heading2"/>
              <w:spacing w:before="60" w:line="340" w:lineRule="exact"/>
              <w:rPr>
                <w:sz w:val="28"/>
                <w:szCs w:val="28"/>
              </w:rPr>
            </w:pPr>
            <w:r w:rsidRPr="00E715F1">
              <w:rPr>
                <w:sz w:val="28"/>
                <w:szCs w:val="28"/>
              </w:rPr>
              <w:t>TT</w:t>
            </w:r>
          </w:p>
        </w:tc>
        <w:tc>
          <w:tcPr>
            <w:tcW w:w="3018" w:type="dxa"/>
          </w:tcPr>
          <w:p w14:paraId="6513B698" w14:textId="77777777" w:rsidR="004965FC" w:rsidRPr="00E715F1" w:rsidRDefault="004965FC" w:rsidP="000E6275">
            <w:pPr>
              <w:spacing w:before="60" w:line="340" w:lineRule="exact"/>
              <w:jc w:val="center"/>
              <w:rPr>
                <w:rFonts w:ascii="Times New Roman" w:hAnsi="Times New Roman"/>
                <w:b/>
                <w:bCs/>
              </w:rPr>
            </w:pPr>
            <w:r w:rsidRPr="00E715F1">
              <w:rPr>
                <w:rFonts w:ascii="Times New Roman" w:hAnsi="Times New Roman"/>
                <w:b/>
                <w:bCs/>
              </w:rPr>
              <w:t>Họ và tên</w:t>
            </w:r>
          </w:p>
        </w:tc>
        <w:tc>
          <w:tcPr>
            <w:tcW w:w="5670" w:type="dxa"/>
          </w:tcPr>
          <w:p w14:paraId="4050C846" w14:textId="77777777" w:rsidR="004965FC" w:rsidRPr="00E715F1" w:rsidRDefault="004965FC" w:rsidP="000E6275">
            <w:pPr>
              <w:spacing w:before="60" w:line="340" w:lineRule="exact"/>
              <w:jc w:val="center"/>
              <w:rPr>
                <w:rFonts w:ascii="Times New Roman" w:hAnsi="Times New Roman"/>
                <w:b/>
                <w:bCs/>
              </w:rPr>
            </w:pPr>
            <w:r w:rsidRPr="00E715F1">
              <w:rPr>
                <w:rFonts w:ascii="Times New Roman" w:hAnsi="Times New Roman"/>
                <w:b/>
                <w:bCs/>
              </w:rPr>
              <w:t>Ch</w:t>
            </w:r>
            <w:r w:rsidRPr="00E715F1">
              <w:rPr>
                <w:rFonts w:ascii="Times New Roman" w:hAnsi="Times New Roman"/>
                <w:b/>
              </w:rPr>
              <w:t xml:space="preserve">ức vụ và đơn vị công tác </w:t>
            </w:r>
          </w:p>
        </w:tc>
      </w:tr>
      <w:tr w:rsidR="004965FC" w:rsidRPr="00E715F1" w14:paraId="28BFFF89" w14:textId="77777777" w:rsidTr="000E6275">
        <w:tblPrEx>
          <w:tblCellMar>
            <w:top w:w="0" w:type="dxa"/>
            <w:bottom w:w="0" w:type="dxa"/>
          </w:tblCellMar>
        </w:tblPrEx>
        <w:trPr>
          <w:cantSplit/>
          <w:trHeight w:val="565"/>
        </w:trPr>
        <w:tc>
          <w:tcPr>
            <w:tcW w:w="810" w:type="dxa"/>
          </w:tcPr>
          <w:p w14:paraId="454E8334" w14:textId="77777777" w:rsidR="004965FC" w:rsidRPr="00E715F1" w:rsidRDefault="004965FC" w:rsidP="004965FC">
            <w:pPr>
              <w:numPr>
                <w:ilvl w:val="0"/>
                <w:numId w:val="1"/>
              </w:numPr>
              <w:spacing w:before="60" w:line="340" w:lineRule="exact"/>
              <w:jc w:val="both"/>
              <w:rPr>
                <w:rFonts w:ascii="Times New Roman" w:hAnsi="Times New Roman"/>
              </w:rPr>
            </w:pPr>
          </w:p>
        </w:tc>
        <w:tc>
          <w:tcPr>
            <w:tcW w:w="3018" w:type="dxa"/>
          </w:tcPr>
          <w:p w14:paraId="700C37D5" w14:textId="77777777" w:rsidR="004965FC" w:rsidRPr="00E715F1" w:rsidRDefault="004965FC" w:rsidP="000E6275">
            <w:pPr>
              <w:spacing w:before="60" w:line="340" w:lineRule="exact"/>
              <w:jc w:val="both"/>
              <w:rPr>
                <w:rFonts w:ascii="Times New Roman" w:hAnsi="Times New Roman"/>
              </w:rPr>
            </w:pPr>
            <w:r>
              <w:rPr>
                <w:rFonts w:ascii="Times New Roman" w:hAnsi="Times New Roman"/>
              </w:rPr>
              <w:t>Lưu Thị Thanh Mai</w:t>
            </w:r>
          </w:p>
        </w:tc>
        <w:tc>
          <w:tcPr>
            <w:tcW w:w="5670" w:type="dxa"/>
          </w:tcPr>
          <w:p w14:paraId="1FC6CD55" w14:textId="77777777" w:rsidR="004965FC" w:rsidRPr="00E715F1" w:rsidRDefault="004965FC" w:rsidP="000E6275">
            <w:pPr>
              <w:spacing w:before="60" w:line="340" w:lineRule="exact"/>
              <w:jc w:val="center"/>
              <w:rPr>
                <w:rFonts w:ascii="Times New Roman" w:hAnsi="Times New Roman"/>
              </w:rPr>
            </w:pPr>
            <w:r>
              <w:rPr>
                <w:rFonts w:ascii="Times New Roman" w:hAnsi="Times New Roman"/>
              </w:rPr>
              <w:t>Giáo viên Trường TH Cộng Hiền</w:t>
            </w:r>
          </w:p>
        </w:tc>
      </w:tr>
    </w:tbl>
    <w:p w14:paraId="68BAF373" w14:textId="77777777" w:rsidR="004965FC" w:rsidRPr="00E715F1" w:rsidRDefault="004965FC" w:rsidP="004965FC">
      <w:pPr>
        <w:spacing w:before="60"/>
        <w:ind w:firstLine="720"/>
        <w:jc w:val="both"/>
        <w:rPr>
          <w:rFonts w:ascii="Times New Roman" w:hAnsi="Times New Roman"/>
        </w:rPr>
      </w:pPr>
      <w:r w:rsidRPr="00E715F1">
        <w:rPr>
          <w:rFonts w:ascii="Times New Roman" w:hAnsi="Times New Roman"/>
        </w:rPr>
        <w:t xml:space="preserve">Tổng số phiếu Ban bầu cử phát ra: </w:t>
      </w:r>
      <w:r w:rsidRPr="00E715F1">
        <w:rPr>
          <w:rFonts w:ascii="Times New Roman" w:hAnsi="Times New Roman"/>
          <w:lang w:val="vi-VN"/>
        </w:rPr>
        <w:t>03</w:t>
      </w:r>
      <w:r w:rsidRPr="00E715F1">
        <w:rPr>
          <w:rFonts w:ascii="Times New Roman" w:hAnsi="Times New Roman"/>
        </w:rPr>
        <w:t xml:space="preserve"> phiếu</w:t>
      </w:r>
    </w:p>
    <w:p w14:paraId="671A63F5" w14:textId="77777777" w:rsidR="004965FC" w:rsidRPr="00E715F1" w:rsidRDefault="004965FC" w:rsidP="004965FC">
      <w:pPr>
        <w:spacing w:before="60"/>
        <w:ind w:firstLine="720"/>
        <w:jc w:val="both"/>
        <w:rPr>
          <w:rFonts w:ascii="Times New Roman" w:hAnsi="Times New Roman"/>
        </w:rPr>
      </w:pPr>
      <w:r w:rsidRPr="00E715F1">
        <w:rPr>
          <w:rFonts w:ascii="Times New Roman" w:hAnsi="Times New Roman"/>
        </w:rPr>
        <w:t>Tổng số phiếu Ban bầu cử thu về:</w:t>
      </w:r>
      <w:r w:rsidRPr="00E715F1">
        <w:rPr>
          <w:rFonts w:ascii="Times New Roman" w:hAnsi="Times New Roman"/>
          <w:lang w:val="vi-VN"/>
        </w:rPr>
        <w:t xml:space="preserve"> 03</w:t>
      </w:r>
      <w:r w:rsidRPr="00E715F1">
        <w:rPr>
          <w:rFonts w:ascii="Times New Roman" w:hAnsi="Times New Roman"/>
        </w:rPr>
        <w:t xml:space="preserve"> phiếu</w:t>
      </w:r>
    </w:p>
    <w:p w14:paraId="7A799E65" w14:textId="77777777" w:rsidR="004965FC" w:rsidRPr="00E715F1" w:rsidRDefault="004965FC" w:rsidP="004965FC">
      <w:pPr>
        <w:spacing w:before="60"/>
        <w:ind w:firstLine="720"/>
        <w:jc w:val="both"/>
        <w:rPr>
          <w:rFonts w:ascii="Times New Roman" w:hAnsi="Times New Roman"/>
        </w:rPr>
      </w:pPr>
      <w:r w:rsidRPr="00E715F1">
        <w:rPr>
          <w:rFonts w:ascii="Times New Roman" w:hAnsi="Times New Roman"/>
        </w:rPr>
        <w:t>Số phiếu hợp lệ:</w:t>
      </w:r>
      <w:r w:rsidRPr="00E715F1">
        <w:rPr>
          <w:rFonts w:ascii="Times New Roman" w:hAnsi="Times New Roman"/>
          <w:lang w:val="vi-VN"/>
        </w:rPr>
        <w:t xml:space="preserve"> 03</w:t>
      </w:r>
      <w:r w:rsidRPr="00E715F1">
        <w:rPr>
          <w:rFonts w:ascii="Times New Roman" w:hAnsi="Times New Roman"/>
        </w:rPr>
        <w:t xml:space="preserve"> phiếu</w:t>
      </w:r>
    </w:p>
    <w:p w14:paraId="26BE7437" w14:textId="77777777" w:rsidR="004965FC" w:rsidRPr="00E715F1" w:rsidRDefault="004965FC" w:rsidP="004965FC">
      <w:pPr>
        <w:spacing w:before="60"/>
        <w:ind w:firstLine="720"/>
        <w:jc w:val="both"/>
        <w:rPr>
          <w:rFonts w:ascii="Times New Roman" w:hAnsi="Times New Roman"/>
        </w:rPr>
      </w:pPr>
      <w:r w:rsidRPr="00E715F1">
        <w:rPr>
          <w:rFonts w:ascii="Times New Roman" w:hAnsi="Times New Roman"/>
        </w:rPr>
        <w:t xml:space="preserve">Số phiếu không hợp lệ: </w:t>
      </w:r>
      <w:r w:rsidRPr="00E715F1">
        <w:rPr>
          <w:rFonts w:ascii="Times New Roman" w:hAnsi="Times New Roman"/>
          <w:lang w:val="vi-VN"/>
        </w:rPr>
        <w:t>0</w:t>
      </w:r>
      <w:r w:rsidRPr="00E715F1">
        <w:rPr>
          <w:rFonts w:ascii="Times New Roman" w:hAnsi="Times New Roman"/>
        </w:rPr>
        <w:t xml:space="preserve"> phiếu.</w:t>
      </w:r>
    </w:p>
    <w:p w14:paraId="737D2EA1" w14:textId="77777777" w:rsidR="004965FC" w:rsidRPr="00E715F1" w:rsidRDefault="004965FC" w:rsidP="004965FC">
      <w:pPr>
        <w:pStyle w:val="BodyText2"/>
        <w:spacing w:before="60" w:after="0"/>
      </w:pPr>
      <w:r w:rsidRPr="00E715F1">
        <w:t>* Kết quả kiểm phiếu nh</w:t>
      </w:r>
      <w:r w:rsidRPr="00E715F1">
        <w:rPr>
          <w:rFonts w:hint="eastAsia"/>
        </w:rPr>
        <w:t>ư</w:t>
      </w:r>
      <w:r w:rsidRPr="00E715F1">
        <w:t xml:space="preserve"> sau:</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1980"/>
        <w:gridCol w:w="3022"/>
      </w:tblGrid>
      <w:tr w:rsidR="004965FC" w:rsidRPr="00E715F1" w14:paraId="7B412F4A" w14:textId="77777777" w:rsidTr="000E6275">
        <w:tblPrEx>
          <w:tblCellMar>
            <w:top w:w="0" w:type="dxa"/>
            <w:bottom w:w="0" w:type="dxa"/>
          </w:tblCellMar>
        </w:tblPrEx>
        <w:trPr>
          <w:cantSplit/>
        </w:trPr>
        <w:tc>
          <w:tcPr>
            <w:tcW w:w="810" w:type="dxa"/>
          </w:tcPr>
          <w:p w14:paraId="2472CFB9" w14:textId="77777777" w:rsidR="004965FC" w:rsidRPr="00E715F1" w:rsidRDefault="004965FC" w:rsidP="000E6275">
            <w:pPr>
              <w:pStyle w:val="Heading2"/>
              <w:spacing w:before="60" w:line="340" w:lineRule="exact"/>
              <w:rPr>
                <w:sz w:val="28"/>
                <w:szCs w:val="28"/>
              </w:rPr>
            </w:pPr>
            <w:r w:rsidRPr="00E715F1">
              <w:rPr>
                <w:sz w:val="28"/>
                <w:szCs w:val="28"/>
              </w:rPr>
              <w:t>TT</w:t>
            </w:r>
          </w:p>
        </w:tc>
        <w:tc>
          <w:tcPr>
            <w:tcW w:w="3780" w:type="dxa"/>
          </w:tcPr>
          <w:p w14:paraId="6397C226" w14:textId="77777777" w:rsidR="004965FC" w:rsidRPr="00E715F1" w:rsidRDefault="004965FC" w:rsidP="000E6275">
            <w:pPr>
              <w:spacing w:before="60" w:line="340" w:lineRule="exact"/>
              <w:jc w:val="center"/>
              <w:rPr>
                <w:rFonts w:ascii="Times New Roman" w:hAnsi="Times New Roman"/>
                <w:b/>
                <w:bCs/>
              </w:rPr>
            </w:pPr>
            <w:r w:rsidRPr="00E715F1">
              <w:rPr>
                <w:rFonts w:ascii="Times New Roman" w:hAnsi="Times New Roman"/>
                <w:b/>
                <w:bCs/>
              </w:rPr>
              <w:t>Họ và tên</w:t>
            </w:r>
          </w:p>
        </w:tc>
        <w:tc>
          <w:tcPr>
            <w:tcW w:w="1980" w:type="dxa"/>
            <w:shd w:val="clear" w:color="auto" w:fill="auto"/>
          </w:tcPr>
          <w:p w14:paraId="500012C1" w14:textId="77777777" w:rsidR="004965FC" w:rsidRPr="00E715F1" w:rsidRDefault="004965FC" w:rsidP="000E6275">
            <w:pPr>
              <w:spacing w:before="60" w:line="340" w:lineRule="exact"/>
              <w:jc w:val="center"/>
              <w:rPr>
                <w:rFonts w:ascii="Times New Roman" w:hAnsi="Times New Roman"/>
                <w:b/>
                <w:bCs/>
              </w:rPr>
            </w:pPr>
            <w:r w:rsidRPr="00E715F1">
              <w:rPr>
                <w:rFonts w:ascii="Times New Roman" w:hAnsi="Times New Roman"/>
                <w:b/>
                <w:bCs/>
              </w:rPr>
              <w:t>Số phiếu</w:t>
            </w:r>
          </w:p>
        </w:tc>
        <w:tc>
          <w:tcPr>
            <w:tcW w:w="3022" w:type="dxa"/>
            <w:shd w:val="clear" w:color="auto" w:fill="auto"/>
          </w:tcPr>
          <w:p w14:paraId="2DDC65FC" w14:textId="77777777" w:rsidR="004965FC" w:rsidRPr="00E715F1" w:rsidRDefault="004965FC" w:rsidP="000E6275">
            <w:pPr>
              <w:spacing w:before="60" w:line="340" w:lineRule="exact"/>
              <w:jc w:val="center"/>
              <w:rPr>
                <w:rFonts w:ascii="Times New Roman" w:hAnsi="Times New Roman"/>
                <w:b/>
                <w:bCs/>
              </w:rPr>
            </w:pPr>
            <w:r w:rsidRPr="00E715F1">
              <w:rPr>
                <w:rFonts w:ascii="Times New Roman" w:hAnsi="Times New Roman"/>
                <w:b/>
                <w:bCs/>
              </w:rPr>
              <w:t>Tỉ lệ (%)</w:t>
            </w:r>
          </w:p>
        </w:tc>
      </w:tr>
      <w:tr w:rsidR="004965FC" w:rsidRPr="00E715F1" w14:paraId="7E37D46D" w14:textId="77777777" w:rsidTr="000E6275">
        <w:tblPrEx>
          <w:tblCellMar>
            <w:top w:w="0" w:type="dxa"/>
            <w:bottom w:w="0" w:type="dxa"/>
          </w:tblCellMar>
        </w:tblPrEx>
        <w:trPr>
          <w:cantSplit/>
          <w:trHeight w:val="565"/>
        </w:trPr>
        <w:tc>
          <w:tcPr>
            <w:tcW w:w="810" w:type="dxa"/>
          </w:tcPr>
          <w:p w14:paraId="0EC0134F" w14:textId="77777777" w:rsidR="004965FC" w:rsidRPr="00E715F1" w:rsidRDefault="004965FC" w:rsidP="000E6275">
            <w:pPr>
              <w:spacing w:before="60" w:line="340" w:lineRule="exact"/>
              <w:jc w:val="both"/>
              <w:rPr>
                <w:rFonts w:ascii="Times New Roman" w:hAnsi="Times New Roman"/>
              </w:rPr>
            </w:pPr>
            <w:r w:rsidRPr="00E715F1">
              <w:rPr>
                <w:rFonts w:ascii="Times New Roman" w:hAnsi="Times New Roman"/>
              </w:rPr>
              <w:t>1.</w:t>
            </w:r>
          </w:p>
        </w:tc>
        <w:tc>
          <w:tcPr>
            <w:tcW w:w="3780" w:type="dxa"/>
          </w:tcPr>
          <w:p w14:paraId="79B1870D" w14:textId="77777777" w:rsidR="004965FC" w:rsidRPr="00E715F1" w:rsidRDefault="004965FC" w:rsidP="000E6275">
            <w:pPr>
              <w:spacing w:before="60" w:line="340" w:lineRule="exact"/>
              <w:jc w:val="both"/>
              <w:rPr>
                <w:rFonts w:ascii="Times New Roman" w:hAnsi="Times New Roman"/>
              </w:rPr>
            </w:pPr>
            <w:r>
              <w:rPr>
                <w:rFonts w:ascii="Times New Roman" w:hAnsi="Times New Roman"/>
              </w:rPr>
              <w:t>Lưu Thị Thanh Mai</w:t>
            </w:r>
          </w:p>
        </w:tc>
        <w:tc>
          <w:tcPr>
            <w:tcW w:w="1980" w:type="dxa"/>
            <w:shd w:val="clear" w:color="auto" w:fill="auto"/>
          </w:tcPr>
          <w:p w14:paraId="2A96F742" w14:textId="77777777" w:rsidR="004965FC" w:rsidRPr="00E715F1" w:rsidRDefault="004965FC" w:rsidP="000E6275">
            <w:pPr>
              <w:spacing w:before="60" w:line="340" w:lineRule="exact"/>
              <w:jc w:val="center"/>
              <w:rPr>
                <w:rFonts w:ascii="Times New Roman" w:hAnsi="Times New Roman"/>
                <w:lang w:val="vi-VN"/>
              </w:rPr>
            </w:pPr>
            <w:r w:rsidRPr="00E715F1">
              <w:rPr>
                <w:rFonts w:ascii="Times New Roman" w:hAnsi="Times New Roman"/>
                <w:lang w:val="vi-VN"/>
              </w:rPr>
              <w:t>3/3</w:t>
            </w:r>
          </w:p>
        </w:tc>
        <w:tc>
          <w:tcPr>
            <w:tcW w:w="3022" w:type="dxa"/>
            <w:shd w:val="clear" w:color="auto" w:fill="auto"/>
          </w:tcPr>
          <w:p w14:paraId="7C986A6D" w14:textId="77777777" w:rsidR="004965FC" w:rsidRPr="00E715F1" w:rsidRDefault="004965FC" w:rsidP="000E6275">
            <w:pPr>
              <w:spacing w:before="60" w:line="340" w:lineRule="exact"/>
              <w:jc w:val="center"/>
              <w:rPr>
                <w:rFonts w:ascii="Times New Roman" w:hAnsi="Times New Roman"/>
                <w:lang w:val="vi-VN"/>
              </w:rPr>
            </w:pPr>
            <w:r w:rsidRPr="00E715F1">
              <w:rPr>
                <w:rFonts w:ascii="Times New Roman" w:hAnsi="Times New Roman"/>
                <w:lang w:val="vi-VN"/>
              </w:rPr>
              <w:t>100</w:t>
            </w:r>
          </w:p>
        </w:tc>
      </w:tr>
    </w:tbl>
    <w:p w14:paraId="3EDD4B1D" w14:textId="77777777" w:rsidR="004965FC" w:rsidRPr="00E715F1" w:rsidRDefault="004965FC" w:rsidP="004965FC">
      <w:pPr>
        <w:pStyle w:val="BodyText2"/>
        <w:spacing w:before="60" w:after="0" w:line="240" w:lineRule="auto"/>
        <w:rPr>
          <w:lang w:val="vi-VN"/>
        </w:rPr>
      </w:pPr>
      <w:r w:rsidRPr="00E715F1">
        <w:t xml:space="preserve">Căn cứ kết quả kiểm phiếu, đ/c </w:t>
      </w:r>
      <w:r>
        <w:t>Lưu Thị Thanh Mai</w:t>
      </w:r>
      <w:r w:rsidRPr="00E715F1">
        <w:t xml:space="preserve"> đã trúng cử Uỷ viên BCH Công đoàn </w:t>
      </w:r>
      <w:r>
        <w:t xml:space="preserve">Trường TH Cộng Hiền </w:t>
      </w:r>
      <w:r w:rsidRPr="00E715F1">
        <w:t xml:space="preserve">nhiệm kỳ </w:t>
      </w:r>
      <w:r w:rsidRPr="00E715F1">
        <w:rPr>
          <w:lang w:val="vi-VN"/>
        </w:rPr>
        <w:t>2023-2028</w:t>
      </w:r>
    </w:p>
    <w:p w14:paraId="4A977891" w14:textId="77777777" w:rsidR="004965FC" w:rsidRPr="00E715F1" w:rsidRDefault="004965FC" w:rsidP="004965FC">
      <w:pPr>
        <w:pStyle w:val="BodyText2"/>
        <w:spacing w:before="60" w:after="0" w:line="240" w:lineRule="auto"/>
      </w:pPr>
      <w:r w:rsidRPr="00E715F1">
        <w:t xml:space="preserve">Biên bản này lập tại </w:t>
      </w:r>
      <w:r>
        <w:t xml:space="preserve">Trường TH Cộng Hiền </w:t>
      </w:r>
      <w:r w:rsidRPr="00E715F1">
        <w:t xml:space="preserve">vào lúc </w:t>
      </w:r>
      <w:r w:rsidRPr="00E715F1">
        <w:rPr>
          <w:lang w:val="vi-VN"/>
        </w:rPr>
        <w:t>15</w:t>
      </w:r>
      <w:r>
        <w:t xml:space="preserve"> </w:t>
      </w:r>
      <w:r w:rsidRPr="00E715F1">
        <w:t>giờ</w:t>
      </w:r>
      <w:r>
        <w:t xml:space="preserve"> </w:t>
      </w:r>
      <w:r w:rsidRPr="00E715F1">
        <w:rPr>
          <w:lang w:val="vi-VN"/>
        </w:rPr>
        <w:t>00</w:t>
      </w:r>
      <w:r w:rsidRPr="00E715F1">
        <w:t xml:space="preserve"> </w:t>
      </w:r>
      <w:r w:rsidRPr="00E715F1">
        <w:rPr>
          <w:lang w:val="vi-VN"/>
        </w:rPr>
        <w:t xml:space="preserve">phút, </w:t>
      </w:r>
      <w:r w:rsidRPr="00E715F1">
        <w:t>ngày</w:t>
      </w:r>
      <w:r>
        <w:rPr>
          <w:lang w:val="vi-VN"/>
        </w:rPr>
        <w:t xml:space="preserve"> </w:t>
      </w:r>
      <w:r>
        <w:t xml:space="preserve">18 </w:t>
      </w:r>
      <w:r w:rsidRPr="00E715F1">
        <w:t>tháng</w:t>
      </w:r>
      <w:r w:rsidRPr="00E715F1">
        <w:rPr>
          <w:lang w:val="vi-VN"/>
        </w:rPr>
        <w:t xml:space="preserve"> </w:t>
      </w:r>
      <w:r>
        <w:t>10</w:t>
      </w:r>
      <w:r w:rsidRPr="00E715F1">
        <w:t xml:space="preserve"> n</w:t>
      </w:r>
      <w:r w:rsidRPr="00E715F1">
        <w:rPr>
          <w:rFonts w:hint="eastAsia"/>
        </w:rPr>
        <w:t>ă</w:t>
      </w:r>
      <w:r w:rsidRPr="00E715F1">
        <w:t>m 20</w:t>
      </w:r>
      <w:r w:rsidRPr="00E715F1">
        <w:rPr>
          <w:lang w:val="vi-VN"/>
        </w:rPr>
        <w:t>2</w:t>
      </w:r>
      <w:r>
        <w:t>4</w:t>
      </w:r>
      <w:r w:rsidRPr="00E715F1">
        <w:t xml:space="preserve"> và lập thành 2 bản: 01 bản l</w:t>
      </w:r>
      <w:r w:rsidRPr="00E715F1">
        <w:rPr>
          <w:rFonts w:hint="eastAsia"/>
        </w:rPr>
        <w:t>ư</w:t>
      </w:r>
      <w:r w:rsidRPr="00E715F1">
        <w:t>u vào hồ s</w:t>
      </w:r>
      <w:r w:rsidRPr="00E715F1">
        <w:rPr>
          <w:rFonts w:hint="eastAsia"/>
        </w:rPr>
        <w:t>ơ</w:t>
      </w:r>
      <w:r w:rsidRPr="00E715F1">
        <w:t xml:space="preserve">, tài liệu của Ban Chấp hành và 01 bản gửi Liên </w:t>
      </w:r>
      <w:r w:rsidRPr="00E715F1">
        <w:rPr>
          <w:rFonts w:hint="eastAsia"/>
        </w:rPr>
        <w:t>đ</w:t>
      </w:r>
      <w:r w:rsidRPr="00E715F1">
        <w:t xml:space="preserve">oàn Lao </w:t>
      </w:r>
      <w:r w:rsidRPr="00E715F1">
        <w:rPr>
          <w:rFonts w:hint="eastAsia"/>
        </w:rPr>
        <w:t>đ</w:t>
      </w:r>
      <w:r w:rsidRPr="00E715F1">
        <w:t>ộng huyện./.</w:t>
      </w:r>
    </w:p>
    <w:tbl>
      <w:tblPr>
        <w:tblW w:w="0" w:type="auto"/>
        <w:tblInd w:w="108" w:type="dxa"/>
        <w:tblLook w:val="0000" w:firstRow="0" w:lastRow="0" w:firstColumn="0" w:lastColumn="0" w:noHBand="0" w:noVBand="0"/>
      </w:tblPr>
      <w:tblGrid>
        <w:gridCol w:w="3889"/>
        <w:gridCol w:w="5075"/>
      </w:tblGrid>
      <w:tr w:rsidR="004965FC" w:rsidRPr="0048690B" w14:paraId="4A7385F1" w14:textId="77777777" w:rsidTr="000E6275">
        <w:tblPrEx>
          <w:tblCellMar>
            <w:top w:w="0" w:type="dxa"/>
            <w:bottom w:w="0" w:type="dxa"/>
          </w:tblCellMar>
        </w:tblPrEx>
        <w:tc>
          <w:tcPr>
            <w:tcW w:w="4234" w:type="dxa"/>
            <w:tcBorders>
              <w:top w:val="nil"/>
              <w:left w:val="nil"/>
              <w:bottom w:val="nil"/>
              <w:right w:val="nil"/>
            </w:tcBorders>
          </w:tcPr>
          <w:p w14:paraId="2FF93522" w14:textId="77777777" w:rsidR="004965FC" w:rsidRPr="0048690B" w:rsidRDefault="004965FC" w:rsidP="000E6275">
            <w:pPr>
              <w:spacing w:before="120" w:after="120" w:line="240" w:lineRule="exact"/>
              <w:ind w:firstLine="720"/>
              <w:jc w:val="both"/>
            </w:pPr>
          </w:p>
        </w:tc>
        <w:tc>
          <w:tcPr>
            <w:tcW w:w="5414" w:type="dxa"/>
            <w:tcBorders>
              <w:top w:val="nil"/>
              <w:left w:val="nil"/>
              <w:bottom w:val="nil"/>
              <w:right w:val="nil"/>
            </w:tcBorders>
          </w:tcPr>
          <w:p w14:paraId="067826C2" w14:textId="77777777" w:rsidR="004965FC" w:rsidRPr="0048690B" w:rsidRDefault="004965FC" w:rsidP="000E6275">
            <w:pPr>
              <w:pStyle w:val="Heading6"/>
              <w:spacing w:before="120" w:after="120" w:line="240" w:lineRule="exact"/>
              <w:ind w:firstLine="720"/>
            </w:pPr>
            <w:r w:rsidRPr="0048690B">
              <w:t xml:space="preserve">                TRƯỞNG BAN BẦU CỬ</w:t>
            </w:r>
          </w:p>
        </w:tc>
      </w:tr>
    </w:tbl>
    <w:p w14:paraId="4CE6417F" w14:textId="77777777" w:rsidR="004965FC" w:rsidRPr="0048690B" w:rsidRDefault="004965FC" w:rsidP="004965FC"/>
    <w:p w14:paraId="386B81E6" w14:textId="77777777" w:rsidR="004965FC" w:rsidRDefault="004965FC" w:rsidP="004965FC"/>
    <w:p w14:paraId="0F632974" w14:textId="77777777" w:rsidR="004965FC" w:rsidRDefault="004965FC" w:rsidP="004965FC"/>
    <w:p w14:paraId="3AE98201" w14:textId="1535941B" w:rsidR="00293C0D" w:rsidRPr="00842C4F" w:rsidRDefault="004965FC" w:rsidP="00842C4F">
      <w:pPr>
        <w:spacing w:before="60" w:after="120" w:line="340" w:lineRule="exact"/>
        <w:jc w:val="both"/>
        <w:rPr>
          <w:rFonts w:ascii="Times New Roman" w:hAnsi="Times New Roman"/>
          <w:b/>
          <w:bCs/>
        </w:rPr>
      </w:pPr>
      <w:r w:rsidRPr="00D66D12">
        <w:rPr>
          <w:rFonts w:ascii="Times New Roman" w:hAnsi="Times New Roman"/>
          <w:b/>
          <w:bCs/>
        </w:rPr>
        <w:t xml:space="preserve">                                                                                                   </w:t>
      </w:r>
      <w:r>
        <w:rPr>
          <w:rFonts w:ascii="Times New Roman" w:hAnsi="Times New Roman"/>
          <w:b/>
          <w:bCs/>
        </w:rPr>
        <w:t xml:space="preserve">  </w:t>
      </w:r>
      <w:r w:rsidRPr="00D66D12">
        <w:rPr>
          <w:rFonts w:ascii="Times New Roman" w:hAnsi="Times New Roman"/>
          <w:b/>
          <w:bCs/>
        </w:rPr>
        <w:t>Vũ Thị Liên</w:t>
      </w:r>
    </w:p>
    <w:sectPr w:rsidR="00293C0D" w:rsidRPr="00842C4F" w:rsidSect="00234EEE">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B7C3B"/>
    <w:multiLevelType w:val="hybridMultilevel"/>
    <w:tmpl w:val="39A84682"/>
    <w:lvl w:ilvl="0" w:tplc="0409000F">
      <w:start w:val="1"/>
      <w:numFmt w:val="decimal"/>
      <w:lvlText w:val="%1."/>
      <w:lvlJc w:val="left"/>
      <w:pPr>
        <w:tabs>
          <w:tab w:val="num" w:pos="427"/>
        </w:tabs>
        <w:ind w:left="4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889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FC"/>
    <w:rsid w:val="00234EEE"/>
    <w:rsid w:val="00293C0D"/>
    <w:rsid w:val="004965FC"/>
    <w:rsid w:val="006424D0"/>
    <w:rsid w:val="00830DB0"/>
    <w:rsid w:val="00842C4F"/>
    <w:rsid w:val="008C0D56"/>
    <w:rsid w:val="0099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63779C6"/>
  <w15:chartTrackingRefBased/>
  <w15:docId w15:val="{1B4AD344-1E3F-4CD2-A842-3222DB3E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FC"/>
    <w:pPr>
      <w:spacing w:after="0" w:line="240" w:lineRule="auto"/>
    </w:pPr>
    <w:rPr>
      <w:rFonts w:ascii=".VnTime" w:eastAsia="Times New Roman" w:hAnsi=".VnTime" w:cs="Times New Roman"/>
      <w:kern w:val="0"/>
      <w:szCs w:val="28"/>
      <w14:ligatures w14:val="none"/>
    </w:rPr>
  </w:style>
  <w:style w:type="paragraph" w:styleId="Heading2">
    <w:name w:val="heading 2"/>
    <w:basedOn w:val="Normal"/>
    <w:next w:val="Normal"/>
    <w:link w:val="Heading2Char"/>
    <w:qFormat/>
    <w:rsid w:val="004965FC"/>
    <w:pPr>
      <w:keepNext/>
      <w:jc w:val="center"/>
      <w:outlineLvl w:val="1"/>
    </w:pPr>
    <w:rPr>
      <w:rFonts w:ascii="Times New Roman" w:hAnsi="Times New Roman"/>
      <w:b/>
      <w:bCs/>
      <w:sz w:val="30"/>
      <w:szCs w:val="30"/>
    </w:rPr>
  </w:style>
  <w:style w:type="paragraph" w:styleId="Heading3">
    <w:name w:val="heading 3"/>
    <w:basedOn w:val="Normal"/>
    <w:next w:val="Normal"/>
    <w:link w:val="Heading3Char"/>
    <w:qFormat/>
    <w:rsid w:val="004965FC"/>
    <w:pPr>
      <w:keepNext/>
      <w:outlineLvl w:val="2"/>
    </w:pPr>
    <w:rPr>
      <w:rFonts w:ascii="Times New Roman" w:hAnsi="Times New Roman"/>
      <w:sz w:val="30"/>
      <w:szCs w:val="30"/>
    </w:rPr>
  </w:style>
  <w:style w:type="paragraph" w:styleId="Heading4">
    <w:name w:val="heading 4"/>
    <w:basedOn w:val="Normal"/>
    <w:next w:val="Normal"/>
    <w:link w:val="Heading4Char"/>
    <w:qFormat/>
    <w:rsid w:val="004965FC"/>
    <w:pPr>
      <w:keepNext/>
      <w:jc w:val="right"/>
      <w:outlineLvl w:val="3"/>
    </w:pPr>
    <w:rPr>
      <w:rFonts w:ascii="Times New Roman" w:hAnsi="Times New Roman"/>
      <w:i/>
      <w:iCs/>
    </w:rPr>
  </w:style>
  <w:style w:type="paragraph" w:styleId="Heading5">
    <w:name w:val="heading 5"/>
    <w:basedOn w:val="Normal"/>
    <w:next w:val="Normal"/>
    <w:link w:val="Heading5Char"/>
    <w:qFormat/>
    <w:rsid w:val="004965FC"/>
    <w:pPr>
      <w:keepNext/>
      <w:jc w:val="center"/>
      <w:outlineLvl w:val="4"/>
    </w:pPr>
    <w:rPr>
      <w:rFonts w:ascii="Times New Roman" w:hAnsi="Times New Roman"/>
      <w:b/>
      <w:bCs/>
      <w:sz w:val="32"/>
      <w:szCs w:val="32"/>
    </w:rPr>
  </w:style>
  <w:style w:type="paragraph" w:styleId="Heading6">
    <w:name w:val="heading 6"/>
    <w:basedOn w:val="Normal"/>
    <w:next w:val="Normal"/>
    <w:link w:val="Heading6Char"/>
    <w:qFormat/>
    <w:rsid w:val="004965FC"/>
    <w:pPr>
      <w:keepNext/>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65FC"/>
    <w:rPr>
      <w:rFonts w:eastAsia="Times New Roman" w:cs="Times New Roman"/>
      <w:b/>
      <w:bCs/>
      <w:kern w:val="0"/>
      <w:sz w:val="30"/>
      <w:szCs w:val="30"/>
      <w14:ligatures w14:val="none"/>
    </w:rPr>
  </w:style>
  <w:style w:type="character" w:customStyle="1" w:styleId="Heading3Char">
    <w:name w:val="Heading 3 Char"/>
    <w:basedOn w:val="DefaultParagraphFont"/>
    <w:link w:val="Heading3"/>
    <w:rsid w:val="004965FC"/>
    <w:rPr>
      <w:rFonts w:eastAsia="Times New Roman" w:cs="Times New Roman"/>
      <w:kern w:val="0"/>
      <w:sz w:val="30"/>
      <w:szCs w:val="30"/>
      <w14:ligatures w14:val="none"/>
    </w:rPr>
  </w:style>
  <w:style w:type="character" w:customStyle="1" w:styleId="Heading4Char">
    <w:name w:val="Heading 4 Char"/>
    <w:basedOn w:val="DefaultParagraphFont"/>
    <w:link w:val="Heading4"/>
    <w:rsid w:val="004965FC"/>
    <w:rPr>
      <w:rFonts w:eastAsia="Times New Roman" w:cs="Times New Roman"/>
      <w:i/>
      <w:iCs/>
      <w:kern w:val="0"/>
      <w:szCs w:val="28"/>
      <w14:ligatures w14:val="none"/>
    </w:rPr>
  </w:style>
  <w:style w:type="character" w:customStyle="1" w:styleId="Heading5Char">
    <w:name w:val="Heading 5 Char"/>
    <w:basedOn w:val="DefaultParagraphFont"/>
    <w:link w:val="Heading5"/>
    <w:rsid w:val="004965FC"/>
    <w:rPr>
      <w:rFonts w:eastAsia="Times New Roman" w:cs="Times New Roman"/>
      <w:b/>
      <w:bCs/>
      <w:kern w:val="0"/>
      <w:sz w:val="32"/>
      <w:szCs w:val="32"/>
      <w14:ligatures w14:val="none"/>
    </w:rPr>
  </w:style>
  <w:style w:type="character" w:customStyle="1" w:styleId="Heading6Char">
    <w:name w:val="Heading 6 Char"/>
    <w:basedOn w:val="DefaultParagraphFont"/>
    <w:link w:val="Heading6"/>
    <w:rsid w:val="004965FC"/>
    <w:rPr>
      <w:rFonts w:eastAsia="Times New Roman" w:cs="Times New Roman"/>
      <w:b/>
      <w:bCs/>
      <w:kern w:val="0"/>
      <w:szCs w:val="28"/>
      <w14:ligatures w14:val="none"/>
    </w:rPr>
  </w:style>
  <w:style w:type="paragraph" w:styleId="BodyText">
    <w:name w:val="Body Text"/>
    <w:basedOn w:val="Normal"/>
    <w:link w:val="BodyTextChar"/>
    <w:rsid w:val="004965FC"/>
    <w:rPr>
      <w:rFonts w:ascii="Times New Roman" w:hAnsi="Times New Roman"/>
      <w:b/>
      <w:bCs/>
      <w:sz w:val="24"/>
      <w:szCs w:val="24"/>
    </w:rPr>
  </w:style>
  <w:style w:type="character" w:customStyle="1" w:styleId="BodyTextChar">
    <w:name w:val="Body Text Char"/>
    <w:basedOn w:val="DefaultParagraphFont"/>
    <w:link w:val="BodyText"/>
    <w:rsid w:val="004965FC"/>
    <w:rPr>
      <w:rFonts w:eastAsia="Times New Roman" w:cs="Times New Roman"/>
      <w:b/>
      <w:bCs/>
      <w:kern w:val="0"/>
      <w:sz w:val="24"/>
      <w:szCs w:val="24"/>
      <w14:ligatures w14:val="none"/>
    </w:rPr>
  </w:style>
  <w:style w:type="paragraph" w:styleId="BodyText2">
    <w:name w:val="Body Text 2"/>
    <w:basedOn w:val="Normal"/>
    <w:link w:val="BodyText2Char"/>
    <w:rsid w:val="004965FC"/>
    <w:pPr>
      <w:spacing w:before="120" w:after="120" w:line="340" w:lineRule="exact"/>
      <w:ind w:firstLine="720"/>
      <w:jc w:val="both"/>
    </w:pPr>
    <w:rPr>
      <w:rFonts w:ascii="Times New Roman" w:hAnsi="Times New Roman"/>
    </w:rPr>
  </w:style>
  <w:style w:type="character" w:customStyle="1" w:styleId="BodyText2Char">
    <w:name w:val="Body Text 2 Char"/>
    <w:basedOn w:val="DefaultParagraphFont"/>
    <w:link w:val="BodyText2"/>
    <w:rsid w:val="004965FC"/>
    <w:rPr>
      <w:rFonts w:eastAsia="Times New Roman" w:cs="Times New Roman"/>
      <w:kern w:val="0"/>
      <w:szCs w:val="28"/>
      <w14:ligatures w14:val="none"/>
    </w:rPr>
  </w:style>
  <w:style w:type="paragraph" w:customStyle="1" w:styleId="Char">
    <w:name w:val=" Char"/>
    <w:basedOn w:val="Normal"/>
    <w:rsid w:val="004965FC"/>
    <w:pPr>
      <w:pageBreakBefore/>
      <w:spacing w:before="100" w:beforeAutospacing="1" w:after="100" w:afterAutospacing="1"/>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3436D-5EA4-4318-A808-CE6E492B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CH- VB- HP</dc:creator>
  <cp:keywords/>
  <dc:description/>
  <cp:lastModifiedBy>Hoang CH- VB- HP</cp:lastModifiedBy>
  <cp:revision>2</cp:revision>
  <dcterms:created xsi:type="dcterms:W3CDTF">2024-11-20T15:43:00Z</dcterms:created>
  <dcterms:modified xsi:type="dcterms:W3CDTF">2024-11-20T15:43:00Z</dcterms:modified>
</cp:coreProperties>
</file>