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2668" w:rsidRDefault="00AD2668"/>
    <w:p w:rsidR="00AD2668" w:rsidRDefault="00AD2668"/>
    <w:p w:rsidR="00954F3C" w:rsidRDefault="00AD2668" w:rsidP="00AD2668">
      <w:pPr>
        <w:ind w:firstLine="720"/>
        <w:rPr>
          <w:sz w:val="28"/>
          <w:szCs w:val="28"/>
        </w:rPr>
      </w:pPr>
      <w:r w:rsidRPr="00AD2668">
        <w:rPr>
          <w:sz w:val="28"/>
          <w:szCs w:val="28"/>
        </w:rPr>
        <w:t xml:space="preserve">Thực hiện Công văn số 182/GDĐT, ngày 08 tháng 4 năm 2024 của Phòng Giáo dục và Đào tạo huyện Tiên Lãng về việc hướng dẫn xét công nhận tốt nghiệp trung học cơ sở năm học 2023 - 2024, Trường THCS Đông Tây Hưng </w:t>
      </w:r>
      <w:r>
        <w:rPr>
          <w:sz w:val="28"/>
          <w:szCs w:val="28"/>
        </w:rPr>
        <w:t>đã</w:t>
      </w:r>
      <w:r w:rsidRPr="00AD2668">
        <w:rPr>
          <w:sz w:val="28"/>
          <w:szCs w:val="28"/>
        </w:rPr>
        <w:t xml:space="preserve"> tổ chức xét công nhận tốt nghiệp cho </w:t>
      </w:r>
      <w:r>
        <w:rPr>
          <w:sz w:val="28"/>
          <w:szCs w:val="28"/>
        </w:rPr>
        <w:t xml:space="preserve">154/154 </w:t>
      </w:r>
      <w:r w:rsidRPr="00AD2668">
        <w:rPr>
          <w:sz w:val="28"/>
          <w:szCs w:val="28"/>
        </w:rPr>
        <w:t>học sinh</w:t>
      </w:r>
      <w:r>
        <w:rPr>
          <w:sz w:val="28"/>
          <w:szCs w:val="28"/>
        </w:rPr>
        <w:t xml:space="preserve"> 9</w:t>
      </w:r>
      <w:r w:rsidR="00841FB8">
        <w:rPr>
          <w:sz w:val="28"/>
          <w:szCs w:val="28"/>
        </w:rPr>
        <w:t xml:space="preserve"> </w:t>
      </w:r>
      <w:r w:rsidR="00841FB8" w:rsidRPr="00AD2668">
        <w:rPr>
          <w:sz w:val="28"/>
          <w:szCs w:val="28"/>
        </w:rPr>
        <w:t xml:space="preserve">năm học 2023 </w:t>
      </w:r>
      <w:r w:rsidR="00841FB8">
        <w:rPr>
          <w:sz w:val="28"/>
          <w:szCs w:val="28"/>
        </w:rPr>
        <w:t>–</w:t>
      </w:r>
      <w:r w:rsidR="00841FB8" w:rsidRPr="00AD2668">
        <w:rPr>
          <w:sz w:val="28"/>
          <w:szCs w:val="28"/>
        </w:rPr>
        <w:t xml:space="preserve"> 2024</w:t>
      </w:r>
      <w:r w:rsidR="00841FB8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đạt </w:t>
      </w:r>
      <w:r w:rsidR="00841FB8">
        <w:rPr>
          <w:sz w:val="28"/>
          <w:szCs w:val="28"/>
        </w:rPr>
        <w:t xml:space="preserve">tỉ lệ </w:t>
      </w:r>
      <w:r>
        <w:rPr>
          <w:sz w:val="28"/>
          <w:szCs w:val="28"/>
        </w:rPr>
        <w:t xml:space="preserve">100%). </w:t>
      </w:r>
      <w:r w:rsidR="00841FB8">
        <w:rPr>
          <w:sz w:val="28"/>
          <w:szCs w:val="28"/>
        </w:rPr>
        <w:t xml:space="preserve"> Trong đó có 02 học sinh được tuyển thẳng lớp 10 THPT gồm: em Nguyễn Thị Phương lớp 9C, học sinh khuyết tật nhìn và em Vũ Thị Lan Hương lớp 9B đạt Giải Nhì cấp Quốc gia nội dung chạy tiếp sức 100m x 4 nữ THCS. Sau đay là một số hình ảnh tiêu biểu:</w:t>
      </w:r>
    </w:p>
    <w:p w:rsidR="007F1012" w:rsidRDefault="007F1012" w:rsidP="00AD2668">
      <w:pPr>
        <w:ind w:firstLine="720"/>
        <w:rPr>
          <w:sz w:val="28"/>
          <w:szCs w:val="28"/>
        </w:rPr>
      </w:pPr>
    </w:p>
    <w:p w:rsidR="008D526C" w:rsidRDefault="007F1012" w:rsidP="00AD2668">
      <w:pPr>
        <w:ind w:firstLine="720"/>
      </w:pPr>
      <w:r>
        <w:object w:dxaOrig="1548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3.5pt;height:50.25pt" o:ole="">
            <v:imagedata r:id="rId4" o:title=""/>
          </v:shape>
          <o:OLEObject Type="Embed" ProgID="Package" ShapeID="_x0000_i1027" DrawAspect="Icon" ObjectID="_1779893117" r:id="rId5"/>
        </w:object>
      </w:r>
    </w:p>
    <w:p w:rsidR="007F1012" w:rsidRPr="007F1012" w:rsidRDefault="007F1012" w:rsidP="00AD2668">
      <w:pPr>
        <w:ind w:firstLine="720"/>
        <w:rPr>
          <w:sz w:val="16"/>
          <w:szCs w:val="16"/>
        </w:rPr>
      </w:pPr>
      <w:bookmarkStart w:id="0" w:name="_GoBack"/>
      <w:bookmarkEnd w:id="0"/>
    </w:p>
    <w:p w:rsidR="00841FB8" w:rsidRPr="00AD2668" w:rsidRDefault="008D526C" w:rsidP="00AD2668">
      <w:pPr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62550" cy="3476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FB8" w:rsidRPr="00AD2668" w:rsidSect="003F5A6A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68"/>
    <w:rsid w:val="003F5A6A"/>
    <w:rsid w:val="006B425A"/>
    <w:rsid w:val="006E1927"/>
    <w:rsid w:val="007F1012"/>
    <w:rsid w:val="00841FB8"/>
    <w:rsid w:val="008D526C"/>
    <w:rsid w:val="00954F3C"/>
    <w:rsid w:val="00AD2668"/>
    <w:rsid w:val="00AD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D4BE82"/>
  <w15:chartTrackingRefBased/>
  <w15:docId w15:val="{BA40DB20-70D4-49F2-ADAB-54AC9005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2024-06-14T10:28:00Z</dcterms:created>
  <dcterms:modified xsi:type="dcterms:W3CDTF">2024-06-14T10:59:00Z</dcterms:modified>
</cp:coreProperties>
</file>