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A06728" w:rsidRPr="00FE5DEC" w:rsidTr="00D90F01">
        <w:tc>
          <w:tcPr>
            <w:tcW w:w="1998" w:type="dxa"/>
            <w:vMerge w:val="restart"/>
            <w:shd w:val="clear" w:color="auto" w:fill="auto"/>
          </w:tcPr>
          <w:p w:rsidR="00A06728" w:rsidRPr="00FE5DEC" w:rsidRDefault="00A06728"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A06728" w:rsidRPr="00FE5DEC" w:rsidRDefault="00A06728" w:rsidP="00D90F01">
            <w:pPr>
              <w:pStyle w:val="ListParagraph"/>
              <w:tabs>
                <w:tab w:val="left" w:pos="709"/>
              </w:tabs>
              <w:ind w:left="0" w:right="282"/>
              <w:jc w:val="center"/>
              <w:rPr>
                <w:rFonts w:eastAsia="Arial"/>
                <w:b/>
                <w:sz w:val="28"/>
                <w:szCs w:val="28"/>
              </w:rPr>
            </w:pPr>
            <w:r>
              <w:rPr>
                <w:noProof/>
                <w:sz w:val="28"/>
                <w:szCs w:val="28"/>
              </w:rPr>
              <w:t>25</w:t>
            </w:r>
            <w:r w:rsidRPr="00FE5DEC">
              <w:rPr>
                <w:noProof/>
                <w:sz w:val="28"/>
                <w:szCs w:val="28"/>
              </w:rPr>
              <w:t>/02/2024</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A06728" w:rsidRPr="00FE5DEC" w:rsidRDefault="00A06728"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A06728" w:rsidRPr="00FE5DEC" w:rsidTr="00D90F01">
        <w:tc>
          <w:tcPr>
            <w:tcW w:w="1998" w:type="dxa"/>
            <w:vMerge/>
            <w:shd w:val="clear" w:color="auto" w:fill="auto"/>
          </w:tcPr>
          <w:p w:rsidR="00A06728" w:rsidRPr="00FE5DEC" w:rsidRDefault="00A06728" w:rsidP="00D90F01">
            <w:pPr>
              <w:pStyle w:val="ListParagraph"/>
              <w:tabs>
                <w:tab w:val="left" w:pos="709"/>
              </w:tabs>
              <w:ind w:left="0" w:right="282"/>
              <w:jc w:val="center"/>
              <w:rPr>
                <w:rFonts w:eastAsia="Arial"/>
                <w:b/>
                <w:sz w:val="28"/>
                <w:szCs w:val="28"/>
              </w:rPr>
            </w:pP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06/03</w:t>
            </w:r>
            <w:r w:rsidRPr="00FE5DEC">
              <w:rPr>
                <w:rFonts w:ascii="Times New Roman" w:eastAsia="Arial" w:hAnsi="Times New Roman" w:cs="Times New Roman"/>
                <w:sz w:val="28"/>
                <w:szCs w:val="28"/>
              </w:rPr>
              <w:t>/2024</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5</w:t>
            </w:r>
          </w:p>
        </w:tc>
      </w:tr>
      <w:tr w:rsidR="00A06728" w:rsidRPr="00FE5DEC" w:rsidTr="00D90F01">
        <w:tc>
          <w:tcPr>
            <w:tcW w:w="1998" w:type="dxa"/>
            <w:vMerge/>
            <w:shd w:val="clear" w:color="auto" w:fill="auto"/>
          </w:tcPr>
          <w:p w:rsidR="00A06728" w:rsidRPr="00FE5DEC" w:rsidRDefault="00A06728" w:rsidP="00D90F01">
            <w:pPr>
              <w:pStyle w:val="ListParagraph"/>
              <w:tabs>
                <w:tab w:val="left" w:pos="709"/>
              </w:tabs>
              <w:ind w:left="0" w:right="282"/>
              <w:jc w:val="center"/>
              <w:rPr>
                <w:rFonts w:eastAsia="Arial"/>
                <w:b/>
                <w:sz w:val="28"/>
                <w:szCs w:val="28"/>
              </w:rPr>
            </w:pP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0</w:t>
            </w:r>
            <w:r>
              <w:rPr>
                <w:rFonts w:ascii="Times New Roman" w:eastAsia="Arial" w:hAnsi="Times New Roman" w:cs="Times New Roman"/>
                <w:sz w:val="28"/>
                <w:szCs w:val="28"/>
              </w:rPr>
              <w:t>9</w:t>
            </w:r>
            <w:r w:rsidRPr="00FE5DEC">
              <w:rPr>
                <w:rFonts w:ascii="Times New Roman" w:eastAsia="Arial" w:hAnsi="Times New Roman" w:cs="Times New Roman"/>
                <w:sz w:val="28"/>
                <w:szCs w:val="28"/>
              </w:rPr>
              <w:t>/03/2024</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3,4</w:t>
            </w:r>
          </w:p>
        </w:tc>
      </w:tr>
      <w:tr w:rsidR="00A06728" w:rsidRPr="00FE5DEC" w:rsidTr="00D90F01">
        <w:tc>
          <w:tcPr>
            <w:tcW w:w="1998" w:type="dxa"/>
            <w:vMerge/>
            <w:shd w:val="clear" w:color="auto" w:fill="auto"/>
          </w:tcPr>
          <w:p w:rsidR="00A06728" w:rsidRPr="00FE5DEC" w:rsidRDefault="00A06728" w:rsidP="00D90F01">
            <w:pPr>
              <w:pStyle w:val="ListParagraph"/>
              <w:tabs>
                <w:tab w:val="left" w:pos="709"/>
              </w:tabs>
              <w:ind w:left="0" w:right="282"/>
              <w:jc w:val="center"/>
              <w:rPr>
                <w:rFonts w:eastAsia="Arial"/>
                <w:b/>
                <w:sz w:val="28"/>
                <w:szCs w:val="28"/>
              </w:rPr>
            </w:pP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13/03/2024</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6E</w:t>
            </w:r>
          </w:p>
        </w:tc>
        <w:tc>
          <w:tcPr>
            <w:tcW w:w="1890" w:type="dxa"/>
            <w:shd w:val="clear" w:color="auto" w:fill="auto"/>
          </w:tcPr>
          <w:p w:rsidR="00A06728" w:rsidRPr="00FE5DEC" w:rsidRDefault="00A0672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r w:rsidR="003047C6">
              <w:rPr>
                <w:rFonts w:ascii="Times New Roman" w:eastAsia="Arial" w:hAnsi="Times New Roman" w:cs="Times New Roman"/>
                <w:sz w:val="28"/>
                <w:szCs w:val="28"/>
              </w:rPr>
              <w:t>,5</w:t>
            </w:r>
            <w:bookmarkStart w:id="0" w:name="_GoBack"/>
            <w:bookmarkEnd w:id="0"/>
          </w:p>
        </w:tc>
      </w:tr>
    </w:tbl>
    <w:p w:rsidR="00A06728" w:rsidRDefault="00A06728" w:rsidP="00FB7DBA">
      <w:pPr>
        <w:pStyle w:val="Heading1"/>
        <w:spacing w:before="0" w:after="0" w:line="288" w:lineRule="auto"/>
        <w:rPr>
          <w:sz w:val="28"/>
          <w:szCs w:val="28"/>
        </w:rPr>
      </w:pPr>
    </w:p>
    <w:p w:rsidR="00A06728" w:rsidRDefault="00A06728" w:rsidP="00FB7DBA">
      <w:pPr>
        <w:pStyle w:val="Heading1"/>
        <w:spacing w:before="0" w:after="0" w:line="288" w:lineRule="auto"/>
        <w:rPr>
          <w:sz w:val="28"/>
          <w:szCs w:val="28"/>
        </w:rPr>
      </w:pPr>
    </w:p>
    <w:p w:rsidR="00A06728" w:rsidRDefault="00A06728" w:rsidP="00FB7DBA">
      <w:pPr>
        <w:pStyle w:val="Heading1"/>
        <w:spacing w:before="0" w:after="0" w:line="288" w:lineRule="auto"/>
        <w:rPr>
          <w:sz w:val="28"/>
          <w:szCs w:val="28"/>
        </w:rPr>
      </w:pPr>
    </w:p>
    <w:p w:rsidR="00A06728" w:rsidRDefault="00A06728" w:rsidP="00FB7DBA">
      <w:pPr>
        <w:pStyle w:val="Heading1"/>
        <w:spacing w:before="0" w:after="0" w:line="288" w:lineRule="auto"/>
        <w:rPr>
          <w:sz w:val="28"/>
          <w:szCs w:val="28"/>
        </w:rPr>
      </w:pPr>
    </w:p>
    <w:p w:rsidR="00FB7DBA" w:rsidRPr="00AF7E0D" w:rsidRDefault="00FB7DBA" w:rsidP="00FB7DBA">
      <w:pPr>
        <w:pStyle w:val="Heading1"/>
        <w:spacing w:before="0" w:after="0" w:line="288" w:lineRule="auto"/>
        <w:rPr>
          <w:sz w:val="28"/>
          <w:szCs w:val="28"/>
        </w:rPr>
      </w:pPr>
      <w:r w:rsidRPr="00AF7E0D">
        <w:rPr>
          <w:sz w:val="28"/>
          <w:szCs w:val="28"/>
        </w:rPr>
        <w:t>CHỦ ĐỀ 9. LỰC</w:t>
      </w:r>
    </w:p>
    <w:p w:rsidR="00FB7DBA" w:rsidRDefault="00FB7DBA" w:rsidP="00FB7DBA">
      <w:pPr>
        <w:pStyle w:val="Heading1"/>
        <w:spacing w:before="0" w:after="0" w:line="288" w:lineRule="auto"/>
        <w:rPr>
          <w:sz w:val="28"/>
          <w:szCs w:val="28"/>
        </w:rPr>
      </w:pPr>
      <w:r w:rsidRPr="00AF7E0D">
        <w:rPr>
          <w:sz w:val="28"/>
          <w:szCs w:val="28"/>
        </w:rPr>
        <w:t>BÀI 26. LỰC VÀ TÁC DỤNG CỦA LỰC</w:t>
      </w:r>
    </w:p>
    <w:p w:rsidR="00A06728" w:rsidRPr="00FE5DEC" w:rsidRDefault="00A06728" w:rsidP="00A06728">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A06728" w:rsidRDefault="00A06728" w:rsidP="00A06728">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w:t>
      </w:r>
      <w:r w:rsidR="006D374B">
        <w:rPr>
          <w:rFonts w:ascii="Times New Roman" w:eastAsia="Arial" w:hAnsi="Times New Roman" w:cs="Times New Roman"/>
          <w:bCs/>
          <w:sz w:val="28"/>
          <w:szCs w:val="28"/>
          <w:lang w:val="sv-SE"/>
        </w:rPr>
        <w:t>n: 05</w:t>
      </w:r>
      <w:r w:rsidRPr="00FE5DEC">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(96-100)</w:t>
      </w:r>
    </w:p>
    <w:p w:rsidR="00A06728" w:rsidRDefault="00A06728" w:rsidP="00A06728">
      <w:pPr>
        <w:spacing w:after="0" w:line="24" w:lineRule="atLeast"/>
        <w:jc w:val="center"/>
        <w:rPr>
          <w:rFonts w:ascii="Times New Roman" w:eastAsia="Arial" w:hAnsi="Times New Roman" w:cs="Times New Roman"/>
          <w:bCs/>
          <w:sz w:val="28"/>
          <w:szCs w:val="28"/>
          <w:lang w:val="sv-SE"/>
        </w:rPr>
      </w:pPr>
    </w:p>
    <w:p w:rsidR="00FB7DBA" w:rsidRPr="00A06728" w:rsidRDefault="00A06728" w:rsidP="00A06728">
      <w:pPr>
        <w:spacing w:after="0" w:line="24" w:lineRule="atLeast"/>
        <w:rPr>
          <w:rFonts w:ascii="Times New Roman" w:eastAsia="Arial" w:hAnsi="Times New Roman" w:cs="Times New Roman"/>
          <w:bCs/>
          <w:sz w:val="28"/>
          <w:szCs w:val="28"/>
          <w:lang w:val="sv-SE"/>
        </w:rPr>
      </w:pPr>
      <w:r w:rsidRPr="00AF7E0D">
        <w:rPr>
          <w:rFonts w:ascii="Times New Roman" w:eastAsia="Times New Roman" w:hAnsi="Times New Roman" w:cs="Times New Roman"/>
          <w:b/>
          <w:sz w:val="28"/>
          <w:szCs w:val="28"/>
        </w:rPr>
        <w:t xml:space="preserve"> </w:t>
      </w:r>
      <w:r w:rsidR="00FB7DBA" w:rsidRPr="00AF7E0D">
        <w:rPr>
          <w:rFonts w:ascii="Times New Roman" w:eastAsia="Times New Roman" w:hAnsi="Times New Roman" w:cs="Times New Roman"/>
          <w:b/>
          <w:sz w:val="28"/>
          <w:szCs w:val="28"/>
        </w:rPr>
        <w:t>I.</w:t>
      </w:r>
      <w:r w:rsidR="00FB7DBA" w:rsidRPr="00AF7E0D">
        <w:rPr>
          <w:rFonts w:ascii="Times New Roman" w:eastAsia="Times New Roman" w:hAnsi="Times New Roman" w:cs="Times New Roman"/>
          <w:sz w:val="28"/>
          <w:szCs w:val="28"/>
        </w:rPr>
        <w:t xml:space="preserve"> </w:t>
      </w:r>
      <w:r w:rsidR="00FB7DBA" w:rsidRPr="00AF7E0D">
        <w:rPr>
          <w:rFonts w:ascii="Times New Roman" w:eastAsia="Times New Roman" w:hAnsi="Times New Roman" w:cs="Times New Roman"/>
          <w:b/>
          <w:sz w:val="28"/>
          <w:szCs w:val="28"/>
        </w:rPr>
        <w:t>MỤC TIÊU</w:t>
      </w:r>
      <w:r w:rsidR="00FB7DBA" w:rsidRPr="00AF7E0D">
        <w:rPr>
          <w:rFonts w:ascii="Times New Roman" w:eastAsia="Times New Roman" w:hAnsi="Times New Roman" w:cs="Times New Roman"/>
          <w:sz w:val="28"/>
          <w:szCs w:val="28"/>
        </w:rPr>
        <w:t>:</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chứng tỏ lực là sự đẩy hoặc kéo</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về tác dụng của lực làm: thay đổi tốc độ, thay đổi hướng chuyển động, biến dạng vật.</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Đo được lực bằng lực kế lò xo, đơn vị là niutơn (kí hiệu N) (không yêu cầu giải thích nguyên lí đo).</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Biểu diễn được một lực bằng một mũi tên có điểm đặt tại vật chịu tác dụng lực, có độ lớn và theo hướng của sự kéo hoặc đẩy.</w:t>
      </w:r>
    </w:p>
    <w:p w:rsidR="00FB7DBA" w:rsidRPr="00AF7E0D" w:rsidRDefault="00FB7DBA" w:rsidP="00FB7DBA">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tìm kiếm thông tin để tìm hiểu về sự đẩy, sự kéo và biểu diễn lực bằng mũi tên; tìm hiểu về kết quả tác dụng của lực.</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thảo luận nhóm để tìm ra lực đẩy và lực kéo trong thực tế, các đặc trưng của lực để biểu diễn lực bằng mũi tên và  kết quả tác dụng của lực trong các hoạt động có lực tác dụng.</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lực giải quyết vấn đề và sáng tạo: GQVĐ trong các tình huống GV khơi gợi để  tìm các đặc trưng của lực, biểu diễn lực bằng mũi tên và kết quả tác dụng của lực.</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được sự đẩy, kéo của vật này lên vật khác gọi là lực.</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được lực tác dụng lên một vật có thể làm biến đổi chuyển động của vật, có thể làm biến dạng vật hoặc cả hai biến đổi trên.</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chứng tỏ lực là sự đẩy hoặc sự kéo.</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về tác dụng của lực làm thay đổi tốc độ chuyển động, thay đổi hướng chuyển động, thay đổi hình dạng của vật.</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Mô tả được các hiện tượng trong đời sống có liên quan đến lực bằng các thuật ngữ vật lí.</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đơn vị đo của lực.</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Trình bày được các đặc trưng của lực và biểu diễn lực bằng mũi tên.</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 xml:space="preserve">3. Phẩm chất: </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Thông qua thực hiện bài học sẽ tạo điều kiện để học sinh:</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Chăm học, chịu khó tìm tòi tài liệu và thực hiện các nhiệm vụ cá nhân nhằm tìm hiểu về lực.</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Có trách nhiệm trong hoạt động nhóm, chủ động nhận và thực hiện nhiệm vụ thảo luận về lực đẩy, lực kéo, các đặc trưng của lực và biểu diễn lực.</w:t>
      </w:r>
    </w:p>
    <w:p w:rsidR="00FB7DBA" w:rsidRPr="00AF7E0D" w:rsidRDefault="00FB7DBA" w:rsidP="00FB7DBA">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Trung thực, cẩn thận trong hoạt động, ghi chép kết quả thảo luận trong các nội dung được giao.</w:t>
      </w:r>
    </w:p>
    <w:p w:rsidR="00FB7DBA" w:rsidRPr="00AF7E0D" w:rsidRDefault="00FB7DBA" w:rsidP="00FB7DBA">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FB7DBA" w:rsidRPr="00AF7E0D" w:rsidRDefault="00FB7DBA" w:rsidP="00FB7DBA">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Giáo viên:</w:t>
      </w:r>
    </w:p>
    <w:p w:rsidR="00FB7DBA" w:rsidRPr="00AF7E0D" w:rsidRDefault="00FB7DBA" w:rsidP="00FB7DBA">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Ảnh, video về một số hiện tượng biến đổi chuyển động biến dạng của vật trong thực tế</w:t>
      </w:r>
    </w:p>
    <w:p w:rsidR="00FB7DBA" w:rsidRPr="00AF7E0D" w:rsidRDefault="00FB7DBA" w:rsidP="00FB7DBA">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kế, khối gỗ</w:t>
      </w:r>
    </w:p>
    <w:p w:rsidR="00FB7DBA" w:rsidRPr="00AF7E0D" w:rsidRDefault="00FB7DBA" w:rsidP="00FB7DBA">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Giáo án, sgk, máy chiếu...</w:t>
      </w:r>
    </w:p>
    <w:p w:rsidR="00FB7DBA" w:rsidRPr="00AF7E0D" w:rsidRDefault="00FB7DBA" w:rsidP="00FB7DBA">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FB7DBA" w:rsidRPr="00AF7E0D" w:rsidRDefault="00FB7DBA" w:rsidP="00FB7DBA">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Khai thác vốn sống của HS để giải quyết vấn đề làm di chuyển chai nước mà không dùng tay cầm, nắm...trực tiếp tác dụng vào chai.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tổ chức cho HS chơi trò chơi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Thái độ HS chơi trò chơi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tổ chức chơi trò chơi, làm thế nào không được chạm vào chai nước, các bạn vẫn làm chai nước dịch chuyển từ vị trí đặt tới hộp giấy.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đề xuất cách sử dụng vận dụng đơn giản để di chuyển một chai nước</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từng HS thực hiện, hai HS thực hiện đồng thời và tất cả các thành viên cùng thực hiện.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cổ vũ và ghi nhận kết quả thực hiện của HS.</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về lực và tác dụng lực trong thực tế</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a) Mục tiêu:</w:t>
      </w:r>
      <w:r w:rsidRPr="00AF7E0D">
        <w:rPr>
          <w:rFonts w:ascii="Times New Roman" w:eastAsia="Times New Roman" w:hAnsi="Times New Roman" w:cs="Times New Roman"/>
          <w:color w:val="000000"/>
          <w:sz w:val="28"/>
          <w:szCs w:val="28"/>
        </w:rPr>
        <w:t xml:space="preserve"> Biết được lự</w:t>
      </w:r>
      <w:r w:rsidRPr="00AF7E0D">
        <w:rPr>
          <w:rFonts w:ascii="Times New Roman" w:eastAsia="Times New Roman" w:hAnsi="Times New Roman" w:cs="Times New Roman"/>
          <w:sz w:val="28"/>
          <w:szCs w:val="28"/>
        </w:rPr>
        <w:t>c</w:t>
      </w:r>
      <w:r w:rsidRPr="00AF7E0D">
        <w:rPr>
          <w:rFonts w:ascii="Times New Roman" w:eastAsia="Times New Roman" w:hAnsi="Times New Roman" w:cs="Times New Roman"/>
          <w:color w:val="000000"/>
          <w:sz w:val="28"/>
          <w:szCs w:val="28"/>
        </w:rPr>
        <w:t xml:space="preserve"> và tác dụng của lực trong đời sống thực tiễn</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hình ảnh, trả lời câu hỏi.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FB7DBA" w:rsidRPr="00AF7E0D" w:rsidTr="00E333D8">
        <w:tc>
          <w:tcPr>
            <w:tcW w:w="5353"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HOẠT ĐỘNG CỦA GV </w:t>
            </w:r>
            <w:r w:rsidR="003D3DDE">
              <w:rPr>
                <w:rFonts w:ascii="Times New Roman" w:eastAsia="Times New Roman" w:hAnsi="Times New Roman" w:cs="Times New Roman"/>
                <w:b/>
                <w:sz w:val="28"/>
                <w:szCs w:val="28"/>
              </w:rPr>
              <w:t>–</w:t>
            </w:r>
            <w:r w:rsidRPr="00AF7E0D">
              <w:rPr>
                <w:rFonts w:ascii="Times New Roman" w:eastAsia="Times New Roman" w:hAnsi="Times New Roman" w:cs="Times New Roman"/>
                <w:b/>
                <w:sz w:val="28"/>
                <w:szCs w:val="28"/>
              </w:rPr>
              <w:t xml:space="preserve"> HS</w:t>
            </w:r>
          </w:p>
        </w:tc>
        <w:tc>
          <w:tcPr>
            <w:tcW w:w="4223"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B7DBA" w:rsidRPr="00AF7E0D" w:rsidTr="00E333D8">
        <w:tc>
          <w:tcPr>
            <w:tcW w:w="5353"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B7DBA" w:rsidRPr="00AF7E0D" w:rsidRDefault="00FB7DBA"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nội dung ví dụ về các tác dụng của lực (hình 26.2 đến 26.5 SGK)</w:t>
            </w:r>
            <w:r w:rsidRPr="00AF7E0D">
              <w:rPr>
                <w:rFonts w:ascii="Times New Roman" w:eastAsia="Times New Roman" w:hAnsi="Times New Roman" w:cs="Times New Roman"/>
                <w:sz w:val="28"/>
                <w:szCs w:val="28"/>
              </w:rPr>
              <w:t xml:space="preserve"> và lấy</w:t>
            </w:r>
            <w:r w:rsidRPr="00AF7E0D">
              <w:rPr>
                <w:rFonts w:ascii="Times New Roman" w:eastAsia="Times New Roman" w:hAnsi="Times New Roman" w:cs="Times New Roman"/>
                <w:color w:val="000000"/>
                <w:sz w:val="28"/>
                <w:szCs w:val="28"/>
              </w:rPr>
              <w:t xml:space="preserve"> các ví dụ về tác dụng của lực, điền phiếu học tập. </w:t>
            </w:r>
          </w:p>
          <w:p w:rsidR="00FB7DBA" w:rsidRPr="00AF7E0D" w:rsidRDefault="00FB7DBA"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cho HS xem video về các hoạt động thể thao như đá bóng, đánh ten-nít,... Yêu cầu HS mô tả các tác dụng khác nhau của lực trong video. Điền phiếu học tập. </w:t>
            </w:r>
          </w:p>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B7DBA" w:rsidRPr="00AF7E0D" w:rsidRDefault="00FB7DBA"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hoạt động cặp đôi thảo luận tìm ra câu trả lời.</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GV theo dõi, quan sát các nhóm trao đổi, thảo luận, trợ giúp các nhóm khi cần thiết. </w:t>
            </w:r>
          </w:p>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B7DBA" w:rsidRPr="00AF7E0D" w:rsidRDefault="00FB7DBA"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HS trả lời, các nhóm khác góp ý, bổ sung.</w:t>
            </w:r>
          </w:p>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báo cáo của HS và chốt kiến thức trọng tâm.</w:t>
            </w:r>
          </w:p>
        </w:tc>
        <w:tc>
          <w:tcPr>
            <w:tcW w:w="4223"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1. Tìm hiểu về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Tác dụng đẩy, kéo của vật này lên vật khác được gọi là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Các kết quả tác dụng của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làm vật đang đứng yên thì chuyển động.</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làm vật đang chuyển động thì dừng lại.</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làm thay đổi hướng chuyển động của vật.</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làm vật biến dạng.</w:t>
            </w:r>
          </w:p>
        </w:tc>
      </w:tr>
    </w:tbl>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2: Thực hành đo lực tác dụng lên vật bằng lực kế</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Giúp HS biết cách sử dụng lực kế để đo độ lớn của lực.</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hướng dẫn cho HS cách thực hành, báo cáo kết quả.</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lastRenderedPageBreak/>
        <w:t xml:space="preserve">c) Sản phẩm: </w:t>
      </w:r>
      <w:r w:rsidRPr="00AF7E0D">
        <w:rPr>
          <w:rFonts w:ascii="Times New Roman" w:eastAsia="Times New Roman" w:hAnsi="Times New Roman" w:cs="Times New Roman"/>
          <w:sz w:val="28"/>
          <w:szCs w:val="28"/>
        </w:rPr>
        <w:t xml:space="preserve">Câu trả lời của HS.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tbl>
      <w:tblPr>
        <w:tblW w:w="92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290"/>
      </w:tblGrid>
      <w:tr w:rsidR="00FB7DBA" w:rsidRPr="00AF7E0D" w:rsidTr="00E333D8">
        <w:tc>
          <w:tcPr>
            <w:tcW w:w="4995"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90"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B7DBA" w:rsidRPr="00AF7E0D" w:rsidTr="00E333D8">
        <w:tc>
          <w:tcPr>
            <w:tcW w:w="4995"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1: Chuyển giao nhiệm vụ</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thảo luận nhóm và trả lời các câu hỏi:</w:t>
            </w:r>
          </w:p>
          <w:p w:rsidR="00FB7DBA" w:rsidRPr="00AF7E0D" w:rsidRDefault="00FB7DBA"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Quan sát cấu tạo của lực kế, ghi nhận</w:t>
            </w:r>
          </w:p>
          <w:p w:rsidR="00FB7DBA" w:rsidRPr="00AF7E0D" w:rsidRDefault="00FB7DBA"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các thông tin như hình 26.6 SGK. </w:t>
            </w:r>
          </w:p>
          <w:p w:rsidR="00FB7DBA" w:rsidRPr="00AF7E0D" w:rsidRDefault="00FB7DBA"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Thảo luận về cấu tạo của lực kế lò xo,</w:t>
            </w:r>
          </w:p>
          <w:p w:rsidR="00FB7DBA" w:rsidRPr="00AF7E0D" w:rsidRDefault="00FB7DBA"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cách đo lực bằng lực kế lò xo và nếu GHĐ, ĐCNN của lực kế lò xo.</w:t>
            </w:r>
          </w:p>
          <w:p w:rsidR="00FB7DBA" w:rsidRPr="00AF7E0D" w:rsidRDefault="00FB7DBA"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 Lập kế hoạch và thực hiện đo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i/>
                <w:sz w:val="28"/>
                <w:szCs w:val="28"/>
              </w:rPr>
              <w:t>kéo của vật theo phương ngang như hình 26.7 SGK.</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Bước 2: Thực hiện nhiệm vụ</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thảo luận nhóm đưa ra kết quả</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quan sát và hỗ trợ HS khi cần</w:t>
            </w:r>
          </w:p>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3: Báo cáo, thảo luận</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đại diện 2 nhóm hoàn thành nhiệm vụ sớm nhất lên báo cáo. Yêu cầu các nhóm còn lại lắng nghe, nhận xét và bổ sung.</w:t>
            </w:r>
          </w:p>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4: Kết luận, nhận định</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và chốt kiến thức trọng tâm.</w:t>
            </w:r>
          </w:p>
        </w:tc>
        <w:tc>
          <w:tcPr>
            <w:tcW w:w="4290"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2. Đo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Độ mạnh, yếu của lực được gọi là độ lớn của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Đơn vị đo của lực là niutơn.</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được đo bằng lực kế.</w:t>
            </w:r>
          </w:p>
        </w:tc>
      </w:tr>
    </w:tbl>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 xml:space="preserve">Hoạt động 3: Thực hành biểu diễn </w:t>
      </w:r>
      <w:r w:rsidRPr="00AF7E0D">
        <w:rPr>
          <w:rFonts w:ascii="Times New Roman" w:eastAsia="Times New Roman" w:hAnsi="Times New Roman" w:cs="Times New Roman"/>
          <w:b/>
          <w:sz w:val="28"/>
          <w:szCs w:val="28"/>
        </w:rPr>
        <w:t>lực trong các trường hợp có lực tác dụng vào vật</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 xml:space="preserve">Giúp HS </w:t>
      </w:r>
      <w:r w:rsidRPr="00AF7E0D">
        <w:rPr>
          <w:rFonts w:ascii="Times New Roman" w:eastAsia="Times New Roman" w:hAnsi="Times New Roman" w:cs="Times New Roman"/>
          <w:sz w:val="28"/>
          <w:szCs w:val="28"/>
        </w:rPr>
        <w:t>biết cách</w:t>
      </w:r>
      <w:r w:rsidRPr="00AF7E0D">
        <w:rPr>
          <w:rFonts w:ascii="Times New Roman" w:eastAsia="Times New Roman" w:hAnsi="Times New Roman" w:cs="Times New Roman"/>
          <w:color w:val="000000"/>
          <w:sz w:val="28"/>
          <w:szCs w:val="28"/>
        </w:rPr>
        <w:t xml:space="preserve"> biểu diễn lực khi mô tả hiện tượng thực tế.</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cho HS cách thực hành, báo cáo kết quả</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2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290"/>
      </w:tblGrid>
      <w:tr w:rsidR="00FB7DBA" w:rsidRPr="00AF7E0D" w:rsidTr="00E333D8">
        <w:tc>
          <w:tcPr>
            <w:tcW w:w="4995"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90"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B7DBA" w:rsidRPr="00AF7E0D" w:rsidTr="00E333D8">
        <w:tc>
          <w:tcPr>
            <w:tcW w:w="4995"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yêu cầu HS đọc các thông tin trong sách về biểu diễn lực và trả lời các câu hỏi:</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được biểu diễn thông qua kí hiệu nào?</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các đặc điểm để biểu diễn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hướng dẫn HS biểu diễn lực qua một vài ví dụ.</w:t>
            </w:r>
          </w:p>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2: HS thực hiện nhiệm vụ</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HS thảo luận</w:t>
            </w:r>
          </w:p>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3: Báo cáo, thảo luận</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một vài HS lên trả lời câu hỏi.</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FB7DBA" w:rsidRPr="00AF7E0D" w:rsidRDefault="00FB7DBA"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4: Kết luận kiến thức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GV chốt kiến thức</w:t>
            </w:r>
          </w:p>
        </w:tc>
        <w:tc>
          <w:tcPr>
            <w:tcW w:w="4290" w:type="dxa"/>
            <w:tcBorders>
              <w:top w:val="single" w:sz="4" w:space="0" w:color="000000"/>
              <w:left w:val="single" w:sz="4" w:space="0" w:color="000000"/>
              <w:bottom w:val="single" w:sz="4" w:space="0" w:color="000000"/>
              <w:right w:val="single" w:sz="4" w:space="0" w:color="000000"/>
            </w:tcBorders>
          </w:tcPr>
          <w:p w:rsidR="00FB7DBA" w:rsidRPr="00AF7E0D" w:rsidRDefault="00FB7DBA"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3. </w:t>
            </w:r>
            <w:r w:rsidRPr="00AF7E0D">
              <w:rPr>
                <w:rFonts w:ascii="Times New Roman" w:eastAsia="Times New Roman" w:hAnsi="Times New Roman" w:cs="Times New Roman"/>
                <w:b/>
                <w:sz w:val="28"/>
                <w:szCs w:val="28"/>
              </w:rPr>
              <w:t>Biểu diễn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Lực được biểu diễn bằng một mũi tên đặt vào vật chịu lực tác dụng và theo hướng kéo hoặc đẩy.</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Khi biểu diễn lực người ta quan tâm tới các đặc điểm:</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Điểm đặt: điểm lực tác dụng vào vật.</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Phương: trùng với phương tác dụng của lực.</w:t>
            </w:r>
          </w:p>
          <w:p w:rsidR="00FB7DBA" w:rsidRPr="00AF7E0D" w:rsidRDefault="00FB7DBA"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Chiều: trùng với chiều tác dụng của lực.</w:t>
            </w:r>
          </w:p>
          <w:p w:rsidR="00FB7DBA" w:rsidRPr="00AF7E0D" w:rsidRDefault="00FB7DBA"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sz w:val="28"/>
                <w:szCs w:val="28"/>
              </w:rPr>
              <w:t>+ Độ lớn: biểu diễn qua độ dài mũi tên theo một tỉ xích cho trước.</w:t>
            </w:r>
          </w:p>
        </w:tc>
      </w:tr>
    </w:tbl>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C. HOẠT ĐỘNG LUYỆN TẬP</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Giúp HS luyện tập lại cách biểu diễn lực khi mô tả hiện tượng thực tế.</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giao bài tập cho HS làm ngay tại lớp</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lastRenderedPageBreak/>
        <w:t xml:space="preserve">c) Sản phẩm: </w:t>
      </w:r>
      <w:r w:rsidRPr="00AF7E0D">
        <w:rPr>
          <w:rFonts w:ascii="Times New Roman" w:eastAsia="Times New Roman" w:hAnsi="Times New Roman" w:cs="Times New Roman"/>
          <w:sz w:val="28"/>
          <w:szCs w:val="28"/>
        </w:rPr>
        <w:t xml:space="preserve">Câu trả lời của HS.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FB7DBA" w:rsidRPr="00AF7E0D" w:rsidRDefault="00FB7DBA" w:rsidP="00FB7DBA">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biểu diễn các lực sau:</w:t>
      </w:r>
    </w:p>
    <w:p w:rsidR="00FB7DBA" w:rsidRPr="00AF7E0D" w:rsidRDefault="00FB7DBA" w:rsidP="00FB7DBA">
      <w:pPr>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Một người đẩy cái hộp với lực 1 N và một người đẩy cái hộp với lực 2 N (theo phương nằm ngang).</w:t>
      </w:r>
    </w:p>
    <w:p w:rsidR="00FB7DBA" w:rsidRPr="00AF7E0D" w:rsidRDefault="00FB7DBA" w:rsidP="00FB7DBA">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sz w:val="28"/>
          <w:szCs w:val="28"/>
        </w:rPr>
        <w:t xml:space="preserve"> + Một xe đầu kéo đang kéo một thùng hàng với lực 500N.</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làm ngay tại lớp</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một vài bạn lên bảng làm</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chốt cách giải đúng</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  HOẠT ĐỘNG VẬN DỤNG</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Giúp HS luyện tập lại cách biểu diễn lực khi mô tả hiện tượng thực tế.</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cho HS chơi trò chơi liên quan tới bài học.</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 xml:space="preserve">Câu trả lời của HS.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FB7DBA" w:rsidRPr="00AF7E0D" w:rsidRDefault="00FB7DBA" w:rsidP="00FB7DBA">
      <w:pPr>
        <w:tabs>
          <w:tab w:val="left" w:pos="567"/>
          <w:tab w:val="left" w:pos="1134"/>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Bước 1: GV chuyển giao nhiệm vụ</w:t>
      </w:r>
    </w:p>
    <w:p w:rsidR="00FB7DBA" w:rsidRPr="00AF7E0D" w:rsidRDefault="00FB7DBA" w:rsidP="00FB7DBA">
      <w:pPr>
        <w:tabs>
          <w:tab w:val="left" w:pos="567"/>
          <w:tab w:val="left" w:pos="1134"/>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GV chia nhóm và cho HS chơi trò chơi vận động, cho HS xếp hàng, quay lưng vào chủ trò, chỉ HS đầu tiên được chủ trò nói thì thầm vào tai tình huống cần biểu diễn lực (Ví dụ lực đẩy cánh cửa khi mở, theo phương ngang, độ lớn 10 N), sau đó HS đầu tiên mô tả bằng hình vẽ trên giấy A4, cho HS thứ 2 xem, sau đó lại thì thầm vào tai HS thứ 3... cứ như vậy đến HS cuối cùng cần vẽ lực. Sản phẩm các hình vẽ được trưng bày trên bảng.</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2: Thực hiện nhiệm vụ</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Các nhóm hs bắt đầu chơi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ra hiệu lệnh bắt đầu chơi và  tính giờ</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ra hiệu lệnh kết thúc trò chơi</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3: Báo cáo, thảo luận</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sz w:val="28"/>
          <w:szCs w:val="28"/>
        </w:rPr>
        <w:t>- GV mời các nhóm nhận xét chéo nhau</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4: Kết luận, nhận định</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sz w:val="28"/>
          <w:szCs w:val="28"/>
        </w:rPr>
        <w:t>- GV kết luận và thông báo nhóm chiến thẳng</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 E.  HOẠT ĐỘNG TÌM TÒI VÀ MỞ RỘNG</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Giúp HS biết cách thiết lập kế hoạch và đo được lực kéo một vật.</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Giúp HS biết cách sáng tạo đồ dùng ứng dụng từ kiến thức bài học.</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đưa yêu cầu cho HS thảo luận và làm ở nhà, buổi học tiếp theo lên lớp trình bày sản phẩm</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Lực kế lò xo tự làm và đo được lực kéo một vật.</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giao yêu cầu theo nhóm:</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tự mình làm lực kế lò xo đơn giản gồm các bộ phận chính lò xo, cái chỉ vạch, vạch chia và số chỉ từ các vật dụng: ống nhựa trong suốt, lò xo, ….</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lập kế hoạch và thực hiện kế hoạch đo được lực kéo một vật bằng lực kế lò xo mà em vừa chế tạo.</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thảo luận nhóm, phân nhiệm vụ cho nhau và tự làm tại nhà, mang sản phẩm lên lớp vào buổi học tiếp theo.</w:t>
      </w:r>
    </w:p>
    <w:p w:rsidR="00FB7DBA" w:rsidRPr="00AF7E0D" w:rsidRDefault="00FB7DBA" w:rsidP="00FB7DBA">
      <w:pPr>
        <w:tabs>
          <w:tab w:val="left" w:pos="567"/>
          <w:tab w:val="left" w:pos="1134"/>
        </w:tabs>
        <w:spacing w:after="0" w:line="288" w:lineRule="auto"/>
        <w:rPr>
          <w:rFonts w:ascii="Times New Roman" w:eastAsia="Times New Roman" w:hAnsi="Times New Roman" w:cs="Times New Roman"/>
          <w:b/>
          <w:sz w:val="28"/>
          <w:szCs w:val="28"/>
        </w:rPr>
      </w:pPr>
    </w:p>
    <w:p w:rsidR="001C012A" w:rsidRDefault="001C012A"/>
    <w:sectPr w:rsidR="001C012A" w:rsidSect="00A06728">
      <w:headerReference w:type="default" r:id="rId6"/>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D4" w:rsidRDefault="00D844D4" w:rsidP="00FB7DBA">
      <w:pPr>
        <w:spacing w:after="0" w:line="240" w:lineRule="auto"/>
      </w:pPr>
      <w:r>
        <w:separator/>
      </w:r>
    </w:p>
  </w:endnote>
  <w:endnote w:type="continuationSeparator" w:id="0">
    <w:p w:rsidR="00D844D4" w:rsidRDefault="00D844D4" w:rsidP="00FB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D4" w:rsidRDefault="00D844D4" w:rsidP="00FB7DBA">
      <w:pPr>
        <w:spacing w:after="0" w:line="240" w:lineRule="auto"/>
      </w:pPr>
      <w:r>
        <w:separator/>
      </w:r>
    </w:p>
  </w:footnote>
  <w:footnote w:type="continuationSeparator" w:id="0">
    <w:p w:rsidR="00D844D4" w:rsidRDefault="00D844D4" w:rsidP="00FB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BA" w:rsidRDefault="00FB7DBA" w:rsidP="00A0672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BA"/>
    <w:rsid w:val="001C012A"/>
    <w:rsid w:val="003047C6"/>
    <w:rsid w:val="003853B6"/>
    <w:rsid w:val="003C5771"/>
    <w:rsid w:val="003D3DDE"/>
    <w:rsid w:val="006D374B"/>
    <w:rsid w:val="00A06728"/>
    <w:rsid w:val="00C47172"/>
    <w:rsid w:val="00D844D4"/>
    <w:rsid w:val="00EE4DE2"/>
    <w:rsid w:val="00FB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B4618-10AF-4279-8AFF-A5A6DF9D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BA"/>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FB7DBA"/>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BA"/>
    <w:rPr>
      <w:rFonts w:eastAsia="Times New Roman"/>
      <w:b/>
      <w:color w:val="0070C0"/>
      <w:sz w:val="32"/>
      <w:szCs w:val="32"/>
      <w:lang w:val="nl-NL" w:eastAsia="en-US"/>
    </w:rPr>
  </w:style>
  <w:style w:type="paragraph" w:styleId="Header">
    <w:name w:val="header"/>
    <w:basedOn w:val="Normal"/>
    <w:link w:val="HeaderChar"/>
    <w:uiPriority w:val="99"/>
    <w:unhideWhenUsed/>
    <w:rsid w:val="00FB7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BA"/>
    <w:rPr>
      <w:rFonts w:ascii="Calibri" w:eastAsia="Calibri" w:hAnsi="Calibri" w:cs="Calibri"/>
      <w:sz w:val="22"/>
      <w:szCs w:val="22"/>
      <w:lang w:val="nl-NL" w:eastAsia="en-US"/>
    </w:rPr>
  </w:style>
  <w:style w:type="paragraph" w:styleId="Footer">
    <w:name w:val="footer"/>
    <w:basedOn w:val="Normal"/>
    <w:link w:val="FooterChar"/>
    <w:uiPriority w:val="99"/>
    <w:unhideWhenUsed/>
    <w:rsid w:val="00FB7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BA"/>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FB7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BA"/>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A06728"/>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A06728"/>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2024-03-18T08:08:00Z</dcterms:created>
  <dcterms:modified xsi:type="dcterms:W3CDTF">2024-03-18T08:08:00Z</dcterms:modified>
</cp:coreProperties>
</file>