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8"/>
        <w:gridCol w:w="6237"/>
      </w:tblGrid>
      <w:tr w:rsidR="000C729E" w:rsidRPr="00D665BB" w:rsidTr="0050002C">
        <w:trPr>
          <w:trHeight w:val="853"/>
        </w:trPr>
        <w:tc>
          <w:tcPr>
            <w:tcW w:w="4118" w:type="dxa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sz w:val="26"/>
                <w:szCs w:val="26"/>
              </w:rPr>
              <w:t>UBND HUYỆN TIÊN LÃNG</w:t>
            </w: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QUYẾT TIẾN</w:t>
            </w:r>
          </w:p>
          <w:p w:rsidR="000C729E" w:rsidRPr="00D665BB" w:rsidRDefault="000C729E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85756" wp14:editId="67CB81E4">
                      <wp:simplePos x="0" y="0"/>
                      <wp:positionH relativeFrom="column">
                        <wp:posOffset>511337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E5D2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2.05pt" to="157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CLZ9l7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sz w:val="26"/>
                <w:szCs w:val="26"/>
              </w:rPr>
              <w:t>CỘNG HÒA XÃ HỘI CHỦ NGHĨA  VIỆT NAM</w:t>
            </w: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0C729E" w:rsidRPr="00D665BB" w:rsidRDefault="000C729E" w:rsidP="00D665BB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2E737" wp14:editId="72ACE538">
                      <wp:simplePos x="0" y="0"/>
                      <wp:positionH relativeFrom="column">
                        <wp:posOffset>1082513</wp:posOffset>
                      </wp:positionH>
                      <wp:positionV relativeFrom="paragraph">
                        <wp:posOffset>62865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289B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4.95pt" to="211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"/>
                  </w:pict>
                </mc:Fallback>
              </mc:AlternateContent>
            </w:r>
          </w:p>
          <w:p w:rsidR="000C729E" w:rsidRPr="00D665BB" w:rsidRDefault="000C729E" w:rsidP="00D665BB">
            <w:pPr>
              <w:spacing w:line="2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C729E" w:rsidRPr="00D665BB" w:rsidRDefault="000C729E" w:rsidP="00D665BB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729E" w:rsidRPr="00D665BB" w:rsidRDefault="000C729E" w:rsidP="00D665BB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BB">
        <w:rPr>
          <w:rFonts w:ascii="Times New Roman" w:hAnsi="Times New Roman" w:cs="Times New Roman"/>
          <w:b/>
          <w:sz w:val="26"/>
          <w:szCs w:val="26"/>
        </w:rPr>
        <w:t xml:space="preserve">KẾ HOẠCH/ CHƯƠNG TRÌNH DẠY HỌC: MÔN </w:t>
      </w:r>
      <w:r w:rsidR="00143E45" w:rsidRPr="00D665BB">
        <w:rPr>
          <w:rFonts w:ascii="Times New Roman" w:hAnsi="Times New Roman" w:cs="Times New Roman"/>
          <w:b/>
          <w:sz w:val="26"/>
          <w:szCs w:val="26"/>
        </w:rPr>
        <w:t>KHTN 9</w:t>
      </w:r>
    </w:p>
    <w:p w:rsidR="000C729E" w:rsidRPr="00D665BB" w:rsidRDefault="000C729E" w:rsidP="00D665BB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BB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143E45" w:rsidRPr="00D665BB" w:rsidRDefault="00143E45" w:rsidP="00D665BB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D665BB">
        <w:rPr>
          <w:rFonts w:ascii="Times New Roman" w:hAnsi="Times New Roman" w:cs="Times New Roman"/>
          <w:b/>
          <w:sz w:val="26"/>
          <w:szCs w:val="26"/>
        </w:rPr>
        <w:t>I. Khung thời gian.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37"/>
        <w:gridCol w:w="2648"/>
        <w:gridCol w:w="2620"/>
      </w:tblGrid>
      <w:tr w:rsidR="002A3339" w:rsidRPr="00D665BB" w:rsidTr="00143E45">
        <w:tc>
          <w:tcPr>
            <w:tcW w:w="2637" w:type="dxa"/>
          </w:tcPr>
          <w:p w:rsidR="002A3339" w:rsidRPr="00D665BB" w:rsidRDefault="002A3339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</w:p>
        </w:tc>
        <w:tc>
          <w:tcPr>
            <w:tcW w:w="2648" w:type="dxa"/>
          </w:tcPr>
          <w:p w:rsidR="002A3339" w:rsidRPr="00D665BB" w:rsidRDefault="002A3339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18 tuần x 4</w:t>
            </w:r>
          </w:p>
        </w:tc>
        <w:tc>
          <w:tcPr>
            <w:tcW w:w="2620" w:type="dxa"/>
          </w:tcPr>
          <w:p w:rsidR="002A3339" w:rsidRPr="00D665BB" w:rsidRDefault="002A3339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72 tiết</w:t>
            </w:r>
          </w:p>
        </w:tc>
      </w:tr>
      <w:tr w:rsidR="002A3339" w:rsidRPr="00D665BB" w:rsidTr="00143E45">
        <w:tc>
          <w:tcPr>
            <w:tcW w:w="2637" w:type="dxa"/>
          </w:tcPr>
          <w:p w:rsidR="002A3339" w:rsidRPr="00D665BB" w:rsidRDefault="002A3339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Học kì II</w:t>
            </w:r>
          </w:p>
        </w:tc>
        <w:tc>
          <w:tcPr>
            <w:tcW w:w="2648" w:type="dxa"/>
          </w:tcPr>
          <w:p w:rsidR="002A3339" w:rsidRPr="00D665BB" w:rsidRDefault="002A3339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17 tuần x</w:t>
            </w:r>
            <w:r w:rsidR="005F58F2"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20" w:type="dxa"/>
          </w:tcPr>
          <w:p w:rsidR="002A3339" w:rsidRPr="00D665BB" w:rsidRDefault="002A3339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68 tiết</w:t>
            </w:r>
          </w:p>
        </w:tc>
      </w:tr>
    </w:tbl>
    <w:p w:rsidR="002A3339" w:rsidRPr="00D665BB" w:rsidRDefault="00143E45" w:rsidP="00D665BB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D665BB">
        <w:rPr>
          <w:rFonts w:ascii="Times New Roman" w:hAnsi="Times New Roman" w:cs="Times New Roman"/>
          <w:b/>
          <w:sz w:val="26"/>
          <w:szCs w:val="26"/>
        </w:rPr>
        <w:t>II. Khung chương trình.</w:t>
      </w:r>
    </w:p>
    <w:tbl>
      <w:tblPr>
        <w:tblStyle w:val="TableGrid"/>
        <w:tblW w:w="9347" w:type="dxa"/>
        <w:tblInd w:w="137" w:type="dxa"/>
        <w:tblLook w:val="04A0" w:firstRow="1" w:lastRow="0" w:firstColumn="1" w:lastColumn="0" w:noHBand="0" w:noVBand="1"/>
      </w:tblPr>
      <w:tblGrid>
        <w:gridCol w:w="851"/>
        <w:gridCol w:w="1558"/>
        <w:gridCol w:w="5954"/>
        <w:gridCol w:w="984"/>
      </w:tblGrid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ind w:left="-107" w:firstLine="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84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</w:tr>
      <w:tr w:rsidR="00D665BB" w:rsidRPr="00D665BB" w:rsidTr="00D665BB">
        <w:trPr>
          <w:trHeight w:val="509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1-3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1. Nhận biết một số dụng cụ hóa chất. Thuyết trình một vấn đề khoa học</w:t>
            </w:r>
          </w:p>
        </w:tc>
        <w:tc>
          <w:tcPr>
            <w:tcW w:w="984" w:type="dxa"/>
            <w:vMerge w:val="restart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Lí</w:t>
            </w:r>
          </w:p>
        </w:tc>
      </w:tr>
      <w:tr w:rsidR="00D665BB" w:rsidRPr="00D665BB" w:rsidTr="00D665BB">
        <w:trPr>
          <w:trHeight w:val="148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1,2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4-5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2. Động năng, Thế năng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3. Cơ năng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7-8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4. Công và công suất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473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9-10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5. Khúc xạ ánh sáng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409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11-12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6. Phản xạ toàn phần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388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13-14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7. Lăng kính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15-16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8. Thấu kính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12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17-18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9. Thực hành: Đo tiêu cự của thấu kính</w:t>
            </w:r>
          </w:p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(viết báo cáo lấy bài KT thường xuyên)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5,6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19-21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10. Kính lúp. Bài tập thấu kính</w:t>
            </w: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12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6,7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22-26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11. Điện trở. Định luật Ohm</w:t>
            </w: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608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7,8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26-29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Bài 12. Đoạn mạch nối tiếp, song song </w:t>
            </w:r>
          </w:p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(Kiểm tra thường xuyên trắc nghiệm 15 phút)</w:t>
            </w: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13. Năng lượng của dòng điện và công suất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452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31-32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Ôn tập giữa kì 1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402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33-34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kì 1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379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35-36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13. Năng lượng của dòng điện và công suất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415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37-40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14. Cảm ứng điện từ. Nguyên tắc tạo ra dòng điện xoay chiều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41-43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15. Tác dụng của dòng điện xoay chiều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608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11,12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44-45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16. Vòng năng lượng trên Trái đất. Năng lượng hóa thạch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46-48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17. Một số dạng năng lượng tái tạo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236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49-51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18. Tính chất chung của kim loại</w:t>
            </w:r>
          </w:p>
        </w:tc>
        <w:tc>
          <w:tcPr>
            <w:tcW w:w="984" w:type="dxa"/>
            <w:vMerge w:val="restart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Hoá</w:t>
            </w:r>
          </w:p>
        </w:tc>
      </w:tr>
      <w:tr w:rsidR="00D665BB" w:rsidRPr="00D665BB" w:rsidTr="00D665BB">
        <w:trPr>
          <w:trHeight w:val="89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13,14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52-54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Bài 19. Dãy hoạt động hóa học </w:t>
            </w:r>
          </w:p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(Kiểm tra thường xuyên 15 phút  hình thức trắc nghiệm)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94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14,15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55-59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20. Tách kim loại và việc sử dụng hợp kim</w:t>
            </w: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15,16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60-63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21. Sự khác nhau cơ bản giữa kim loại và phi kim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7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16,17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64-65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22. Giới thiệu về hợp chất hữu cơ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lastRenderedPageBreak/>
              <w:t>17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23. Alkane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rPr>
          <w:trHeight w:val="107"/>
        </w:trPr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lastRenderedPageBreak/>
              <w:t>17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67-68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Ôn tập cuối kì 1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18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69-70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Kiểm tra cuối kì 1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18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71-72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23. Alkane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19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73-75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24. Alkene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19,20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76-77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25. Nguồn nhiên liệu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20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78-80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26. Ethylic elcohol</w:t>
            </w:r>
          </w:p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r w:rsidRPr="00D665BB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(KT thường xuyên hình thức trắc nghiệm)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21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81-83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27. Acetic acid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21,22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84-85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28. Lipid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86-87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29. Carbohydrate. Glucose và saccharose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22,23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88-89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30. Tinh bột và cellulose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90-91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31. Protein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23,24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92-94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32. Polymer</w:t>
            </w:r>
          </w:p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(KT thường xuyên hình thức trắc nghiệm)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95-96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33. Sơ lược về hóa học vỏ trái đất và khai thác tài nguyên từ vỏ trái đất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25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97-98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34. Khai thác đá vôi. Công nghiệp silicate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25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99-100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35. Khai thác nhiên liệu hóa thạch. Nguồn carbon, chu trình carbon và sự ấm lên toàn cầu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26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101-102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36. Khái quát về di truyền học</w:t>
            </w:r>
          </w:p>
        </w:tc>
        <w:tc>
          <w:tcPr>
            <w:tcW w:w="984" w:type="dxa"/>
            <w:vMerge w:val="restart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26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103-104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Ôn tập giữa kì 2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27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105-106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kì 2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27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107-108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37. Các quy luật di truyền của Mendel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28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109-110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38. Nucleic acid và gene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28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111-112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39. Tái bản DNA và phiên mã RNA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29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113-114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40. Dịch mã và mối quan hệ từ gene đến tính trạng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29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115-116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41. Đột biến gene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30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117-118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42. Nhiễm sắc thể và bộ nhiễm sắc thể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30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119-120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43. Nguyên phân và giảm phân</w:t>
            </w:r>
            <w:r w:rsidRPr="00D665BB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( KT thường xuyên hình thức trắc nghiệm)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31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121-122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44. Nhiễm sắc thể giới tính và cơ chế xác định giới tính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31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123-124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Ôn tập cuối ki 2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125-126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Kiểm tra cuối kì 2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32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127-128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45. Di truyền liên kết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129-130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46. Đột biến nhiễm sắc thể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33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131-132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47. Di truyền học với con người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133-134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48. Ứng dụng công nghệ di truyền vào đời sống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34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135-136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49. Khái niệm tiến hóa và các hình thức chọn lọc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35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137-138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50. Cơ chế tiến hóa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65BB" w:rsidRPr="00D665BB" w:rsidTr="00D665BB">
        <w:tc>
          <w:tcPr>
            <w:tcW w:w="851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35</w:t>
            </w:r>
          </w:p>
        </w:tc>
        <w:tc>
          <w:tcPr>
            <w:tcW w:w="1558" w:type="dxa"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139-140</w:t>
            </w:r>
          </w:p>
        </w:tc>
        <w:tc>
          <w:tcPr>
            <w:tcW w:w="5954" w:type="dxa"/>
            <w:vAlign w:val="center"/>
          </w:tcPr>
          <w:p w:rsidR="00D665BB" w:rsidRPr="00D665BB" w:rsidRDefault="00D665BB" w:rsidP="00D665B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65BB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Bài 51. Sự phát sinh và phát triển sự sống trên Trái Đất</w:t>
            </w:r>
          </w:p>
        </w:tc>
        <w:tc>
          <w:tcPr>
            <w:tcW w:w="984" w:type="dxa"/>
            <w:vMerge/>
            <w:vAlign w:val="center"/>
          </w:tcPr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665BB" w:rsidRDefault="00D665BB" w:rsidP="00D665BB">
      <w:pPr>
        <w:spacing w:after="0" w:line="20" w:lineRule="atLeast"/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p w:rsidR="00D665BB" w:rsidRDefault="00D665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81928" w:rsidRPr="00D665BB" w:rsidRDefault="00081928" w:rsidP="00D665BB">
      <w:pPr>
        <w:spacing w:after="0" w:line="20" w:lineRule="atLeast"/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27"/>
        <w:gridCol w:w="3132"/>
      </w:tblGrid>
      <w:tr w:rsidR="000C729E" w:rsidRPr="00D665BB" w:rsidTr="0050002C">
        <w:tc>
          <w:tcPr>
            <w:tcW w:w="3119" w:type="dxa"/>
            <w:vAlign w:val="center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TM.BGH</w:t>
            </w:r>
          </w:p>
        </w:tc>
        <w:tc>
          <w:tcPr>
            <w:tcW w:w="3527" w:type="dxa"/>
            <w:vAlign w:val="center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TỔ TRƯỞNG CM</w:t>
            </w:r>
          </w:p>
        </w:tc>
        <w:tc>
          <w:tcPr>
            <w:tcW w:w="3132" w:type="dxa"/>
            <w:vAlign w:val="center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NHÓM CHUYÊN MÔN</w:t>
            </w:r>
          </w:p>
        </w:tc>
      </w:tr>
      <w:tr w:rsidR="000C729E" w:rsidRPr="00D665BB" w:rsidTr="0050002C">
        <w:tc>
          <w:tcPr>
            <w:tcW w:w="3119" w:type="dxa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3527" w:type="dxa"/>
          </w:tcPr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Tạo.</w:t>
            </w:r>
          </w:p>
        </w:tc>
        <w:tc>
          <w:tcPr>
            <w:tcW w:w="3132" w:type="dxa"/>
            <w:vAlign w:val="center"/>
          </w:tcPr>
          <w:p w:rsidR="000C729E" w:rsidRPr="00D665BB" w:rsidRDefault="000C729E" w:rsidP="00D665BB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58F2" w:rsidRPr="00D665BB" w:rsidRDefault="005F58F2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Trần Thị Bích Thủy</w:t>
            </w:r>
          </w:p>
          <w:p w:rsidR="005F58F2" w:rsidRDefault="005F58F2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58F2" w:rsidRPr="00D665BB" w:rsidRDefault="005F58F2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58F2" w:rsidRPr="00D665BB" w:rsidRDefault="005F58F2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Huệ</w:t>
            </w: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58F2" w:rsidRDefault="005F58F2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BB">
              <w:rPr>
                <w:rFonts w:ascii="Times New Roman" w:hAnsi="Times New Roman" w:cs="Times New Roman"/>
                <w:b/>
                <w:sz w:val="26"/>
                <w:szCs w:val="26"/>
              </w:rPr>
              <w:t>Phạm Thị Thu Hương</w:t>
            </w: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5BB" w:rsidRPr="00D665BB" w:rsidRDefault="00D665BB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Tạo</w:t>
            </w:r>
            <w:bookmarkStart w:id="0" w:name="_GoBack"/>
            <w:bookmarkEnd w:id="0"/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29E" w:rsidRPr="00D665BB" w:rsidRDefault="000C729E" w:rsidP="00D665B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C729E" w:rsidRPr="00D665BB" w:rsidRDefault="000C729E" w:rsidP="00D665BB">
      <w:pPr>
        <w:spacing w:after="0" w:line="20" w:lineRule="atLeast"/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p w:rsidR="000C729E" w:rsidRPr="00D665BB" w:rsidRDefault="000C729E" w:rsidP="00D665BB">
      <w:pPr>
        <w:spacing w:after="0" w:line="20" w:lineRule="atLeast"/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sectPr w:rsidR="000C729E" w:rsidRPr="00D665BB" w:rsidSect="005F58F2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28"/>
    <w:rsid w:val="00054841"/>
    <w:rsid w:val="00081928"/>
    <w:rsid w:val="000C729E"/>
    <w:rsid w:val="00111CCB"/>
    <w:rsid w:val="00117759"/>
    <w:rsid w:val="00143E45"/>
    <w:rsid w:val="00194BF7"/>
    <w:rsid w:val="001E669E"/>
    <w:rsid w:val="002A3339"/>
    <w:rsid w:val="002F3C26"/>
    <w:rsid w:val="0033158A"/>
    <w:rsid w:val="004A4561"/>
    <w:rsid w:val="005F58F2"/>
    <w:rsid w:val="007655AF"/>
    <w:rsid w:val="008A13B4"/>
    <w:rsid w:val="008A4F3B"/>
    <w:rsid w:val="00A046F7"/>
    <w:rsid w:val="00BB2A78"/>
    <w:rsid w:val="00D665BB"/>
    <w:rsid w:val="00E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92D8"/>
  <w15:chartTrackingRefBased/>
  <w15:docId w15:val="{BC436499-34DC-45C3-8B55-F2CD984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7</cp:revision>
  <dcterms:created xsi:type="dcterms:W3CDTF">2024-08-06T00:57:00Z</dcterms:created>
  <dcterms:modified xsi:type="dcterms:W3CDTF">2024-08-06T09:43:00Z</dcterms:modified>
</cp:coreProperties>
</file>