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9" w:type="dxa"/>
        <w:tblLook w:val="01E0" w:firstRow="1" w:lastRow="1" w:firstColumn="1" w:lastColumn="1" w:noHBand="0" w:noVBand="0"/>
      </w:tblPr>
      <w:tblGrid>
        <w:gridCol w:w="4346"/>
        <w:gridCol w:w="5743"/>
      </w:tblGrid>
      <w:tr w:rsidR="001F3F79" w:rsidRPr="001F3F79" w14:paraId="35697901" w14:textId="77777777" w:rsidTr="007B6AA6">
        <w:trPr>
          <w:trHeight w:val="1421"/>
        </w:trPr>
        <w:tc>
          <w:tcPr>
            <w:tcW w:w="4346" w:type="dxa"/>
          </w:tcPr>
          <w:p w14:paraId="0E21622E" w14:textId="77777777" w:rsidR="00E03683" w:rsidRPr="001F3F79" w:rsidRDefault="00E03683" w:rsidP="00EE76A4">
            <w:pPr>
              <w:jc w:val="center"/>
              <w:rPr>
                <w:lang w:val="nl-NL"/>
              </w:rPr>
            </w:pPr>
            <w:r w:rsidRPr="001F3F79">
              <w:rPr>
                <w:lang w:val="nl-NL"/>
              </w:rPr>
              <w:t>UBND HUYỆN TIÊN LÃNG</w:t>
            </w:r>
          </w:p>
          <w:p w14:paraId="31C041C6" w14:textId="77777777" w:rsidR="00E03683" w:rsidRDefault="00AE4FD2" w:rsidP="00EE76A4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TRƯỜ</w:t>
            </w:r>
            <w:r w:rsidR="007B6AA6">
              <w:rPr>
                <w:b/>
                <w:bCs/>
                <w:lang w:val="nl-NL"/>
              </w:rPr>
              <w:t xml:space="preserve">NG TRUNG HỌC CƠ SỞ </w:t>
            </w:r>
          </w:p>
          <w:p w14:paraId="37A81236" w14:textId="77777777" w:rsidR="007B6AA6" w:rsidRPr="001F3F79" w:rsidRDefault="007B6AA6" w:rsidP="00EE76A4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TIÊN THẮNG-TOÀN THẮNG</w:t>
            </w:r>
          </w:p>
          <w:p w14:paraId="45CF6DD2" w14:textId="77777777" w:rsidR="00E03683" w:rsidRPr="001F3F79" w:rsidRDefault="00305352" w:rsidP="00EE76A4">
            <w:pPr>
              <w:ind w:right="-164"/>
              <w:jc w:val="center"/>
              <w:rPr>
                <w:sz w:val="26"/>
                <w:szCs w:val="26"/>
                <w:lang w:val="nl-NL"/>
              </w:rPr>
            </w:pPr>
            <w:r w:rsidRPr="001F3F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258F93" wp14:editId="2001D884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36830</wp:posOffset>
                      </wp:positionV>
                      <wp:extent cx="720090" cy="0"/>
                      <wp:effectExtent l="13335" t="11430" r="9525" b="762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CC3ED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2.9pt" to="127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zqGAIAADE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"/>
                  </w:pict>
                </mc:Fallback>
              </mc:AlternateContent>
            </w:r>
          </w:p>
          <w:p w14:paraId="41B4E0B7" w14:textId="25637E0C" w:rsidR="00E03683" w:rsidRPr="001F3F79" w:rsidRDefault="00E03683" w:rsidP="007B6AA6">
            <w:pPr>
              <w:ind w:right="-164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743" w:type="dxa"/>
          </w:tcPr>
          <w:p w14:paraId="531D94A3" w14:textId="77777777" w:rsidR="00E03683" w:rsidRPr="001F3F79" w:rsidRDefault="007B6AA6" w:rsidP="00093C98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      </w:t>
            </w:r>
            <w:r w:rsidR="00E03683" w:rsidRPr="001F3F79">
              <w:rPr>
                <w:b/>
                <w:bCs/>
                <w:lang w:val="nl-NL"/>
              </w:rPr>
              <w:t>CỘNG HOÀ XÃ HỘI CHỦ NGHĨA VIỆT NAM</w:t>
            </w:r>
          </w:p>
          <w:p w14:paraId="30DC07FC" w14:textId="77777777" w:rsidR="00E03683" w:rsidRPr="001F3F79" w:rsidRDefault="007B6AA6" w:rsidP="00093C98">
            <w:pPr>
              <w:tabs>
                <w:tab w:val="center" w:pos="2667"/>
              </w:tabs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        </w:t>
            </w:r>
            <w:r w:rsidR="00E03683" w:rsidRPr="001F3F79">
              <w:rPr>
                <w:b/>
                <w:bCs/>
                <w:sz w:val="26"/>
                <w:szCs w:val="26"/>
                <w:lang w:val="nl-NL"/>
              </w:rPr>
              <w:t>Độc lập - Tự do - Hạnh phúc</w:t>
            </w:r>
          </w:p>
          <w:p w14:paraId="042B0F10" w14:textId="77777777" w:rsidR="00E03683" w:rsidRPr="001F3F79" w:rsidRDefault="00305352" w:rsidP="00093C9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1F3F79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DBF8D4" wp14:editId="6EE58B52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10160</wp:posOffset>
                      </wp:positionV>
                      <wp:extent cx="1942465" cy="0"/>
                      <wp:effectExtent l="6350" t="9525" r="13335" b="95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2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F71886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.8pt" to="222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fAGAIAADI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"/>
                  </w:pict>
                </mc:Fallback>
              </mc:AlternateContent>
            </w:r>
          </w:p>
          <w:p w14:paraId="02ED9B5A" w14:textId="2922D735" w:rsidR="00E03683" w:rsidRPr="001F3F79" w:rsidRDefault="007B6AA6" w:rsidP="00093C98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 xml:space="preserve">        </w:t>
            </w:r>
            <w:r w:rsidR="00633D04" w:rsidRPr="001F3F79">
              <w:rPr>
                <w:i/>
                <w:iCs/>
                <w:sz w:val="26"/>
                <w:szCs w:val="26"/>
                <w:lang w:val="nl-NL"/>
              </w:rPr>
              <w:t xml:space="preserve">Tiên Lãng, ngày </w:t>
            </w:r>
            <w:r w:rsidR="00D04C6C">
              <w:rPr>
                <w:i/>
                <w:iCs/>
                <w:sz w:val="26"/>
                <w:szCs w:val="26"/>
                <w:lang w:val="nl-NL"/>
              </w:rPr>
              <w:t>06</w:t>
            </w:r>
            <w:r w:rsidR="00633D04" w:rsidRPr="001F3F79">
              <w:rPr>
                <w:i/>
                <w:iCs/>
                <w:sz w:val="26"/>
                <w:szCs w:val="26"/>
                <w:lang w:val="nl-NL"/>
              </w:rPr>
              <w:t xml:space="preserve"> </w:t>
            </w:r>
            <w:r w:rsidR="00E03683" w:rsidRPr="001F3F79">
              <w:rPr>
                <w:i/>
                <w:iCs/>
                <w:sz w:val="26"/>
                <w:szCs w:val="26"/>
                <w:lang w:val="nl-NL"/>
              </w:rPr>
              <w:t xml:space="preserve">tháng </w:t>
            </w:r>
            <w:r w:rsidR="00D04C6C">
              <w:rPr>
                <w:i/>
                <w:iCs/>
                <w:sz w:val="26"/>
                <w:szCs w:val="26"/>
                <w:lang w:val="nl-NL"/>
              </w:rPr>
              <w:t>12</w:t>
            </w:r>
            <w:r w:rsidR="00321880" w:rsidRPr="001F3F79">
              <w:rPr>
                <w:i/>
                <w:iCs/>
                <w:sz w:val="26"/>
                <w:szCs w:val="26"/>
                <w:lang w:val="nl-NL"/>
              </w:rPr>
              <w:t xml:space="preserve"> năm 202</w:t>
            </w:r>
            <w:r w:rsidR="009F0022" w:rsidRPr="001F3F79">
              <w:rPr>
                <w:i/>
                <w:iCs/>
                <w:sz w:val="26"/>
                <w:szCs w:val="26"/>
                <w:lang w:val="nl-NL"/>
              </w:rPr>
              <w:t>4</w:t>
            </w:r>
          </w:p>
          <w:p w14:paraId="706D8A8F" w14:textId="77777777" w:rsidR="00E03683" w:rsidRPr="001F3F79" w:rsidRDefault="00E03683" w:rsidP="00EE76A4">
            <w:pPr>
              <w:ind w:right="-164"/>
              <w:jc w:val="center"/>
              <w:rPr>
                <w:lang w:val="nl-NL"/>
              </w:rPr>
            </w:pPr>
          </w:p>
        </w:tc>
      </w:tr>
    </w:tbl>
    <w:p w14:paraId="03D478A2" w14:textId="62CBBDF9" w:rsidR="00554946" w:rsidRDefault="008A79B3" w:rsidP="00554946">
      <w:pPr>
        <w:shd w:val="clear" w:color="auto" w:fill="FFFFFF"/>
        <w:spacing w:before="120" w:after="120" w:line="240" w:lineRule="auto"/>
        <w:ind w:firstLine="720"/>
        <w:jc w:val="both"/>
        <w:rPr>
          <w:sz w:val="28"/>
          <w:szCs w:val="26"/>
          <w:lang w:val="en-US"/>
        </w:rPr>
      </w:pPr>
      <w:r w:rsidRPr="00303690">
        <w:rPr>
          <w:rFonts w:cs="Times New Roman"/>
          <w:sz w:val="28"/>
          <w:szCs w:val="28"/>
        </w:rPr>
        <w:t>Thực hiện công văn số 6</w:t>
      </w:r>
      <w:r w:rsidR="00554946">
        <w:rPr>
          <w:rFonts w:cs="Times New Roman"/>
          <w:sz w:val="28"/>
          <w:szCs w:val="28"/>
          <w:lang w:val="en-US"/>
        </w:rPr>
        <w:t>68</w:t>
      </w:r>
      <w:r w:rsidRPr="00303690">
        <w:rPr>
          <w:rFonts w:cs="Times New Roman"/>
          <w:sz w:val="28"/>
          <w:szCs w:val="28"/>
        </w:rPr>
        <w:t>/GDĐT ngày 0</w:t>
      </w:r>
      <w:r w:rsidR="00554946">
        <w:rPr>
          <w:rFonts w:cs="Times New Roman"/>
          <w:sz w:val="28"/>
          <w:szCs w:val="28"/>
          <w:lang w:val="en-US"/>
        </w:rPr>
        <w:t>4</w:t>
      </w:r>
      <w:r w:rsidRPr="00303690">
        <w:rPr>
          <w:rFonts w:cs="Times New Roman"/>
          <w:sz w:val="28"/>
          <w:szCs w:val="28"/>
        </w:rPr>
        <w:t>/12/2024</w:t>
      </w:r>
      <w:r>
        <w:rPr>
          <w:rFonts w:cs="Times New Roman"/>
          <w:sz w:val="28"/>
          <w:szCs w:val="28"/>
        </w:rPr>
        <w:t xml:space="preserve"> của Phòng GD đt Tiên Lãng về việc </w:t>
      </w:r>
      <w:r w:rsidR="00554946" w:rsidRPr="00554946">
        <w:rPr>
          <w:sz w:val="28"/>
          <w:szCs w:val="26"/>
        </w:rPr>
        <w:t>tuyên truyền tổ chức các hoạt động kỷ niệm 80 năm Ngày thành lập Quân đội nhân dân Việt Nam (22/12/1944- 22/12/2024) và 35 năm Ngày hội Quốc phòng toàn dân (22/12/1989-22/12/2024)</w:t>
      </w:r>
      <w:r w:rsidR="00554946" w:rsidRPr="00554946">
        <w:rPr>
          <w:sz w:val="28"/>
          <w:szCs w:val="26"/>
          <w:lang w:val="en-US"/>
        </w:rPr>
        <w:t>.</w:t>
      </w:r>
    </w:p>
    <w:p w14:paraId="3D43EF8B" w14:textId="039B1E68" w:rsidR="00FF6F45" w:rsidRPr="00FF6F45" w:rsidRDefault="00FF6F45" w:rsidP="00FF6F45">
      <w:pPr>
        <w:shd w:val="clear" w:color="auto" w:fill="FFFFFF"/>
        <w:spacing w:before="120" w:after="120" w:line="240" w:lineRule="auto"/>
        <w:ind w:firstLine="720"/>
        <w:jc w:val="center"/>
        <w:rPr>
          <w:b/>
          <w:bCs/>
          <w:sz w:val="28"/>
          <w:szCs w:val="26"/>
          <w:lang w:val="en-US"/>
        </w:rPr>
      </w:pPr>
      <w:r w:rsidRPr="00FF6F45">
        <w:rPr>
          <w:b/>
          <w:bCs/>
          <w:sz w:val="28"/>
          <w:szCs w:val="26"/>
          <w:lang w:val="en-US"/>
        </w:rPr>
        <w:t>BÀI TUYÊN TRUYỀN</w:t>
      </w:r>
    </w:p>
    <w:p w14:paraId="780FA872" w14:textId="274E59B7" w:rsidR="009044CA" w:rsidRPr="00554946" w:rsidRDefault="009044CA" w:rsidP="00554946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</w:pPr>
      <w:r w:rsidRPr="00554946">
        <w:rPr>
          <w:rStyle w:val="Strong"/>
          <w:rFonts w:cs="Times New Roman"/>
          <w:color w:val="121212"/>
          <w:sz w:val="28"/>
          <w:szCs w:val="28"/>
          <w:bdr w:val="none" w:sz="0" w:space="0" w:color="auto" w:frame="1"/>
        </w:rPr>
        <w:t>I. QUÂN ĐỘI NHÂN DÂN VIỆT NAM - 80 NĂM XÂY DỰNG, CHIẾN ĐẤU, CHIẾN THẮNG VÀ TRƯỞNG THÀNH</w:t>
      </w:r>
      <w:bookmarkStart w:id="0" w:name="_GoBack"/>
      <w:bookmarkEnd w:id="0"/>
    </w:p>
    <w:p w14:paraId="0BBE172D" w14:textId="77777777" w:rsidR="009044CA" w:rsidRPr="00554946" w:rsidRDefault="009044CA" w:rsidP="00554946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tuyên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truyền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tiền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thân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Nam ra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đời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đánh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thắng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hai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trận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đầu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cùng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tiến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hành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Tổng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khởi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nghĩa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giành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quyền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(1944 - 1945)</w:t>
      </w:r>
    </w:p>
    <w:p w14:paraId="168BD345" w14:textId="48F5D789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Ngay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khi</w:t>
      </w:r>
      <w:proofErr w:type="spellEnd"/>
      <w:r w:rsidRPr="00554946">
        <w:rPr>
          <w:color w:val="121212"/>
          <w:sz w:val="28"/>
          <w:szCs w:val="28"/>
        </w:rPr>
        <w:t xml:space="preserve"> ra </w:t>
      </w:r>
      <w:proofErr w:type="spellStart"/>
      <w:r w:rsidRPr="00554946">
        <w:rPr>
          <w:color w:val="121212"/>
          <w:sz w:val="28"/>
          <w:szCs w:val="28"/>
        </w:rPr>
        <w:t>đời</w:t>
      </w:r>
      <w:proofErr w:type="spellEnd"/>
      <w:r w:rsidRPr="00554946">
        <w:rPr>
          <w:color w:val="121212"/>
          <w:sz w:val="28"/>
          <w:szCs w:val="28"/>
        </w:rPr>
        <w:t xml:space="preserve"> (3/2/1930),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lĩnh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tiên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 con </w:t>
      </w:r>
      <w:proofErr w:type="spellStart"/>
      <w:r w:rsidRPr="00554946">
        <w:rPr>
          <w:color w:val="121212"/>
          <w:sz w:val="28"/>
          <w:szCs w:val="28"/>
        </w:rPr>
        <w:t>đường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cấp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yêu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phải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ra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nông</w:t>
      </w:r>
      <w:proofErr w:type="spellEnd"/>
      <w:r w:rsidRPr="00554946">
        <w:rPr>
          <w:color w:val="121212"/>
          <w:sz w:val="28"/>
          <w:szCs w:val="28"/>
        </w:rPr>
        <w:t>”</w:t>
      </w:r>
      <w:r w:rsidR="00FF6F45"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Luận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 (</w:t>
      </w:r>
      <w:proofErr w:type="spellStart"/>
      <w:r w:rsidRPr="00554946">
        <w:rPr>
          <w:color w:val="121212"/>
          <w:sz w:val="28"/>
          <w:szCs w:val="28"/>
        </w:rPr>
        <w:t>tháng</w:t>
      </w:r>
      <w:proofErr w:type="spellEnd"/>
      <w:r w:rsidRPr="00554946">
        <w:rPr>
          <w:color w:val="121212"/>
          <w:sz w:val="28"/>
          <w:szCs w:val="28"/>
        </w:rPr>
        <w:t xml:space="preserve"> 10/1930) </w:t>
      </w:r>
      <w:proofErr w:type="spellStart"/>
      <w:r w:rsidRPr="00554946">
        <w:rPr>
          <w:color w:val="121212"/>
          <w:sz w:val="28"/>
          <w:szCs w:val="28"/>
        </w:rPr>
        <w:t>xác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yếu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tư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quyền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chỉ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rõ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phải</w:t>
      </w:r>
      <w:proofErr w:type="spellEnd"/>
      <w:r w:rsidRPr="00554946">
        <w:rPr>
          <w:color w:val="121212"/>
          <w:sz w:val="28"/>
          <w:szCs w:val="28"/>
        </w:rPr>
        <w:t>: “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nông</w:t>
      </w:r>
      <w:proofErr w:type="spellEnd"/>
      <w:r w:rsidRPr="00554946">
        <w:rPr>
          <w:color w:val="121212"/>
          <w:sz w:val="28"/>
          <w:szCs w:val="28"/>
        </w:rPr>
        <w:t>”.</w:t>
      </w:r>
    </w:p>
    <w:p w14:paraId="0D34C135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trào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1930 - 1931,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đỉnh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cao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Xô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Nghệ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Tĩnh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,</w:t>
      </w:r>
      <w:r w:rsidRPr="00554946">
        <w:rPr>
          <w:color w:val="121212"/>
          <w:sz w:val="28"/>
          <w:szCs w:val="28"/>
        </w:rPr>
        <w:t> </w:t>
      </w: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khởi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nông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nông</w:t>
      </w:r>
      <w:proofErr w:type="spellEnd"/>
      <w:r w:rsidRPr="00554946">
        <w:rPr>
          <w:color w:val="121212"/>
          <w:sz w:val="28"/>
          <w:szCs w:val="28"/>
        </w:rPr>
        <w:t xml:space="preserve"> (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Đỏ</w:t>
      </w:r>
      <w:proofErr w:type="spellEnd"/>
      <w:r w:rsidRPr="00554946">
        <w:rPr>
          <w:color w:val="121212"/>
          <w:sz w:val="28"/>
          <w:szCs w:val="28"/>
        </w:rPr>
        <w:t xml:space="preserve">)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ra </w:t>
      </w:r>
      <w:proofErr w:type="spellStart"/>
      <w:r w:rsidRPr="00554946">
        <w:rPr>
          <w:color w:val="121212"/>
          <w:sz w:val="28"/>
          <w:szCs w:val="28"/>
        </w:rPr>
        <w:t>đời</w:t>
      </w:r>
      <w:proofErr w:type="spellEnd"/>
      <w:r w:rsidRPr="00554946">
        <w:rPr>
          <w:color w:val="121212"/>
          <w:sz w:val="28"/>
          <w:szCs w:val="28"/>
        </w:rPr>
        <w:t>.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đề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đầu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theo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hàng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loạt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tổ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chức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lập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như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du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kích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Bắc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Sơn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(1940),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du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kích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ở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(1940),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Cứu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554946">
        <w:rPr>
          <w:color w:val="121212"/>
          <w:sz w:val="28"/>
          <w:szCs w:val="28"/>
          <w:bdr w:val="none" w:sz="0" w:space="0" w:color="auto" w:frame="1"/>
        </w:rPr>
        <w:t>1941)…</w:t>
      </w:r>
      <w:proofErr w:type="gramEnd"/>
    </w:p>
    <w:p w14:paraId="3BE4B824" w14:textId="1ECCA2EE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Ngày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22/12/1944,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rừng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giữa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hai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tổng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Hoàng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Hoa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Thám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Hưng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châu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Nguyên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Bình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tỉnh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Cao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Bằng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(nay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xóm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Sang,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Tam Kim,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huyện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Nguyên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Bình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tỉnh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Cao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Bằng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tuyên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truyền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lập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theo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Chỉ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Lãnh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tụ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Hồ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Minh.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Chỉ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Người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ghi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rõ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: “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ĐỘI VIỆT NAM TUYÊN TRUYỀN GIẢI PHÓNG QUÂN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nghĩa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trọng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hơn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tuyên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truyền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”; “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tuyên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truyền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anh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em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Tuy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lúc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đầu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mô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còn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nhỏ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nhưng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đồ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rất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vẻ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vang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khởi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điểm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thể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suốt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từ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Bắc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khắp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Nam”.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Đồng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Võ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Nguyên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Giáp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Trung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Lãnh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tụ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Hồ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Minh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ủy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nhiệm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tổ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chức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lãnh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chỉ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huy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tuyên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bố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lập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gồm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34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người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tiểu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đồng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Hoàng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Sâm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trưởng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đồng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Xích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lãnh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. </w:t>
      </w:r>
      <w:proofErr w:type="spellStart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>Ngày</w:t>
      </w:r>
      <w:proofErr w:type="spellEnd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 xml:space="preserve"> 22/12/1944 </w:t>
      </w:r>
      <w:proofErr w:type="spellStart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>lấy</w:t>
      </w:r>
      <w:proofErr w:type="spellEnd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>làm</w:t>
      </w:r>
      <w:proofErr w:type="spellEnd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>Ngày</w:t>
      </w:r>
      <w:proofErr w:type="spellEnd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>thành</w:t>
      </w:r>
      <w:proofErr w:type="spellEnd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>lập</w:t>
      </w:r>
      <w:proofErr w:type="spellEnd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 xml:space="preserve"> Nam.</w:t>
      </w:r>
    </w:p>
    <w:p w14:paraId="50790529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Ngay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sau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ngày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lập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17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giờ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ngày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25/12/1944,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tuyên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truyền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mưu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ngờ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nhập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đồn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Phai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Khắt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07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giờ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lastRenderedPageBreak/>
        <w:t>hôm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sau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(26/12)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nhập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đồn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đều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châu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Nguyên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Bình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tỉnh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Cao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Bằng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tiêu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hai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đồn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trưởng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bắt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sống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dụng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Phai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Khắt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mở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đầu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truyền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thống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Nam.</w:t>
      </w:r>
    </w:p>
    <w:p w14:paraId="4DC7C5B1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4/1945,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Bắc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hợp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tổ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chức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Tám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năm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1945,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cùng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Tổng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khởi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nghĩa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Tám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năm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1945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đổi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Vệ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rồi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 (1946),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từ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năm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1950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gọi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Nam.</w:t>
      </w:r>
    </w:p>
    <w:p w14:paraId="03F8024D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cuộc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kháng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chống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thực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Pháp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xâm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lược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(1945 - 1954)</w:t>
      </w:r>
    </w:p>
    <w:p w14:paraId="5C7D0622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xâm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hai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dưới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lãnh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triển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mạnh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mẽ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cùng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tề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đứng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đấu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với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xâm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Cuối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năm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1946,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theo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Hồ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Minh,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chia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12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Lúc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này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ở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vẫn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tổ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chức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Vệ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ở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Bắc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Trung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30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trung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một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số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tiểu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hệ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thống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tổ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chức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lập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từ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Trung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ủy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.</w:t>
      </w:r>
    </w:p>
    <w:p w14:paraId="43612F1A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Đêm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19/12/1946,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bùng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nổ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ngày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đầu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đánh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hàng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trăm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trận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loại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khỏi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đấu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hàng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nghìn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hủy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nhiều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. </w:t>
      </w:r>
      <w:proofErr w:type="spellStart"/>
      <w:r w:rsidRPr="00554946">
        <w:rPr>
          <w:color w:val="121212"/>
          <w:sz w:val="28"/>
          <w:szCs w:val="28"/>
        </w:rPr>
        <w:t>Mùa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1947,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Hồ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</w:t>
      </w:r>
      <w:proofErr w:type="spellEnd"/>
      <w:r w:rsidRPr="00554946">
        <w:rPr>
          <w:color w:val="121212"/>
          <w:sz w:val="28"/>
          <w:szCs w:val="28"/>
        </w:rPr>
        <w:t xml:space="preserve"> Minh,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tâm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chỉ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0258CFBE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Thu </w:t>
      </w:r>
      <w:proofErr w:type="spellStart"/>
      <w:r w:rsidRPr="00554946">
        <w:rPr>
          <w:color w:val="121212"/>
          <w:sz w:val="28"/>
          <w:szCs w:val="28"/>
        </w:rPr>
        <w:t>Đông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1947,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một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nhuệ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máy</w:t>
      </w:r>
      <w:proofErr w:type="spellEnd"/>
      <w:r w:rsidRPr="00554946">
        <w:rPr>
          <w:color w:val="121212"/>
          <w:sz w:val="28"/>
          <w:szCs w:val="28"/>
        </w:rPr>
        <w:t xml:space="preserve"> bay, </w:t>
      </w:r>
      <w:proofErr w:type="spellStart"/>
      <w:r w:rsidRPr="00554946">
        <w:rPr>
          <w:color w:val="121212"/>
          <w:sz w:val="28"/>
          <w:szCs w:val="28"/>
        </w:rPr>
        <w:t>tàu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hỗ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trợ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ngờ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nhằm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ta. Sau </w:t>
      </w:r>
      <w:proofErr w:type="spellStart"/>
      <w:r w:rsidRPr="00554946">
        <w:rPr>
          <w:color w:val="121212"/>
          <w:sz w:val="28"/>
          <w:szCs w:val="28"/>
        </w:rPr>
        <w:t>hơn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hai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(</w:t>
      </w:r>
      <w:r w:rsidRPr="00554946">
        <w:rPr>
          <w:color w:val="121212"/>
          <w:sz w:val="28"/>
          <w:szCs w:val="28"/>
          <w:bdr w:val="none" w:sz="0" w:space="0" w:color="auto" w:frame="1"/>
        </w:rPr>
        <w:t>7/10 - 20/12/1947)</w:t>
      </w:r>
      <w:r w:rsidRPr="00554946">
        <w:rPr>
          <w:color w:val="121212"/>
          <w:sz w:val="28"/>
          <w:szCs w:val="28"/>
        </w:rPr>
        <w:t xml:space="preserve">, ta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>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loại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khỏi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đấu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hơn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7.000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Đây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mô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ý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ta;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mô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nhanh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nhanh</w:t>
      </w:r>
      <w:proofErr w:type="spellEnd"/>
      <w:r w:rsidRPr="00554946">
        <w:rPr>
          <w:color w:val="121212"/>
          <w:sz w:val="28"/>
          <w:szCs w:val="28"/>
        </w:rPr>
        <w:t xml:space="preserve">”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Pháp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24265097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Sau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1947,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trưởng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, song </w:t>
      </w:r>
      <w:proofErr w:type="spellStart"/>
      <w:r w:rsidRPr="00554946">
        <w:rPr>
          <w:color w:val="121212"/>
          <w:sz w:val="28"/>
          <w:szCs w:val="28"/>
        </w:rPr>
        <w:t>chưa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âm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mưu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, ta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du </w:t>
      </w:r>
      <w:proofErr w:type="spellStart"/>
      <w:r w:rsidRPr="00554946">
        <w:rPr>
          <w:color w:val="121212"/>
          <w:sz w:val="28"/>
          <w:szCs w:val="28"/>
        </w:rPr>
        <w:t>kích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khắp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tiểu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”, </w:t>
      </w:r>
      <w:proofErr w:type="spellStart"/>
      <w:r w:rsidRPr="00554946">
        <w:rPr>
          <w:color w:val="121212"/>
          <w:sz w:val="28"/>
          <w:szCs w:val="28"/>
        </w:rPr>
        <w:t>vừa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đẩy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du </w:t>
      </w:r>
      <w:proofErr w:type="spellStart"/>
      <w:r w:rsidRPr="00554946">
        <w:rPr>
          <w:color w:val="121212"/>
          <w:sz w:val="28"/>
          <w:szCs w:val="28"/>
        </w:rPr>
        <w:t>kích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vừa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học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tiểu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từng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kích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kích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hơn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1948 </w:t>
      </w:r>
      <w:proofErr w:type="spellStart"/>
      <w:r w:rsidRPr="00554946">
        <w:rPr>
          <w:color w:val="121212"/>
          <w:sz w:val="28"/>
          <w:szCs w:val="28"/>
        </w:rPr>
        <w:t>đến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giữa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1950,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liên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20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nhỏ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trường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Mức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mỗi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3 </w:t>
      </w:r>
      <w:proofErr w:type="spellStart"/>
      <w:r w:rsidRPr="00554946">
        <w:rPr>
          <w:color w:val="121212"/>
          <w:sz w:val="28"/>
          <w:szCs w:val="28"/>
        </w:rPr>
        <w:t>đến</w:t>
      </w:r>
      <w:proofErr w:type="spellEnd"/>
      <w:r w:rsidRPr="00554946">
        <w:rPr>
          <w:color w:val="121212"/>
          <w:sz w:val="28"/>
          <w:szCs w:val="28"/>
        </w:rPr>
        <w:t xml:space="preserve"> 5 </w:t>
      </w:r>
      <w:proofErr w:type="spellStart"/>
      <w:r w:rsidRPr="00554946">
        <w:rPr>
          <w:color w:val="121212"/>
          <w:sz w:val="28"/>
          <w:szCs w:val="28"/>
        </w:rPr>
        <w:t>tiểu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sau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nâng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lên</w:t>
      </w:r>
      <w:proofErr w:type="spellEnd"/>
      <w:r w:rsidRPr="00554946">
        <w:rPr>
          <w:color w:val="121212"/>
          <w:sz w:val="28"/>
          <w:szCs w:val="28"/>
        </w:rPr>
        <w:t xml:space="preserve"> 2 </w:t>
      </w:r>
      <w:proofErr w:type="spellStart"/>
      <w:r w:rsidRPr="00554946">
        <w:rPr>
          <w:color w:val="121212"/>
          <w:sz w:val="28"/>
          <w:szCs w:val="28"/>
        </w:rPr>
        <w:t>đến</w:t>
      </w:r>
      <w:proofErr w:type="spellEnd"/>
      <w:r w:rsidRPr="00554946">
        <w:rPr>
          <w:color w:val="121212"/>
          <w:sz w:val="28"/>
          <w:szCs w:val="28"/>
        </w:rPr>
        <w:t xml:space="preserve"> 3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dụng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trọng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liên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từng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lastRenderedPageBreak/>
        <w:t>đến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tiểu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 ở </w:t>
      </w:r>
      <w:proofErr w:type="spellStart"/>
      <w:r w:rsidRPr="00554946">
        <w:rPr>
          <w:color w:val="121212"/>
          <w:sz w:val="28"/>
          <w:szCs w:val="28"/>
        </w:rPr>
        <w:t>ngoài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điểm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dưới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một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giữ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6CEE7CE8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giữa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1949,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Tư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lệnh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rút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28/8/1949,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308 ra </w:t>
      </w:r>
      <w:proofErr w:type="spellStart"/>
      <w:r w:rsidRPr="00554946">
        <w:rPr>
          <w:color w:val="121212"/>
          <w:sz w:val="28"/>
          <w:szCs w:val="28"/>
        </w:rPr>
        <w:t>đời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10/3/1950,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304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huấn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luyện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đẩy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. Qua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luyện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>”, “</w:t>
      </w:r>
      <w:proofErr w:type="spellStart"/>
      <w:r w:rsidRPr="00554946">
        <w:rPr>
          <w:color w:val="121212"/>
          <w:sz w:val="28"/>
          <w:szCs w:val="28"/>
        </w:rPr>
        <w:t>rèn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chỉnh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”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1948, 1949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1950,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trang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không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ngừng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càng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143ACF23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Tháng</w:t>
      </w:r>
      <w:proofErr w:type="spellEnd"/>
      <w:r w:rsidRPr="00554946">
        <w:rPr>
          <w:color w:val="121212"/>
          <w:sz w:val="28"/>
          <w:szCs w:val="28"/>
        </w:rPr>
        <w:t xml:space="preserve"> 6/1950,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giới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tấn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Pháp</w:t>
      </w:r>
      <w:proofErr w:type="spellEnd"/>
      <w:r w:rsidRPr="00554946">
        <w:rPr>
          <w:color w:val="121212"/>
          <w:sz w:val="28"/>
          <w:szCs w:val="28"/>
        </w:rPr>
        <w:t xml:space="preserve">. Sau </w:t>
      </w:r>
      <w:proofErr w:type="spellStart"/>
      <w:r w:rsidRPr="00554946">
        <w:rPr>
          <w:color w:val="121212"/>
          <w:sz w:val="28"/>
          <w:szCs w:val="28"/>
        </w:rPr>
        <w:t>gần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một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tháng</w:t>
      </w:r>
      <w:proofErr w:type="spellEnd"/>
      <w:r w:rsidRPr="00554946">
        <w:rPr>
          <w:color w:val="121212"/>
          <w:sz w:val="28"/>
          <w:szCs w:val="28"/>
        </w:rPr>
        <w:t xml:space="preserve"> (16/9 - 14/10/1950), ta </w:t>
      </w:r>
      <w:proofErr w:type="spellStart"/>
      <w:r w:rsidRPr="00554946">
        <w:rPr>
          <w:color w:val="121212"/>
          <w:sz w:val="28"/>
          <w:szCs w:val="28"/>
        </w:rPr>
        <w:t>loại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khỏi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hơn</w:t>
      </w:r>
      <w:proofErr w:type="spellEnd"/>
      <w:r w:rsidRPr="00554946">
        <w:rPr>
          <w:color w:val="121212"/>
          <w:sz w:val="28"/>
          <w:szCs w:val="28"/>
        </w:rPr>
        <w:t xml:space="preserve"> 8.000 </w:t>
      </w:r>
      <w:proofErr w:type="spellStart"/>
      <w:r w:rsidRPr="00554946">
        <w:rPr>
          <w:color w:val="121212"/>
          <w:sz w:val="28"/>
          <w:szCs w:val="28"/>
        </w:rPr>
        <w:t>tên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>,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giới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từ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Cao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Bằng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Đình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Lập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Sơn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</w:t>
      </w:r>
      <w:r w:rsidRPr="00554946">
        <w:rPr>
          <w:color w:val="121212"/>
          <w:sz w:val="28"/>
          <w:szCs w:val="28"/>
        </w:rPr>
        <w:t>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phá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bao </w:t>
      </w:r>
      <w:proofErr w:type="spellStart"/>
      <w:r w:rsidRPr="00554946">
        <w:rPr>
          <w:color w:val="121212"/>
          <w:sz w:val="28"/>
          <w:szCs w:val="28"/>
        </w:rPr>
        <w:t>vây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khai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giới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góp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trọng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thay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đổi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: Ta </w:t>
      </w:r>
      <w:proofErr w:type="spellStart"/>
      <w:r w:rsidRPr="00554946">
        <w:rPr>
          <w:color w:val="121212"/>
          <w:sz w:val="28"/>
          <w:szCs w:val="28"/>
        </w:rPr>
        <w:t>bước</w:t>
      </w:r>
      <w:proofErr w:type="spellEnd"/>
      <w:r w:rsidRPr="00554946">
        <w:rPr>
          <w:color w:val="121212"/>
          <w:sz w:val="28"/>
          <w:szCs w:val="28"/>
        </w:rPr>
        <w:t xml:space="preserve"> sang </w:t>
      </w:r>
      <w:proofErr w:type="spellStart"/>
      <w:r w:rsidRPr="00554946">
        <w:rPr>
          <w:color w:val="121212"/>
          <w:sz w:val="28"/>
          <w:szCs w:val="28"/>
        </w:rPr>
        <w:t>giai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chuyển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dần</w:t>
      </w:r>
      <w:proofErr w:type="spellEnd"/>
      <w:r w:rsidRPr="00554946">
        <w:rPr>
          <w:color w:val="121212"/>
          <w:sz w:val="28"/>
          <w:szCs w:val="28"/>
        </w:rPr>
        <w:t xml:space="preserve"> sang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ngự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nhảy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vọt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thuật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trưởng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ta.</w:t>
      </w:r>
    </w:p>
    <w:p w14:paraId="2F29391F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Sau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giới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: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312 (12/1950),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320 (1/1951),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pháo</w:t>
      </w:r>
      <w:proofErr w:type="spellEnd"/>
      <w:r w:rsidRPr="00554946">
        <w:rPr>
          <w:color w:val="121212"/>
          <w:sz w:val="28"/>
          <w:szCs w:val="28"/>
        </w:rPr>
        <w:t xml:space="preserve"> 351 (3/1951),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316 (5/1951).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vòng</w:t>
      </w:r>
      <w:proofErr w:type="spellEnd"/>
      <w:r w:rsidRPr="00554946">
        <w:rPr>
          <w:color w:val="121212"/>
          <w:sz w:val="28"/>
          <w:szCs w:val="28"/>
        </w:rPr>
        <w:t xml:space="preserve"> 6 </w:t>
      </w:r>
      <w:proofErr w:type="spellStart"/>
      <w:r w:rsidRPr="00554946">
        <w:rPr>
          <w:color w:val="121212"/>
          <w:sz w:val="28"/>
          <w:szCs w:val="28"/>
        </w:rPr>
        <w:t>tháng</w:t>
      </w:r>
      <w:proofErr w:type="spellEnd"/>
      <w:r w:rsidRPr="00554946">
        <w:rPr>
          <w:color w:val="121212"/>
          <w:sz w:val="28"/>
          <w:szCs w:val="28"/>
        </w:rPr>
        <w:t xml:space="preserve"> (12/1950 - 6/1951), ta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tên</w:t>
      </w:r>
      <w:proofErr w:type="spellEnd"/>
      <w:r w:rsidRPr="00554946">
        <w:rPr>
          <w:color w:val="121212"/>
          <w:sz w:val="28"/>
          <w:szCs w:val="28"/>
        </w:rPr>
        <w:t xml:space="preserve">: </w:t>
      </w:r>
      <w:proofErr w:type="spellStart"/>
      <w:r w:rsidRPr="00554946">
        <w:rPr>
          <w:color w:val="121212"/>
          <w:sz w:val="28"/>
          <w:szCs w:val="28"/>
        </w:rPr>
        <w:t>Trần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Hưng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Hoàng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Thám</w:t>
      </w:r>
      <w:proofErr w:type="spellEnd"/>
      <w:r w:rsidRPr="00554946">
        <w:rPr>
          <w:color w:val="121212"/>
          <w:sz w:val="28"/>
          <w:szCs w:val="28"/>
        </w:rPr>
        <w:t xml:space="preserve">, Quang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Đây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mô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tuyến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 ở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du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. Ta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một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một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nửa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5B813812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Tháng</w:t>
      </w:r>
      <w:proofErr w:type="spellEnd"/>
      <w:r w:rsidRPr="00554946">
        <w:rPr>
          <w:color w:val="121212"/>
          <w:sz w:val="28"/>
          <w:szCs w:val="28"/>
        </w:rPr>
        <w:t xml:space="preserve"> 11/1951,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Bình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vừa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mặt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Bình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vừa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một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hậu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đẩy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du </w:t>
      </w:r>
      <w:proofErr w:type="spellStart"/>
      <w:r w:rsidRPr="00554946">
        <w:rPr>
          <w:color w:val="121212"/>
          <w:sz w:val="28"/>
          <w:szCs w:val="28"/>
        </w:rPr>
        <w:t>kích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tạm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chiếm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diễn</w:t>
      </w:r>
      <w:proofErr w:type="spellEnd"/>
      <w:r w:rsidRPr="00554946">
        <w:rPr>
          <w:color w:val="121212"/>
          <w:sz w:val="28"/>
          <w:szCs w:val="28"/>
        </w:rPr>
        <w:t xml:space="preserve"> ra </w:t>
      </w: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10/12/1951 </w:t>
      </w:r>
      <w:proofErr w:type="spellStart"/>
      <w:r w:rsidRPr="00554946">
        <w:rPr>
          <w:color w:val="121212"/>
          <w:sz w:val="28"/>
          <w:szCs w:val="28"/>
        </w:rPr>
        <w:t>đến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25/2/1952;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loại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khỏi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hơn</w:t>
      </w:r>
      <w:proofErr w:type="spellEnd"/>
      <w:r w:rsidRPr="00554946">
        <w:rPr>
          <w:color w:val="121212"/>
          <w:sz w:val="28"/>
          <w:szCs w:val="28"/>
        </w:rPr>
        <w:t xml:space="preserve"> 6.000 </w:t>
      </w:r>
      <w:proofErr w:type="spellStart"/>
      <w:r w:rsidRPr="00554946">
        <w:rPr>
          <w:color w:val="121212"/>
          <w:sz w:val="28"/>
          <w:szCs w:val="28"/>
        </w:rPr>
        <w:t>tên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 ở </w:t>
      </w:r>
      <w:proofErr w:type="spellStart"/>
      <w:r w:rsidRPr="00554946">
        <w:rPr>
          <w:color w:val="121212"/>
          <w:sz w:val="28"/>
          <w:szCs w:val="28"/>
        </w:rPr>
        <w:t>mặt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Hòa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hơn</w:t>
      </w:r>
      <w:proofErr w:type="spellEnd"/>
      <w:r w:rsidRPr="00554946">
        <w:rPr>
          <w:color w:val="121212"/>
          <w:sz w:val="28"/>
          <w:szCs w:val="28"/>
        </w:rPr>
        <w:t xml:space="preserve"> 15.000 </w:t>
      </w:r>
      <w:proofErr w:type="spellStart"/>
      <w:r w:rsidRPr="00554946">
        <w:rPr>
          <w:color w:val="121212"/>
          <w:sz w:val="28"/>
          <w:szCs w:val="28"/>
        </w:rPr>
        <w:t>tên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 ở </w:t>
      </w:r>
      <w:proofErr w:type="spellStart"/>
      <w:r w:rsidRPr="00554946">
        <w:rPr>
          <w:color w:val="121212"/>
          <w:sz w:val="28"/>
          <w:szCs w:val="28"/>
        </w:rPr>
        <w:t>mặt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hậu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này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thuật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thuật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dài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giữa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0750F444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Đầu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tháng</w:t>
      </w:r>
      <w:proofErr w:type="spellEnd"/>
      <w:r w:rsidRPr="00554946">
        <w:rPr>
          <w:color w:val="121212"/>
          <w:sz w:val="28"/>
          <w:szCs w:val="28"/>
        </w:rPr>
        <w:t xml:space="preserve"> 9/1952,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. Sau </w:t>
      </w:r>
      <w:proofErr w:type="spellStart"/>
      <w:r w:rsidRPr="00554946">
        <w:rPr>
          <w:color w:val="121212"/>
          <w:sz w:val="28"/>
          <w:szCs w:val="28"/>
        </w:rPr>
        <w:t>gần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hai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> </w:t>
      </w:r>
      <w:r w:rsidRPr="00554946">
        <w:rPr>
          <w:color w:val="121212"/>
          <w:sz w:val="28"/>
          <w:szCs w:val="28"/>
          <w:bdr w:val="none" w:sz="0" w:space="0" w:color="auto" w:frame="1"/>
        </w:rPr>
        <w:t>(14/10 - 10/12/1952), ta 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hơn</w:t>
      </w:r>
      <w:proofErr w:type="spellEnd"/>
      <w:r w:rsidRPr="00554946">
        <w:rPr>
          <w:color w:val="121212"/>
          <w:sz w:val="28"/>
          <w:szCs w:val="28"/>
        </w:rPr>
        <w:t xml:space="preserve"> 6.000 </w:t>
      </w:r>
      <w:proofErr w:type="spellStart"/>
      <w:r w:rsidRPr="00554946">
        <w:rPr>
          <w:color w:val="121212"/>
          <w:sz w:val="28"/>
          <w:szCs w:val="28"/>
        </w:rPr>
        <w:t>tên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một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ở </w:t>
      </w:r>
      <w:proofErr w:type="spellStart"/>
      <w:r w:rsidRPr="00554946">
        <w:rPr>
          <w:color w:val="121212"/>
          <w:sz w:val="28"/>
          <w:szCs w:val="28"/>
        </w:rPr>
        <w:t>địa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trọng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giữ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làm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âm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mưu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47B7937E" w14:textId="77777777" w:rsidR="009044CA" w:rsidRPr="00554946" w:rsidRDefault="009044CA" w:rsidP="009044CA">
      <w:pPr>
        <w:pStyle w:val="NormalWeb"/>
        <w:shd w:val="clear" w:color="auto" w:fill="F7F7F7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5/12/1952, </w:t>
      </w:r>
      <w:proofErr w:type="spellStart"/>
      <w:r w:rsidRPr="00554946">
        <w:rPr>
          <w:color w:val="121212"/>
          <w:sz w:val="28"/>
          <w:szCs w:val="28"/>
        </w:rPr>
        <w:t>tại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Bình</w:t>
      </w:r>
      <w:proofErr w:type="spellEnd"/>
      <w:r w:rsidRPr="00554946">
        <w:rPr>
          <w:color w:val="121212"/>
          <w:sz w:val="28"/>
          <w:szCs w:val="28"/>
        </w:rPr>
        <w:t xml:space="preserve"> -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- </w:t>
      </w:r>
      <w:proofErr w:type="spellStart"/>
      <w:r w:rsidRPr="00554946">
        <w:rPr>
          <w:color w:val="121212"/>
          <w:sz w:val="28"/>
          <w:szCs w:val="28"/>
        </w:rPr>
        <w:t>Thiên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325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góp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thêm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”. </w:t>
      </w:r>
      <w:proofErr w:type="spellStart"/>
      <w:r w:rsidRPr="00554946">
        <w:rPr>
          <w:color w:val="121212"/>
          <w:sz w:val="28"/>
          <w:szCs w:val="28"/>
        </w:rPr>
        <w:t>Tính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điểm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này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Tư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lệnh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6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binh</w:t>
      </w:r>
      <w:proofErr w:type="spellEnd"/>
      <w:r w:rsidRPr="00554946">
        <w:rPr>
          <w:color w:val="121212"/>
          <w:sz w:val="28"/>
          <w:szCs w:val="28"/>
        </w:rPr>
        <w:t xml:space="preserve"> (308, 304, 312, 320, 316, 325)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1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pháo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binh</w:t>
      </w:r>
      <w:proofErr w:type="spellEnd"/>
      <w:r w:rsidRPr="00554946">
        <w:rPr>
          <w:color w:val="121212"/>
          <w:sz w:val="28"/>
          <w:szCs w:val="28"/>
        </w:rPr>
        <w:t xml:space="preserve"> (351).</w:t>
      </w:r>
    </w:p>
    <w:p w14:paraId="68A22ADA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Trước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thay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đổi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ở </w:t>
      </w:r>
      <w:proofErr w:type="spellStart"/>
      <w:r w:rsidRPr="00554946">
        <w:rPr>
          <w:color w:val="121212"/>
          <w:sz w:val="28"/>
          <w:szCs w:val="28"/>
        </w:rPr>
        <w:t>Đông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Dương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đúng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quan</w:t>
      </w:r>
      <w:proofErr w:type="spellEnd"/>
      <w:r w:rsidRPr="00554946">
        <w:rPr>
          <w:color w:val="121212"/>
          <w:sz w:val="28"/>
          <w:szCs w:val="28"/>
        </w:rPr>
        <w:t xml:space="preserve"> so </w:t>
      </w:r>
      <w:proofErr w:type="spellStart"/>
      <w:r w:rsidRPr="00554946">
        <w:rPr>
          <w:color w:val="121212"/>
          <w:sz w:val="28"/>
          <w:szCs w:val="28"/>
        </w:rPr>
        <w:t>sánh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giữa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tháng</w:t>
      </w:r>
      <w:proofErr w:type="spellEnd"/>
      <w:r w:rsidRPr="00554946">
        <w:rPr>
          <w:color w:val="121212"/>
          <w:sz w:val="28"/>
          <w:szCs w:val="28"/>
        </w:rPr>
        <w:t xml:space="preserve"> 9/1953,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lastRenderedPageBreak/>
        <w:t>định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Xuân</w:t>
      </w:r>
      <w:proofErr w:type="spellEnd"/>
      <w:r w:rsidRPr="00554946">
        <w:rPr>
          <w:color w:val="121212"/>
          <w:sz w:val="28"/>
          <w:szCs w:val="28"/>
        </w:rPr>
        <w:t xml:space="preserve"> 1953 - 1954.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Tư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lệnh</w:t>
      </w:r>
      <w:proofErr w:type="spellEnd"/>
      <w:r w:rsidRPr="00554946">
        <w:rPr>
          <w:color w:val="121212"/>
          <w:sz w:val="28"/>
          <w:szCs w:val="28"/>
        </w:rPr>
        <w:t xml:space="preserve"> ra </w:t>
      </w:r>
      <w:proofErr w:type="spellStart"/>
      <w:r w:rsidRPr="00554946">
        <w:rPr>
          <w:color w:val="121212"/>
          <w:sz w:val="28"/>
          <w:szCs w:val="28"/>
        </w:rPr>
        <w:t>lệnh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đợt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mẽ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trường</w:t>
      </w:r>
      <w:proofErr w:type="spellEnd"/>
      <w:r w:rsidRPr="00554946">
        <w:rPr>
          <w:color w:val="121212"/>
          <w:sz w:val="28"/>
          <w:szCs w:val="28"/>
        </w:rPr>
        <w:t xml:space="preserve">. Ta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đòn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tại</w:t>
      </w:r>
      <w:proofErr w:type="spellEnd"/>
      <w:r w:rsidRPr="00554946">
        <w:rPr>
          <w:color w:val="121212"/>
          <w:sz w:val="28"/>
          <w:szCs w:val="28"/>
        </w:rPr>
        <w:t xml:space="preserve"> Lai </w:t>
      </w:r>
      <w:proofErr w:type="spellStart"/>
      <w:r w:rsidRPr="00554946">
        <w:rPr>
          <w:color w:val="121212"/>
          <w:sz w:val="28"/>
          <w:szCs w:val="28"/>
        </w:rPr>
        <w:t>Châu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Lào</w:t>
      </w:r>
      <w:proofErr w:type="spellEnd"/>
      <w:r w:rsidRPr="00554946">
        <w:rPr>
          <w:color w:val="121212"/>
          <w:sz w:val="28"/>
          <w:szCs w:val="28"/>
        </w:rPr>
        <w:t xml:space="preserve"> - </w:t>
      </w:r>
      <w:proofErr w:type="spellStart"/>
      <w:r w:rsidRPr="00554946">
        <w:rPr>
          <w:color w:val="121212"/>
          <w:sz w:val="28"/>
          <w:szCs w:val="28"/>
        </w:rPr>
        <w:t>Đông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Campuchia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Nguyên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tiêu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đai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chúng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căng</w:t>
      </w:r>
      <w:proofErr w:type="spellEnd"/>
      <w:r w:rsidRPr="00554946">
        <w:rPr>
          <w:color w:val="121212"/>
          <w:sz w:val="28"/>
          <w:szCs w:val="28"/>
        </w:rPr>
        <w:t xml:space="preserve"> ra </w:t>
      </w:r>
      <w:proofErr w:type="spellStart"/>
      <w:r w:rsidRPr="00554946">
        <w:rPr>
          <w:color w:val="121212"/>
          <w:sz w:val="28"/>
          <w:szCs w:val="28"/>
        </w:rPr>
        <w:t>đối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</w:t>
      </w:r>
      <w:proofErr w:type="spellEnd"/>
      <w:r w:rsidRPr="00554946">
        <w:rPr>
          <w:color w:val="121212"/>
          <w:sz w:val="28"/>
          <w:szCs w:val="28"/>
        </w:rPr>
        <w:t xml:space="preserve"> ở </w:t>
      </w:r>
      <w:proofErr w:type="spellStart"/>
      <w:r w:rsidRPr="00554946">
        <w:rPr>
          <w:color w:val="121212"/>
          <w:sz w:val="28"/>
          <w:szCs w:val="28"/>
        </w:rPr>
        <w:t>khắp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nơi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3052E47C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  <w:bdr w:val="none" w:sz="0" w:space="0" w:color="auto" w:frame="1"/>
        </w:rPr>
        <w:t xml:space="preserve">Sau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đổ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đánh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thời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thuận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ngày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6/12/1953,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họp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mở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Sau 56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ngày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đêm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(13/3 - 7/5/1954)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liên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tục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đấu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đập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tan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tập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điểm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loại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khỏi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đấu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16.200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bắn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rơi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huỷ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 62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máy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bay;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tàng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sở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vật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kỹ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thuật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một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đòn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xâm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ký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Hiệp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-ne-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về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đình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chỉ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một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điển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hình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xuất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sắc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đỉnh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cao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nghệ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thuật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chống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đồng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thời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chứng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triển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vượt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bậc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sau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10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năm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xây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dựng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đấu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vẻ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vang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(1944 - 1954).</w:t>
      </w:r>
    </w:p>
    <w:p w14:paraId="7714231D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cuộc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kháng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chống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Mỹ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cứu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nước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 (1954 - 1975)</w:t>
      </w:r>
    </w:p>
    <w:p w14:paraId="5A9406F8" w14:textId="2B93402E" w:rsidR="009044CA" w:rsidRPr="00554946" w:rsidRDefault="009044CA" w:rsidP="009044CA">
      <w:pPr>
        <w:pStyle w:val="NormalWeb"/>
        <w:shd w:val="clear" w:color="auto" w:fill="F7F7F7"/>
        <w:spacing w:before="0" w:after="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can </w:t>
      </w:r>
      <w:proofErr w:type="spellStart"/>
      <w:r w:rsidRPr="00554946">
        <w:rPr>
          <w:color w:val="121212"/>
          <w:sz w:val="28"/>
          <w:szCs w:val="28"/>
        </w:rPr>
        <w:t>thiệp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ra </w:t>
      </w:r>
      <w:proofErr w:type="spellStart"/>
      <w:r w:rsidRPr="00554946">
        <w:rPr>
          <w:color w:val="121212"/>
          <w:sz w:val="28"/>
          <w:szCs w:val="28"/>
        </w:rPr>
        <w:t>một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Nam.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tiếp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bè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tay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sai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ứng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yêu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tháng</w:t>
      </w:r>
      <w:proofErr w:type="spellEnd"/>
      <w:r w:rsidRPr="00554946">
        <w:rPr>
          <w:color w:val="121212"/>
          <w:sz w:val="28"/>
          <w:szCs w:val="28"/>
        </w:rPr>
        <w:t xml:space="preserve"> 3/1957,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thứ</w:t>
      </w:r>
      <w:proofErr w:type="spellEnd"/>
      <w:r w:rsidRPr="00554946">
        <w:rPr>
          <w:color w:val="121212"/>
          <w:sz w:val="28"/>
          <w:szCs w:val="28"/>
        </w:rPr>
        <w:t xml:space="preserve"> 12 (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rộng</w:t>
      </w:r>
      <w:proofErr w:type="spellEnd"/>
      <w:r w:rsidRPr="00554946">
        <w:rPr>
          <w:color w:val="121212"/>
          <w:sz w:val="28"/>
          <w:szCs w:val="28"/>
        </w:rPr>
        <w:t xml:space="preserve">) ra </w:t>
      </w:r>
      <w:proofErr w:type="spellStart"/>
      <w:r w:rsidRPr="00554946">
        <w:rPr>
          <w:color w:val="121212"/>
          <w:sz w:val="28"/>
          <w:szCs w:val="28"/>
        </w:rPr>
        <w:t>Nghị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vấn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Nghị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chỉ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rõ</w:t>
      </w:r>
      <w:proofErr w:type="spellEnd"/>
      <w:r w:rsidRPr="00554946">
        <w:rPr>
          <w:color w:val="121212"/>
          <w:sz w:val="28"/>
          <w:szCs w:val="28"/>
        </w:rPr>
        <w:t>: “</w:t>
      </w:r>
      <w:proofErr w:type="spellStart"/>
      <w:r w:rsidRPr="00554946">
        <w:rPr>
          <w:color w:val="121212"/>
          <w:sz w:val="28"/>
          <w:szCs w:val="28"/>
        </w:rPr>
        <w:t>Phương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châm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chúng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> 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tích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cực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xây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dựng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một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hùng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mạnh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tiến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dần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từng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bước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đến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quy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hoá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hiện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đại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hoá</w:t>
      </w:r>
      <w:proofErr w:type="spellEnd"/>
      <w:r w:rsidRPr="00554946">
        <w:rPr>
          <w:color w:val="121212"/>
          <w:sz w:val="28"/>
          <w:szCs w:val="28"/>
        </w:rPr>
        <w:t>”.</w:t>
      </w:r>
    </w:p>
    <w:p w14:paraId="7BDC469C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Đến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1960,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trưởng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yếu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chưa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thật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nhất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khí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còn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thiếu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càng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gồm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: </w:t>
      </w:r>
      <w:proofErr w:type="spellStart"/>
      <w:r w:rsidRPr="00554946">
        <w:rPr>
          <w:color w:val="121212"/>
          <w:sz w:val="28"/>
          <w:szCs w:val="28"/>
        </w:rPr>
        <w:t>Lục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không</w:t>
      </w:r>
      <w:proofErr w:type="spellEnd"/>
      <w:r w:rsidRPr="00554946">
        <w:rPr>
          <w:color w:val="121212"/>
          <w:sz w:val="28"/>
          <w:szCs w:val="28"/>
        </w:rPr>
        <w:t xml:space="preserve"> - </w:t>
      </w:r>
      <w:proofErr w:type="spellStart"/>
      <w:r w:rsidRPr="00554946">
        <w:rPr>
          <w:color w:val="121212"/>
          <w:sz w:val="28"/>
          <w:szCs w:val="28"/>
        </w:rPr>
        <w:t>Không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Đây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trọng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sẵn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sàng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ứng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4C8DCBCD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Ở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tích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tham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phố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vùng</w:t>
      </w:r>
      <w:proofErr w:type="spellEnd"/>
      <w:r w:rsidRPr="00554946">
        <w:rPr>
          <w:color w:val="121212"/>
          <w:sz w:val="28"/>
          <w:szCs w:val="28"/>
        </w:rPr>
        <w:t xml:space="preserve"> do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đây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tốt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quản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phối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an </w:t>
      </w:r>
      <w:proofErr w:type="spellStart"/>
      <w:r w:rsidRPr="00554946">
        <w:rPr>
          <w:color w:val="121212"/>
          <w:sz w:val="28"/>
          <w:szCs w:val="28"/>
        </w:rPr>
        <w:t>nhanh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thiết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an,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tài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người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cướp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phá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tài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cộng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76D05E7F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Ở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Nam,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1954 - 1960,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- </w:t>
      </w:r>
      <w:proofErr w:type="spellStart"/>
      <w:r w:rsidRPr="00554946">
        <w:rPr>
          <w:color w:val="121212"/>
          <w:sz w:val="28"/>
          <w:szCs w:val="28"/>
        </w:rPr>
        <w:t>Diệm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bạo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gây</w:t>
      </w:r>
      <w:proofErr w:type="spellEnd"/>
      <w:r w:rsidRPr="00554946">
        <w:rPr>
          <w:color w:val="121212"/>
          <w:sz w:val="28"/>
          <w:szCs w:val="28"/>
        </w:rPr>
        <w:t xml:space="preserve"> ra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nặng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Nam. </w:t>
      </w:r>
      <w:proofErr w:type="spellStart"/>
      <w:r w:rsidRPr="00554946">
        <w:rPr>
          <w:color w:val="121212"/>
          <w:sz w:val="28"/>
          <w:szCs w:val="28"/>
        </w:rPr>
        <w:t>Trước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thứ</w:t>
      </w:r>
      <w:proofErr w:type="spellEnd"/>
      <w:r w:rsidRPr="00554946">
        <w:rPr>
          <w:color w:val="121212"/>
          <w:sz w:val="28"/>
          <w:szCs w:val="28"/>
        </w:rPr>
        <w:t xml:space="preserve"> 15 Ban </w:t>
      </w:r>
      <w:proofErr w:type="spellStart"/>
      <w:r w:rsidRPr="00554946">
        <w:rPr>
          <w:color w:val="121212"/>
          <w:sz w:val="28"/>
          <w:szCs w:val="28"/>
        </w:rPr>
        <w:t>Chấp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khóa</w:t>
      </w:r>
      <w:proofErr w:type="spellEnd"/>
      <w:r w:rsidRPr="00554946">
        <w:rPr>
          <w:color w:val="121212"/>
          <w:sz w:val="28"/>
          <w:szCs w:val="28"/>
        </w:rPr>
        <w:t xml:space="preserve"> II (1/1959) </w:t>
      </w:r>
      <w:proofErr w:type="spellStart"/>
      <w:r w:rsidRPr="00554946">
        <w:rPr>
          <w:color w:val="121212"/>
          <w:sz w:val="28"/>
          <w:szCs w:val="28"/>
        </w:rPr>
        <w:t>nêu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hai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rõ</w:t>
      </w:r>
      <w:proofErr w:type="spellEnd"/>
      <w:r w:rsidRPr="00554946">
        <w:rPr>
          <w:color w:val="121212"/>
          <w:sz w:val="28"/>
          <w:szCs w:val="28"/>
        </w:rPr>
        <w:t xml:space="preserve"> con </w:t>
      </w:r>
      <w:proofErr w:type="spellStart"/>
      <w:r w:rsidRPr="00554946">
        <w:rPr>
          <w:color w:val="121212"/>
          <w:sz w:val="28"/>
          <w:szCs w:val="28"/>
        </w:rPr>
        <w:t>đường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lastRenderedPageBreak/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dụng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Chấp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Tổng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ủy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đẩy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nữa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Việc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chuẩn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vào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cũng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xúc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. Theo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Sư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338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tập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kết</w:t>
      </w:r>
      <w:proofErr w:type="spellEnd"/>
      <w:r w:rsidRPr="00554946">
        <w:rPr>
          <w:color w:val="121212"/>
          <w:sz w:val="28"/>
          <w:szCs w:val="28"/>
        </w:rPr>
        <w:t xml:space="preserve"> ra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huấn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luyện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vào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19/5/1959,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559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dọc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dãy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vào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chuyển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súng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Nam. </w:t>
      </w:r>
      <w:proofErr w:type="spellStart"/>
      <w:r w:rsidRPr="00554946">
        <w:rPr>
          <w:color w:val="121212"/>
          <w:sz w:val="28"/>
          <w:szCs w:val="28"/>
        </w:rPr>
        <w:t>Tiếp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759 </w:t>
      </w:r>
      <w:proofErr w:type="spellStart"/>
      <w:r w:rsidRPr="00554946">
        <w:rPr>
          <w:color w:val="121212"/>
          <w:sz w:val="28"/>
          <w:szCs w:val="28"/>
        </w:rPr>
        <w:t>cũng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chuyển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tiếp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theo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biển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32C624F9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Nghị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thứ</w:t>
      </w:r>
      <w:proofErr w:type="spellEnd"/>
      <w:r w:rsidRPr="00554946">
        <w:rPr>
          <w:color w:val="121212"/>
          <w:sz w:val="28"/>
          <w:szCs w:val="28"/>
        </w:rPr>
        <w:t xml:space="preserve"> 15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lợi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đẩy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chúng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20/12/1960, </w:t>
      </w:r>
      <w:proofErr w:type="spellStart"/>
      <w:r w:rsidRPr="00554946">
        <w:rPr>
          <w:color w:val="121212"/>
          <w:sz w:val="28"/>
          <w:szCs w:val="28"/>
        </w:rPr>
        <w:t>Mặt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ra </w:t>
      </w:r>
      <w:proofErr w:type="spellStart"/>
      <w:r w:rsidRPr="00554946">
        <w:rPr>
          <w:color w:val="121212"/>
          <w:sz w:val="28"/>
          <w:szCs w:val="28"/>
        </w:rPr>
        <w:t>đời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15/2/1961,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>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miền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lập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sở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thống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miền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Nam;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đây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phận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</w:t>
      </w:r>
      <w:r w:rsidRPr="00554946">
        <w:rPr>
          <w:color w:val="121212"/>
          <w:sz w:val="28"/>
          <w:szCs w:val="28"/>
        </w:rPr>
        <w:t> </w:t>
      </w:r>
      <w:proofErr w:type="spellStart"/>
      <w:r w:rsidRPr="00554946">
        <w:rPr>
          <w:color w:val="121212"/>
          <w:sz w:val="28"/>
          <w:szCs w:val="28"/>
        </w:rPr>
        <w:t>trực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Nam.</w:t>
      </w:r>
    </w:p>
    <w:p w14:paraId="76854197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1961, </w:t>
      </w:r>
      <w:proofErr w:type="spellStart"/>
      <w:r w:rsidRPr="00554946">
        <w:rPr>
          <w:color w:val="121212"/>
          <w:sz w:val="28"/>
          <w:szCs w:val="28"/>
        </w:rPr>
        <w:t>đế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đặc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biệt</w:t>
      </w:r>
      <w:proofErr w:type="spellEnd"/>
      <w:r w:rsidRPr="00554946">
        <w:rPr>
          <w:color w:val="121212"/>
          <w:sz w:val="28"/>
          <w:szCs w:val="28"/>
        </w:rPr>
        <w:t xml:space="preserve">”.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vấn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chỉ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hỏa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chi </w:t>
      </w:r>
      <w:proofErr w:type="spellStart"/>
      <w:r w:rsidRPr="00554946">
        <w:rPr>
          <w:color w:val="121212"/>
          <w:sz w:val="28"/>
          <w:szCs w:val="28"/>
        </w:rPr>
        <w:t>viện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ngụy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Sài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Gòn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gom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ấp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”.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giữ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tiêu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biểu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Ấp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(1/1963)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thuật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trực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vận</w:t>
      </w:r>
      <w:proofErr w:type="spellEnd"/>
      <w:r w:rsidRPr="00554946">
        <w:rPr>
          <w:color w:val="121212"/>
          <w:sz w:val="28"/>
          <w:szCs w:val="28"/>
        </w:rPr>
        <w:t>”, “</w:t>
      </w:r>
      <w:proofErr w:type="spellStart"/>
      <w:r w:rsidRPr="00554946">
        <w:rPr>
          <w:color w:val="121212"/>
          <w:sz w:val="28"/>
          <w:szCs w:val="28"/>
        </w:rPr>
        <w:t>thiết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vận</w:t>
      </w:r>
      <w:proofErr w:type="spellEnd"/>
      <w:r w:rsidRPr="00554946">
        <w:rPr>
          <w:color w:val="121212"/>
          <w:sz w:val="28"/>
          <w:szCs w:val="28"/>
        </w:rPr>
        <w:t xml:space="preserve">”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ngụy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Sài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Gòn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ra </w:t>
      </w:r>
      <w:proofErr w:type="spellStart"/>
      <w:r w:rsidRPr="00554946">
        <w:rPr>
          <w:color w:val="121212"/>
          <w:sz w:val="28"/>
          <w:szCs w:val="28"/>
        </w:rPr>
        <w:t>phong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trào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Thi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đua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Ấp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giặc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” </w:t>
      </w:r>
      <w:proofErr w:type="spellStart"/>
      <w:r w:rsidRPr="00554946">
        <w:rPr>
          <w:color w:val="121212"/>
          <w:sz w:val="28"/>
          <w:szCs w:val="28"/>
        </w:rPr>
        <w:t>sôi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nổi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khắp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Nam.</w:t>
      </w:r>
    </w:p>
    <w:p w14:paraId="71323597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Ngày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5/8/1964,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sau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dựng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Vịnh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Bắc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”, vu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cố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tàu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trục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Mỹ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vùng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nhằm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đánh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lừa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dư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luận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Mỹ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dụng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ngờ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mở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mang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Mũi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xuyên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”,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đánh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hầu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suốt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ven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miền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Bắc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Nhờ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chuẩn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từ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đơn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vệ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kịp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thời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mưu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dũng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cảm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đấu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bắn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rơi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8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máy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bay,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bắn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bắt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 phi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Trận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đầu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đánh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Mỹ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cổ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tâm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đánh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giặc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Mỹ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xâm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.</w:t>
      </w:r>
    </w:p>
    <w:p w14:paraId="2E3EC5E3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1963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1964, </w:t>
      </w:r>
      <w:proofErr w:type="spellStart"/>
      <w:r w:rsidRPr="00554946">
        <w:rPr>
          <w:color w:val="121212"/>
          <w:sz w:val="28"/>
          <w:szCs w:val="28"/>
        </w:rPr>
        <w:t>tháng</w:t>
      </w:r>
      <w:proofErr w:type="spellEnd"/>
      <w:r w:rsidRPr="00554946">
        <w:rPr>
          <w:color w:val="121212"/>
          <w:sz w:val="28"/>
          <w:szCs w:val="28"/>
        </w:rPr>
        <w:t xml:space="preserve"> 10/1964,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ủy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chỉ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đợt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Xuân</w:t>
      </w:r>
      <w:proofErr w:type="spellEnd"/>
      <w:r w:rsidRPr="00554946">
        <w:rPr>
          <w:color w:val="121212"/>
          <w:sz w:val="28"/>
          <w:szCs w:val="28"/>
        </w:rPr>
        <w:t xml:space="preserve"> 1964 - 1965, </w:t>
      </w:r>
      <w:proofErr w:type="spellStart"/>
      <w:r w:rsidRPr="00554946">
        <w:rPr>
          <w:color w:val="121212"/>
          <w:sz w:val="28"/>
          <w:szCs w:val="28"/>
        </w:rPr>
        <w:t>tiêu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một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trọng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ngụy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. Sau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Giã</w:t>
      </w:r>
      <w:proofErr w:type="spellEnd"/>
      <w:r w:rsidRPr="00554946">
        <w:rPr>
          <w:color w:val="121212"/>
          <w:sz w:val="28"/>
          <w:szCs w:val="28"/>
        </w:rPr>
        <w:t>, Ba Gia, 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Xoài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giành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lợi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đặc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biệt</w:t>
      </w:r>
      <w:proofErr w:type="spellEnd"/>
      <w:r w:rsidRPr="00554946">
        <w:rPr>
          <w:color w:val="121212"/>
          <w:sz w:val="28"/>
          <w:szCs w:val="28"/>
        </w:rPr>
        <w:t xml:space="preserve">”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sản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393A5BD3" w14:textId="4B11F5A2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giữa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1965, </w:t>
      </w:r>
      <w:proofErr w:type="spellStart"/>
      <w:r w:rsidRPr="00554946">
        <w:rPr>
          <w:color w:val="121212"/>
          <w:sz w:val="28"/>
          <w:szCs w:val="28"/>
        </w:rPr>
        <w:t>đế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chuyển</w:t>
      </w:r>
      <w:proofErr w:type="spellEnd"/>
      <w:r w:rsidRPr="00554946">
        <w:rPr>
          <w:color w:val="121212"/>
          <w:sz w:val="28"/>
          <w:szCs w:val="28"/>
        </w:rPr>
        <w:t xml:space="preserve"> sang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”, ồ </w:t>
      </w:r>
      <w:proofErr w:type="spellStart"/>
      <w:r w:rsidRPr="00554946">
        <w:rPr>
          <w:color w:val="121212"/>
          <w:sz w:val="28"/>
          <w:szCs w:val="28"/>
        </w:rPr>
        <w:t>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Nam,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ngụy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tìm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diệt</w:t>
      </w:r>
      <w:proofErr w:type="spellEnd"/>
      <w:r w:rsidRPr="00554946">
        <w:rPr>
          <w:color w:val="121212"/>
          <w:sz w:val="28"/>
          <w:szCs w:val="28"/>
        </w:rPr>
        <w:t xml:space="preserve">”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chỉ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Nam, “</w:t>
      </w:r>
      <w:proofErr w:type="spellStart"/>
      <w:r w:rsidRPr="00554946">
        <w:rPr>
          <w:color w:val="121212"/>
          <w:sz w:val="28"/>
          <w:szCs w:val="28"/>
        </w:rPr>
        <w:t>bình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”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Nam, </w:t>
      </w:r>
      <w:proofErr w:type="spellStart"/>
      <w:r w:rsidRPr="00554946">
        <w:rPr>
          <w:color w:val="121212"/>
          <w:sz w:val="28"/>
          <w:szCs w:val="28"/>
        </w:rPr>
        <w:t>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hiếp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Nam, </w:t>
      </w:r>
      <w:proofErr w:type="spellStart"/>
      <w:r w:rsidRPr="00554946">
        <w:rPr>
          <w:color w:val="121212"/>
          <w:sz w:val="28"/>
          <w:szCs w:val="28"/>
        </w:rPr>
        <w:t>buộc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hòa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ngồi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đàm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theo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áp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đặt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0EE176A3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lastRenderedPageBreak/>
        <w:t>Trước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tháng</w:t>
      </w:r>
      <w:proofErr w:type="spellEnd"/>
      <w:r w:rsidRPr="00554946">
        <w:rPr>
          <w:color w:val="121212"/>
          <w:sz w:val="28"/>
          <w:szCs w:val="28"/>
        </w:rPr>
        <w:t xml:space="preserve"> 9 </w:t>
      </w:r>
      <w:proofErr w:type="spellStart"/>
      <w:r w:rsidRPr="00554946">
        <w:rPr>
          <w:color w:val="121212"/>
          <w:sz w:val="28"/>
          <w:szCs w:val="28"/>
        </w:rPr>
        <w:t>đến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tháng</w:t>
      </w:r>
      <w:proofErr w:type="spellEnd"/>
      <w:r w:rsidRPr="00554946">
        <w:rPr>
          <w:color w:val="121212"/>
          <w:sz w:val="28"/>
          <w:szCs w:val="28"/>
        </w:rPr>
        <w:t xml:space="preserve"> 12/1965,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 5 </w:t>
      </w:r>
      <w:proofErr w:type="spellStart"/>
      <w:r w:rsidRPr="00554946">
        <w:rPr>
          <w:color w:val="121212"/>
          <w:sz w:val="28"/>
          <w:szCs w:val="28"/>
        </w:rPr>
        <w:t>sư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binh</w:t>
      </w:r>
      <w:proofErr w:type="spellEnd"/>
      <w:r w:rsidRPr="00554946">
        <w:rPr>
          <w:color w:val="121212"/>
          <w:sz w:val="28"/>
          <w:szCs w:val="28"/>
        </w:rPr>
        <w:t xml:space="preserve"> (9, 3, 2, 5, 1)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một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cấp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sư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binh</w:t>
      </w:r>
      <w:proofErr w:type="spellEnd"/>
      <w:r w:rsidRPr="00554946">
        <w:rPr>
          <w:color w:val="121212"/>
          <w:sz w:val="28"/>
          <w:szCs w:val="28"/>
        </w:rPr>
        <w:t xml:space="preserve"> 69. </w:t>
      </w:r>
      <w:proofErr w:type="spellStart"/>
      <w:r w:rsidRPr="00554946">
        <w:rPr>
          <w:color w:val="121212"/>
          <w:sz w:val="28"/>
          <w:szCs w:val="28"/>
        </w:rPr>
        <w:t>Vừa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vừa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bẻ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gãy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mô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- </w:t>
      </w:r>
      <w:proofErr w:type="spellStart"/>
      <w:r w:rsidRPr="00554946">
        <w:rPr>
          <w:color w:val="121212"/>
          <w:sz w:val="28"/>
          <w:szCs w:val="28"/>
        </w:rPr>
        <w:t>ngụy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ra </w:t>
      </w:r>
      <w:proofErr w:type="spellStart"/>
      <w:r w:rsidRPr="00554946">
        <w:rPr>
          <w:color w:val="121212"/>
          <w:sz w:val="28"/>
          <w:szCs w:val="28"/>
        </w:rPr>
        <w:t>phong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trào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tìm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>”, “</w:t>
      </w:r>
      <w:proofErr w:type="spellStart"/>
      <w:r w:rsidRPr="00554946">
        <w:rPr>
          <w:color w:val="121212"/>
          <w:sz w:val="28"/>
          <w:szCs w:val="28"/>
        </w:rPr>
        <w:t>tìm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ngụy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diệt</w:t>
      </w:r>
      <w:proofErr w:type="spellEnd"/>
      <w:r w:rsidRPr="00554946">
        <w:rPr>
          <w:color w:val="121212"/>
          <w:sz w:val="28"/>
          <w:szCs w:val="28"/>
        </w:rPr>
        <w:t>”.</w:t>
      </w:r>
    </w:p>
    <w:p w14:paraId="7A90FB8A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Mùa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khô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1965 - 1966,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Mỹ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mở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phản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trường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miền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Nam. Qua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nửa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năm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đấu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gian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khổ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miền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đánh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phản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loại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khỏi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đấu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hàng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chục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nghìn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10/1966,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Mỹ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mở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phản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hai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nhằm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tiêu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quan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đầu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não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miền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Dựa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trận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triển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cao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chỗ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trụ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bám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trận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rộng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khắp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điều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đơn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mở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gây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nhiều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về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Mỹ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chấm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dứt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phản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hai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mùa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khô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1966 - 1967.</w:t>
      </w:r>
    </w:p>
    <w:p w14:paraId="270EE368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  <w:bdr w:val="none" w:sz="0" w:space="0" w:color="auto" w:frame="1"/>
        </w:rPr>
        <w:t xml:space="preserve">Sau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quan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trọng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miền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1/1968,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Trung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14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qua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(12/1967),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mở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Tổng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nổi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dậy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Mậu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1968.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Chỉ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thời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gian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ngắn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hàng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loạt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mục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tiêu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nằm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sâu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đô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miền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gây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rất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nặng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nề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đảo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lộn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trận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Mỹ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Tổng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nổi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dậy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Mậu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1968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đòn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xâm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giới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cầm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Mỹ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sản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cục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”,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Mỹ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xuống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thang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rút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về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chấp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nhận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đàm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với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Paris.</w:t>
      </w:r>
    </w:p>
    <w:p w14:paraId="0136D371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ngoan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hiếu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không</w:t>
      </w:r>
      <w:proofErr w:type="spellEnd"/>
      <w:r w:rsidRPr="00554946">
        <w:rPr>
          <w:color w:val="121212"/>
          <w:sz w:val="28"/>
          <w:szCs w:val="28"/>
        </w:rPr>
        <w:t xml:space="preserve"> cam </w:t>
      </w:r>
      <w:proofErr w:type="spellStart"/>
      <w:r w:rsidRPr="00554946">
        <w:rPr>
          <w:color w:val="121212"/>
          <w:sz w:val="28"/>
          <w:szCs w:val="28"/>
        </w:rPr>
        <w:t>tâm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chịu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bại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1969, </w:t>
      </w:r>
      <w:proofErr w:type="spellStart"/>
      <w:r w:rsidRPr="00554946">
        <w:rPr>
          <w:color w:val="121212"/>
          <w:sz w:val="28"/>
          <w:szCs w:val="28"/>
        </w:rPr>
        <w:t>chúng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chuyển</w:t>
      </w:r>
      <w:proofErr w:type="spellEnd"/>
      <w:r w:rsidRPr="00554946">
        <w:rPr>
          <w:color w:val="121212"/>
          <w:sz w:val="28"/>
          <w:szCs w:val="28"/>
        </w:rPr>
        <w:t xml:space="preserve"> sang </w:t>
      </w:r>
      <w:proofErr w:type="spellStart"/>
      <w:r w:rsidRPr="00554946">
        <w:rPr>
          <w:color w:val="121212"/>
          <w:sz w:val="28"/>
          <w:szCs w:val="28"/>
        </w:rPr>
        <w:t>thi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hành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Học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Níchxơn</w:t>
      </w:r>
      <w:proofErr w:type="spellEnd"/>
      <w:r w:rsidRPr="00554946">
        <w:rPr>
          <w:color w:val="121212"/>
          <w:sz w:val="28"/>
          <w:szCs w:val="28"/>
        </w:rPr>
        <w:t xml:space="preserve">”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hóa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”.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1969 - 1972, </w:t>
      </w:r>
      <w:proofErr w:type="spellStart"/>
      <w:r w:rsidRPr="00554946">
        <w:rPr>
          <w:color w:val="121212"/>
          <w:sz w:val="28"/>
          <w:szCs w:val="28"/>
        </w:rPr>
        <w:t>đế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dụng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ngoại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quyệt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bóp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nghẹt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ta. </w:t>
      </w:r>
      <w:proofErr w:type="spellStart"/>
      <w:r w:rsidRPr="00554946">
        <w:rPr>
          <w:color w:val="121212"/>
          <w:sz w:val="28"/>
          <w:szCs w:val="28"/>
        </w:rPr>
        <w:t>Trước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chặt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chẽ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Campuchia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em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lợi</w:t>
      </w:r>
      <w:proofErr w:type="spellEnd"/>
      <w:r w:rsidRPr="00554946">
        <w:rPr>
          <w:color w:val="121212"/>
          <w:sz w:val="28"/>
          <w:szCs w:val="28"/>
        </w:rPr>
        <w:t xml:space="preserve"> to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tiêu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biểu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Đường</w:t>
      </w:r>
      <w:proofErr w:type="spellEnd"/>
      <w:r w:rsidRPr="00554946">
        <w:rPr>
          <w:color w:val="121212"/>
          <w:sz w:val="28"/>
          <w:szCs w:val="28"/>
        </w:rPr>
        <w:t xml:space="preserve"> 9 - Nam </w:t>
      </w:r>
      <w:proofErr w:type="spellStart"/>
      <w:r w:rsidRPr="00554946">
        <w:rPr>
          <w:color w:val="121212"/>
          <w:sz w:val="28"/>
          <w:szCs w:val="28"/>
        </w:rPr>
        <w:t>Lào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Campuchia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bằng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chủng</w:t>
      </w:r>
      <w:proofErr w:type="spellEnd"/>
      <w:r w:rsidRPr="00554946">
        <w:rPr>
          <w:color w:val="121212"/>
          <w:sz w:val="28"/>
          <w:szCs w:val="28"/>
        </w:rPr>
        <w:t xml:space="preserve"> ở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- </w:t>
      </w:r>
      <w:proofErr w:type="spellStart"/>
      <w:r w:rsidRPr="00554946">
        <w:rPr>
          <w:color w:val="121212"/>
          <w:sz w:val="28"/>
          <w:szCs w:val="28"/>
        </w:rPr>
        <w:t>Thiên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Nguyên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Đông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ở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sông</w:t>
      </w:r>
      <w:proofErr w:type="spellEnd"/>
      <w:r w:rsidRPr="00554946">
        <w:rPr>
          <w:color w:val="121212"/>
          <w:sz w:val="28"/>
          <w:szCs w:val="28"/>
        </w:rPr>
        <w:t> </w:t>
      </w:r>
      <w:proofErr w:type="spellStart"/>
      <w:r w:rsidRPr="00554946">
        <w:rPr>
          <w:color w:val="121212"/>
          <w:sz w:val="28"/>
          <w:szCs w:val="28"/>
        </w:rPr>
        <w:t>Cửu</w:t>
      </w:r>
      <w:proofErr w:type="spellEnd"/>
      <w:r w:rsidRPr="00554946">
        <w:rPr>
          <w:color w:val="121212"/>
          <w:sz w:val="28"/>
          <w:szCs w:val="28"/>
        </w:rPr>
        <w:t xml:space="preserve"> Long,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2F5A548B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Trước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hóa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”,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6/4/1972, </w:t>
      </w:r>
      <w:proofErr w:type="spellStart"/>
      <w:r w:rsidRPr="00554946">
        <w:rPr>
          <w:color w:val="121212"/>
          <w:sz w:val="28"/>
          <w:szCs w:val="28"/>
        </w:rPr>
        <w:t>đế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một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hai</w:t>
      </w:r>
      <w:proofErr w:type="spellEnd"/>
      <w:r w:rsidRPr="00554946">
        <w:rPr>
          <w:color w:val="121212"/>
          <w:sz w:val="28"/>
          <w:szCs w:val="28"/>
        </w:rPr>
        <w:t xml:space="preserve"> (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Linebacker I)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mô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trước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dũng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cảm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mưu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trí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sáng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tạo</w:t>
      </w:r>
      <w:proofErr w:type="spellEnd"/>
      <w:r w:rsidRPr="00554946">
        <w:rPr>
          <w:color w:val="121212"/>
          <w:sz w:val="28"/>
          <w:szCs w:val="28"/>
        </w:rPr>
        <w:t xml:space="preserve">, qua 7 </w:t>
      </w:r>
      <w:proofErr w:type="spellStart"/>
      <w:r w:rsidRPr="00554946">
        <w:rPr>
          <w:color w:val="121212"/>
          <w:sz w:val="28"/>
          <w:szCs w:val="28"/>
        </w:rPr>
        <w:t>tháng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liệt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rơi</w:t>
      </w:r>
      <w:proofErr w:type="spellEnd"/>
      <w:r w:rsidRPr="00554946">
        <w:rPr>
          <w:color w:val="121212"/>
          <w:sz w:val="28"/>
          <w:szCs w:val="28"/>
        </w:rPr>
        <w:t xml:space="preserve"> 654 </w:t>
      </w:r>
      <w:proofErr w:type="spellStart"/>
      <w:r w:rsidRPr="00554946">
        <w:rPr>
          <w:color w:val="121212"/>
          <w:sz w:val="28"/>
          <w:szCs w:val="28"/>
        </w:rPr>
        <w:t>máy</w:t>
      </w:r>
      <w:proofErr w:type="spellEnd"/>
      <w:r w:rsidRPr="00554946">
        <w:rPr>
          <w:color w:val="121212"/>
          <w:sz w:val="28"/>
          <w:szCs w:val="28"/>
        </w:rPr>
        <w:t xml:space="preserve"> bay, </w:t>
      </w:r>
      <w:proofErr w:type="spellStart"/>
      <w:r w:rsidRPr="00554946">
        <w:rPr>
          <w:color w:val="121212"/>
          <w:sz w:val="28"/>
          <w:szCs w:val="28"/>
        </w:rPr>
        <w:t>bắn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chìm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cháy</w:t>
      </w:r>
      <w:proofErr w:type="spellEnd"/>
      <w:r w:rsidRPr="00554946">
        <w:rPr>
          <w:color w:val="121212"/>
          <w:sz w:val="28"/>
          <w:szCs w:val="28"/>
        </w:rPr>
        <w:t xml:space="preserve"> 125 </w:t>
      </w:r>
      <w:proofErr w:type="spellStart"/>
      <w:r w:rsidRPr="00554946">
        <w:rPr>
          <w:color w:val="121212"/>
          <w:sz w:val="28"/>
          <w:szCs w:val="28"/>
        </w:rPr>
        <w:t>tàu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376A1EB5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lastRenderedPageBreak/>
        <w:t>Trước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nặng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nề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đêm</w:t>
      </w:r>
      <w:proofErr w:type="spellEnd"/>
      <w:r w:rsidRPr="00554946">
        <w:rPr>
          <w:color w:val="121212"/>
          <w:sz w:val="28"/>
          <w:szCs w:val="28"/>
        </w:rPr>
        <w:t xml:space="preserve"> 18/12/1972, </w:t>
      </w:r>
      <w:proofErr w:type="spellStart"/>
      <w:r w:rsidRPr="00554946">
        <w:rPr>
          <w:color w:val="121212"/>
          <w:sz w:val="28"/>
          <w:szCs w:val="28"/>
        </w:rPr>
        <w:t>đế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lĩnh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kích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mô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tên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Linebacker II”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ồ </w:t>
      </w:r>
      <w:proofErr w:type="spellStart"/>
      <w:r w:rsidRPr="00554946">
        <w:rPr>
          <w:color w:val="121212"/>
          <w:sz w:val="28"/>
          <w:szCs w:val="28"/>
        </w:rPr>
        <w:t>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Nội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Một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nữa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dũng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kích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bắn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rơi</w:t>
      </w:r>
      <w:proofErr w:type="spellEnd"/>
      <w:r w:rsidRPr="00554946">
        <w:rPr>
          <w:color w:val="121212"/>
          <w:sz w:val="28"/>
          <w:szCs w:val="28"/>
        </w:rPr>
        <w:t xml:space="preserve"> 81 </w:t>
      </w:r>
      <w:proofErr w:type="spellStart"/>
      <w:r w:rsidRPr="00554946">
        <w:rPr>
          <w:color w:val="121212"/>
          <w:sz w:val="28"/>
          <w:szCs w:val="28"/>
        </w:rPr>
        <w:t>máy</w:t>
      </w:r>
      <w:proofErr w:type="spellEnd"/>
      <w:r w:rsidRPr="00554946">
        <w:rPr>
          <w:color w:val="121212"/>
          <w:sz w:val="28"/>
          <w:szCs w:val="28"/>
        </w:rPr>
        <w:t xml:space="preserve"> bay,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34 </w:t>
      </w:r>
      <w:proofErr w:type="spellStart"/>
      <w:r w:rsidRPr="00554946">
        <w:rPr>
          <w:color w:val="121212"/>
          <w:sz w:val="28"/>
          <w:szCs w:val="28"/>
        </w:rPr>
        <w:t>chiếc</w:t>
      </w:r>
      <w:proofErr w:type="spellEnd"/>
      <w:r w:rsidRPr="00554946">
        <w:rPr>
          <w:color w:val="121212"/>
          <w:sz w:val="28"/>
          <w:szCs w:val="28"/>
        </w:rPr>
        <w:t xml:space="preserve"> B-52, 5 </w:t>
      </w:r>
      <w:proofErr w:type="spellStart"/>
      <w:r w:rsidRPr="00554946">
        <w:rPr>
          <w:color w:val="121212"/>
          <w:sz w:val="28"/>
          <w:szCs w:val="28"/>
        </w:rPr>
        <w:t>chiếc</w:t>
      </w:r>
      <w:proofErr w:type="spellEnd"/>
      <w:r w:rsidRPr="00554946">
        <w:rPr>
          <w:color w:val="121212"/>
          <w:sz w:val="28"/>
          <w:szCs w:val="28"/>
        </w:rPr>
        <w:t xml:space="preserve"> F-111. </w:t>
      </w:r>
      <w:proofErr w:type="spellStart"/>
      <w:r w:rsidRPr="00554946">
        <w:rPr>
          <w:color w:val="121212"/>
          <w:sz w:val="28"/>
          <w:szCs w:val="28"/>
        </w:rPr>
        <w:t>Bị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đích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tuyên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ngừng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ném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bom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tuyến</w:t>
      </w:r>
      <w:proofErr w:type="spellEnd"/>
      <w:r w:rsidRPr="00554946">
        <w:rPr>
          <w:color w:val="121212"/>
          <w:sz w:val="28"/>
          <w:szCs w:val="28"/>
        </w:rPr>
        <w:t xml:space="preserve"> 20 </w:t>
      </w:r>
      <w:proofErr w:type="spellStart"/>
      <w:r w:rsidRPr="00554946">
        <w:rPr>
          <w:color w:val="121212"/>
          <w:sz w:val="28"/>
          <w:szCs w:val="28"/>
        </w:rPr>
        <w:t>trở</w:t>
      </w:r>
      <w:proofErr w:type="spellEnd"/>
      <w:r w:rsidRPr="00554946">
        <w:rPr>
          <w:color w:val="121212"/>
          <w:sz w:val="28"/>
          <w:szCs w:val="28"/>
        </w:rPr>
        <w:t xml:space="preserve"> ra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đàm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phán</w:t>
      </w:r>
      <w:proofErr w:type="spellEnd"/>
      <w:r w:rsidRPr="00554946">
        <w:rPr>
          <w:color w:val="121212"/>
          <w:sz w:val="28"/>
          <w:szCs w:val="28"/>
        </w:rPr>
        <w:t xml:space="preserve"> ở Paris. </w:t>
      </w:r>
      <w:proofErr w:type="spellStart"/>
      <w:r w:rsidRPr="00554946">
        <w:rPr>
          <w:color w:val="121212"/>
          <w:sz w:val="28"/>
          <w:szCs w:val="28"/>
        </w:rPr>
        <w:t>Dư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luận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gọi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Điện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không</w:t>
      </w:r>
      <w:proofErr w:type="spellEnd"/>
      <w:r w:rsidRPr="00554946">
        <w:rPr>
          <w:color w:val="121212"/>
          <w:sz w:val="28"/>
          <w:szCs w:val="28"/>
        </w:rPr>
        <w:t>”.</w:t>
      </w:r>
    </w:p>
    <w:p w14:paraId="7D28CC4C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lợi</w:t>
      </w:r>
      <w:proofErr w:type="spellEnd"/>
      <w:r w:rsidRPr="00554946">
        <w:rPr>
          <w:color w:val="121212"/>
          <w:sz w:val="28"/>
          <w:szCs w:val="28"/>
        </w:rPr>
        <w:t xml:space="preserve"> to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miền</w:t>
      </w:r>
      <w:proofErr w:type="spellEnd"/>
      <w:r w:rsidRPr="00554946">
        <w:rPr>
          <w:color w:val="121212"/>
          <w:sz w:val="28"/>
          <w:szCs w:val="28"/>
        </w:rPr>
        <w:t xml:space="preserve"> Nam, </w:t>
      </w:r>
      <w:proofErr w:type="spellStart"/>
      <w:r w:rsidRPr="00554946">
        <w:rPr>
          <w:color w:val="121212"/>
          <w:sz w:val="28"/>
          <w:szCs w:val="28"/>
        </w:rPr>
        <w:t>cùng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 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"</w:t>
      </w:r>
      <w:proofErr w:type="spellStart"/>
      <w:r w:rsidRPr="00554946">
        <w:rPr>
          <w:color w:val="121212"/>
          <w:sz w:val="28"/>
          <w:szCs w:val="28"/>
        </w:rPr>
        <w:t>Hà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Nội</w:t>
      </w:r>
      <w:proofErr w:type="spellEnd"/>
      <w:r w:rsidRPr="00554946">
        <w:rPr>
          <w:color w:val="121212"/>
          <w:sz w:val="28"/>
          <w:szCs w:val="28"/>
        </w:rPr>
        <w:t xml:space="preserve"> - </w:t>
      </w:r>
      <w:proofErr w:type="spellStart"/>
      <w:r w:rsidRPr="00554946">
        <w:rPr>
          <w:color w:val="121212"/>
          <w:sz w:val="28"/>
          <w:szCs w:val="28"/>
        </w:rPr>
        <w:t>Điện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không</w:t>
      </w:r>
      <w:proofErr w:type="spellEnd"/>
      <w:r w:rsidRPr="00554946">
        <w:rPr>
          <w:color w:val="121212"/>
          <w:sz w:val="28"/>
          <w:szCs w:val="28"/>
        </w:rPr>
        <w:t xml:space="preserve">"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ký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 Paris </w:t>
      </w:r>
      <w:proofErr w:type="spellStart"/>
      <w:r w:rsidRPr="00554946">
        <w:rPr>
          <w:color w:val="121212"/>
          <w:sz w:val="28"/>
          <w:szCs w:val="28"/>
        </w:rPr>
        <w:t>về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chấm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dứt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hòa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bình</w:t>
      </w:r>
      <w:proofErr w:type="spellEnd"/>
      <w:r w:rsidRPr="00554946">
        <w:rPr>
          <w:color w:val="121212"/>
          <w:sz w:val="28"/>
          <w:szCs w:val="28"/>
        </w:rPr>
        <w:t xml:space="preserve"> ở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(27/1/1973), </w:t>
      </w:r>
      <w:proofErr w:type="spellStart"/>
      <w:r w:rsidRPr="00554946">
        <w:rPr>
          <w:color w:val="121212"/>
          <w:sz w:val="28"/>
          <w:szCs w:val="28"/>
        </w:rPr>
        <w:t>rút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Tuy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nhiên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ngụy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Sài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Gòn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nhiên</w:t>
      </w:r>
      <w:proofErr w:type="spellEnd"/>
      <w:r w:rsidRPr="00554946">
        <w:rPr>
          <w:color w:val="121212"/>
          <w:sz w:val="28"/>
          <w:szCs w:val="28"/>
        </w:rPr>
        <w:t xml:space="preserve"> vi </w:t>
      </w:r>
      <w:proofErr w:type="spellStart"/>
      <w:r w:rsidRPr="00554946">
        <w:rPr>
          <w:color w:val="121212"/>
          <w:sz w:val="28"/>
          <w:szCs w:val="28"/>
        </w:rPr>
        <w:t>phạm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ráo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riết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hoạch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tràn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lãnh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thổ</w:t>
      </w:r>
      <w:proofErr w:type="spellEnd"/>
      <w:r w:rsidRPr="00554946">
        <w:rPr>
          <w:color w:val="121212"/>
          <w:sz w:val="28"/>
          <w:szCs w:val="28"/>
        </w:rPr>
        <w:t xml:space="preserve">”, </w:t>
      </w:r>
      <w:proofErr w:type="spellStart"/>
      <w:r w:rsidRPr="00554946">
        <w:rPr>
          <w:color w:val="121212"/>
          <w:sz w:val="28"/>
          <w:szCs w:val="28"/>
        </w:rPr>
        <w:t>đẩy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lấn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ta.</w:t>
      </w:r>
    </w:p>
    <w:p w14:paraId="21326D28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sớm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thúc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theo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ủy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> 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1973 </w:t>
      </w:r>
      <w:proofErr w:type="spellStart"/>
      <w:r w:rsidRPr="00554946">
        <w:rPr>
          <w:color w:val="121212"/>
          <w:sz w:val="28"/>
          <w:szCs w:val="28"/>
        </w:rPr>
        <w:t>đến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1975,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phê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chuẩn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: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1 (10/1973),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2 (5/1974),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4 (7/1974),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3 (3/1975)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232 (</w:t>
      </w:r>
      <w:proofErr w:type="spellStart"/>
      <w:r w:rsidRPr="00554946">
        <w:rPr>
          <w:color w:val="121212"/>
          <w:sz w:val="28"/>
          <w:szCs w:val="28"/>
        </w:rPr>
        <w:t>tương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, 2/1975). </w:t>
      </w:r>
      <w:proofErr w:type="spellStart"/>
      <w:r w:rsidRPr="00554946">
        <w:rPr>
          <w:color w:val="121212"/>
          <w:sz w:val="28"/>
          <w:szCs w:val="28"/>
        </w:rPr>
        <w:t>Việc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Nam.</w:t>
      </w:r>
    </w:p>
    <w:p w14:paraId="26926097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hai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năm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1973 - 1974,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liên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quan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trọng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cục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trường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tục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thay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đổi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ta.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10/1974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đầu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năm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1975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chỉ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rõ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xuất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thời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nêu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tâm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miền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ngày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4/3/1975,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mở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Tây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Nguyên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mở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đầu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Tổng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nổi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dậy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1975. Sau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một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số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trận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đánh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ngày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10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11/3/1975,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Buôn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Thuột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tỉnh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Kon Tum, Gia Lai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Tây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Nguyên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.</w:t>
      </w:r>
    </w:p>
    <w:p w14:paraId="58903827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Sau </w:t>
      </w:r>
      <w:proofErr w:type="spellStart"/>
      <w:r w:rsidRPr="00554946">
        <w:rPr>
          <w:color w:val="121212"/>
          <w:sz w:val="28"/>
          <w:szCs w:val="28"/>
        </w:rPr>
        <w:t>khi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Nguyên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nổ</w:t>
      </w:r>
      <w:proofErr w:type="spellEnd"/>
      <w:r w:rsidRPr="00554946">
        <w:rPr>
          <w:color w:val="121212"/>
          <w:sz w:val="28"/>
          <w:szCs w:val="28"/>
        </w:rPr>
        <w:t xml:space="preserve"> ra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một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5/3/1975,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Thiên</w:t>
      </w:r>
      <w:proofErr w:type="spellEnd"/>
      <w:r w:rsidRPr="00554946">
        <w:rPr>
          <w:color w:val="121212"/>
          <w:sz w:val="28"/>
          <w:szCs w:val="28"/>
        </w:rPr>
        <w:t xml:space="preserve"> - </w:t>
      </w:r>
      <w:proofErr w:type="spellStart"/>
      <w:r w:rsidRPr="00554946">
        <w:rPr>
          <w:color w:val="121212"/>
          <w:sz w:val="28"/>
          <w:szCs w:val="28"/>
        </w:rPr>
        <w:t>Huế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tỉnh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tỉnh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Thừa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Thiên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lợi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26/3 - 29/3/1975,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mở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Nẵng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Nẵng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An. </w:t>
      </w:r>
      <w:proofErr w:type="spellStart"/>
      <w:r w:rsidRPr="00554946">
        <w:rPr>
          <w:color w:val="121212"/>
          <w:sz w:val="28"/>
          <w:szCs w:val="28"/>
        </w:rPr>
        <w:t>Phối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phương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tỉnh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Phú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Yên</w:t>
      </w:r>
      <w:proofErr w:type="spellEnd"/>
      <w:r w:rsidRPr="00554946">
        <w:rPr>
          <w:color w:val="121212"/>
          <w:sz w:val="28"/>
          <w:szCs w:val="28"/>
        </w:rPr>
        <w:t xml:space="preserve"> (1/4), </w:t>
      </w:r>
      <w:proofErr w:type="spellStart"/>
      <w:r w:rsidRPr="00554946">
        <w:rPr>
          <w:color w:val="121212"/>
          <w:sz w:val="28"/>
          <w:szCs w:val="28"/>
        </w:rPr>
        <w:t>Khánh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Hòa</w:t>
      </w:r>
      <w:proofErr w:type="spellEnd"/>
      <w:r w:rsidRPr="00554946">
        <w:rPr>
          <w:color w:val="121212"/>
          <w:sz w:val="28"/>
          <w:szCs w:val="28"/>
        </w:rPr>
        <w:t xml:space="preserve"> (3/</w:t>
      </w:r>
      <w:proofErr w:type="gramStart"/>
      <w:r w:rsidRPr="00554946">
        <w:rPr>
          <w:color w:val="121212"/>
          <w:sz w:val="28"/>
          <w:szCs w:val="28"/>
        </w:rPr>
        <w:t>4)…</w:t>
      </w:r>
      <w:proofErr w:type="gramEnd"/>
    </w:p>
    <w:p w14:paraId="2FC70BF5" w14:textId="77777777" w:rsidR="009044CA" w:rsidRPr="00554946" w:rsidRDefault="009044CA" w:rsidP="009044CA">
      <w:pPr>
        <w:pStyle w:val="NormalWeb"/>
        <w:shd w:val="clear" w:color="auto" w:fill="F7F7F7"/>
        <w:spacing w:before="0" w:after="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Từ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Sài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Gòn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miền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Nam.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Sài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Gòn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lấy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Hồ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Minh”.</w:t>
      </w:r>
      <w:r w:rsidRPr="00554946">
        <w:rPr>
          <w:color w:val="121212"/>
          <w:sz w:val="28"/>
          <w:szCs w:val="28"/>
        </w:rPr>
        <w:t> 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tư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tưởng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chỉ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đạo</w:t>
      </w:r>
      <w:proofErr w:type="spellEnd"/>
      <w:r w:rsidRPr="00554946">
        <w:rPr>
          <w:color w:val="121212"/>
          <w:sz w:val="28"/>
          <w:szCs w:val="28"/>
        </w:rPr>
        <w:t>: “</w:t>
      </w:r>
      <w:proofErr w:type="spellStart"/>
      <w:r w:rsidRPr="00554946">
        <w:rPr>
          <w:color w:val="121212"/>
          <w:sz w:val="28"/>
          <w:szCs w:val="28"/>
        </w:rPr>
        <w:t>Thần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tốc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bạo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ngờ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”,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26/4,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hình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bao </w:t>
      </w:r>
      <w:proofErr w:type="spellStart"/>
      <w:r w:rsidRPr="00554946">
        <w:rPr>
          <w:color w:val="121212"/>
          <w:sz w:val="28"/>
          <w:szCs w:val="28"/>
        </w:rPr>
        <w:t>vây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Sài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Gòn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5 </w:t>
      </w:r>
      <w:proofErr w:type="spellStart"/>
      <w:r w:rsidRPr="00554946">
        <w:rPr>
          <w:color w:val="121212"/>
          <w:sz w:val="28"/>
          <w:szCs w:val="28"/>
        </w:rPr>
        <w:t>hướng</w:t>
      </w:r>
      <w:proofErr w:type="spellEnd"/>
      <w:r w:rsidRPr="00554946">
        <w:rPr>
          <w:color w:val="121212"/>
          <w:sz w:val="28"/>
          <w:szCs w:val="28"/>
        </w:rPr>
        <w:t xml:space="preserve">, do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1, 2, 3, 4,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232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Sư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8 (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khu</w:t>
      </w:r>
      <w:proofErr w:type="spellEnd"/>
      <w:r w:rsidRPr="00554946">
        <w:rPr>
          <w:color w:val="121212"/>
          <w:sz w:val="28"/>
          <w:szCs w:val="28"/>
        </w:rPr>
        <w:t xml:space="preserve"> 8) </w:t>
      </w:r>
      <w:proofErr w:type="spellStart"/>
      <w:r w:rsidRPr="00554946">
        <w:rPr>
          <w:color w:val="121212"/>
          <w:sz w:val="28"/>
          <w:szCs w:val="28"/>
        </w:rPr>
        <w:t>đảm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. 17 </w:t>
      </w:r>
      <w:proofErr w:type="spellStart"/>
      <w:r w:rsidRPr="00554946">
        <w:rPr>
          <w:color w:val="121212"/>
          <w:sz w:val="28"/>
          <w:szCs w:val="28"/>
        </w:rPr>
        <w:t>giờ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26/4,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đầu</w:t>
      </w:r>
      <w:proofErr w:type="spellEnd"/>
      <w:r w:rsidRPr="00554946">
        <w:rPr>
          <w:color w:val="121212"/>
          <w:sz w:val="28"/>
          <w:szCs w:val="28"/>
        </w:rPr>
        <w:t xml:space="preserve">. Sau </w:t>
      </w:r>
      <w:proofErr w:type="spellStart"/>
      <w:r w:rsidRPr="00554946">
        <w:rPr>
          <w:color w:val="121212"/>
          <w:sz w:val="28"/>
          <w:szCs w:val="28"/>
        </w:rPr>
        <w:t>nhiều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ngoài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lợi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sáng</w:t>
      </w:r>
      <w:proofErr w:type="spellEnd"/>
      <w:r w:rsidRPr="00554946">
        <w:rPr>
          <w:color w:val="121212"/>
          <w:sz w:val="28"/>
          <w:szCs w:val="28"/>
        </w:rPr>
        <w:t xml:space="preserve"> 30/4,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tổng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kích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Sài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Gòn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nhanh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thọc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sâu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tiêu</w:t>
      </w:r>
      <w:proofErr w:type="spellEnd"/>
      <w:r w:rsidRPr="00554946">
        <w:rPr>
          <w:color w:val="121212"/>
          <w:sz w:val="28"/>
          <w:szCs w:val="28"/>
        </w:rPr>
        <w:t xml:space="preserve"> then </w:t>
      </w:r>
      <w:proofErr w:type="spellStart"/>
      <w:r w:rsidRPr="00554946">
        <w:rPr>
          <w:color w:val="121212"/>
          <w:sz w:val="28"/>
          <w:szCs w:val="28"/>
        </w:rPr>
        <w:t>chốt</w:t>
      </w:r>
      <w:proofErr w:type="spellEnd"/>
      <w:r w:rsidRPr="00554946">
        <w:rPr>
          <w:color w:val="121212"/>
          <w:sz w:val="28"/>
          <w:szCs w:val="28"/>
        </w:rPr>
        <w:t xml:space="preserve">; 10 </w:t>
      </w:r>
      <w:proofErr w:type="spellStart"/>
      <w:r w:rsidRPr="00554946">
        <w:rPr>
          <w:color w:val="121212"/>
          <w:sz w:val="28"/>
          <w:szCs w:val="28"/>
        </w:rPr>
        <w:t>giờ</w:t>
      </w:r>
      <w:proofErr w:type="spellEnd"/>
      <w:r w:rsidRPr="00554946">
        <w:rPr>
          <w:color w:val="121212"/>
          <w:sz w:val="28"/>
          <w:szCs w:val="28"/>
        </w:rPr>
        <w:t xml:space="preserve"> 45 </w:t>
      </w:r>
      <w:proofErr w:type="spellStart"/>
      <w:r w:rsidRPr="00554946">
        <w:rPr>
          <w:color w:val="121212"/>
          <w:sz w:val="28"/>
          <w:szCs w:val="28"/>
        </w:rPr>
        <w:t>phút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thọc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sâu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2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bắt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Sài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Gòn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Văn</w:t>
      </w:r>
      <w:proofErr w:type="spellEnd"/>
      <w:r w:rsidRPr="00554946">
        <w:rPr>
          <w:color w:val="121212"/>
          <w:sz w:val="28"/>
          <w:szCs w:val="28"/>
        </w:rPr>
        <w:t xml:space="preserve"> Minh </w:t>
      </w:r>
      <w:proofErr w:type="spellStart"/>
      <w:r w:rsidRPr="00554946">
        <w:rPr>
          <w:color w:val="121212"/>
          <w:sz w:val="28"/>
          <w:szCs w:val="28"/>
        </w:rPr>
        <w:t>tuyên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lastRenderedPageBreak/>
        <w:t>không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kiện</w:t>
      </w:r>
      <w:proofErr w:type="spellEnd"/>
      <w:r w:rsidRPr="00554946">
        <w:rPr>
          <w:color w:val="121212"/>
          <w:sz w:val="28"/>
          <w:szCs w:val="28"/>
        </w:rPr>
        <w:t xml:space="preserve">. 11 </w:t>
      </w:r>
      <w:proofErr w:type="spellStart"/>
      <w:r w:rsidRPr="00554946">
        <w:rPr>
          <w:color w:val="121212"/>
          <w:sz w:val="28"/>
          <w:szCs w:val="28"/>
        </w:rPr>
        <w:t>giờ</w:t>
      </w:r>
      <w:proofErr w:type="spellEnd"/>
      <w:r w:rsidRPr="00554946">
        <w:rPr>
          <w:color w:val="121212"/>
          <w:sz w:val="28"/>
          <w:szCs w:val="28"/>
        </w:rPr>
        <w:t xml:space="preserve"> 30 </w:t>
      </w:r>
      <w:proofErr w:type="spellStart"/>
      <w:r w:rsidRPr="00554946">
        <w:rPr>
          <w:color w:val="121212"/>
          <w:sz w:val="28"/>
          <w:szCs w:val="28"/>
        </w:rPr>
        <w:t>phút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lá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cờ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cắm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nóc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Hồ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</w:t>
      </w:r>
      <w:proofErr w:type="spellEnd"/>
      <w:r w:rsidRPr="00554946">
        <w:rPr>
          <w:color w:val="121212"/>
          <w:sz w:val="28"/>
          <w:szCs w:val="28"/>
        </w:rPr>
        <w:t xml:space="preserve"> Minh </w:t>
      </w:r>
      <w:proofErr w:type="spellStart"/>
      <w:r w:rsidRPr="00554946">
        <w:rPr>
          <w:color w:val="121212"/>
          <w:sz w:val="28"/>
          <w:szCs w:val="28"/>
        </w:rPr>
        <w:t>lịch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sử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02227D0A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  <w:bdr w:val="none" w:sz="0" w:space="0" w:color="auto" w:frame="1"/>
        </w:rPr>
        <w:t xml:space="preserve">Song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với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chỉ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ủy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Trung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Tổng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Tư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lệnh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chủng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khẩn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chuẩn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thời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mưu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ngờ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đảo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đảo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Trường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Sa: Song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Tây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(14/4),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Sơn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Ca (25/4),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(27/4),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Tồn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(28/4),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Trường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Sa (29/4).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Đây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nghĩa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góp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giữ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đảo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Trường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Sa.</w:t>
      </w:r>
    </w:p>
    <w:p w14:paraId="0023A39B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Hồ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</w:t>
      </w:r>
      <w:proofErr w:type="spellEnd"/>
      <w:r w:rsidRPr="00554946">
        <w:rPr>
          <w:color w:val="121212"/>
          <w:sz w:val="28"/>
          <w:szCs w:val="28"/>
        </w:rPr>
        <w:t xml:space="preserve"> Minh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mô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nhất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lợi</w:t>
      </w:r>
      <w:proofErr w:type="spellEnd"/>
      <w:r w:rsidRPr="00554946">
        <w:rPr>
          <w:color w:val="121212"/>
          <w:sz w:val="28"/>
          <w:szCs w:val="28"/>
        </w:rPr>
        <w:t xml:space="preserve"> to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nhất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trưởng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vượt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bậc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cả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chỉ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chủng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đỉnh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thuật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Nam, </w:t>
      </w:r>
      <w:proofErr w:type="spellStart"/>
      <w:r w:rsidRPr="00554946">
        <w:rPr>
          <w:color w:val="121212"/>
          <w:sz w:val="28"/>
          <w:szCs w:val="28"/>
        </w:rPr>
        <w:t>góp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thúc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Mỹ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cứu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724822E9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sự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nghiệp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xây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dựng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bảo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vệ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Tổ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(1975 - 2024)</w:t>
      </w:r>
    </w:p>
    <w:p w14:paraId="54703EEC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Ngay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sau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chống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Mỹ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cứu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thúc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đơn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đứng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vùng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mới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phóng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phối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hợp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với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Ủy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ban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quản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cấp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khẩn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xây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dựng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cố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sở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xây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dựng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tổ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chức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cảnh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máy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trấn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áp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tổ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chức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phản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,…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Đồng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thời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đơn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tích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tham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lao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sản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xuất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triển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tham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xây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dựng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nhiều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trình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trọng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điểm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mọi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miền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.</w:t>
      </w:r>
    </w:p>
    <w:p w14:paraId="712ABE2C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Sau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mùa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Xuân</w:t>
      </w:r>
      <w:proofErr w:type="spellEnd"/>
      <w:r w:rsidRPr="00554946">
        <w:rPr>
          <w:color w:val="121212"/>
          <w:sz w:val="28"/>
          <w:szCs w:val="28"/>
        </w:rPr>
        <w:t xml:space="preserve"> 1975,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lại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Tây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Campuchia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Pôn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Pốt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Trước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Pôn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Pốt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gọi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khẩn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thiết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Mặt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cứu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Campuchia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nguyện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cùng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Campuchia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mẽ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Pôn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Pốt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đô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Phnôm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Pênh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07/01/1979,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Campuchia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10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(1979 - 1989),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nguyện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chuyên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sáng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Campuchia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quét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Pôn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Pốt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hồi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0FCE810B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Cũng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1979,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phải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phía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diễn</w:t>
      </w:r>
      <w:proofErr w:type="spellEnd"/>
      <w:r w:rsidRPr="00554946">
        <w:rPr>
          <w:color w:val="121212"/>
          <w:sz w:val="28"/>
          <w:szCs w:val="28"/>
        </w:rPr>
        <w:t xml:space="preserve"> ra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ngắn</w:t>
      </w:r>
      <w:proofErr w:type="spellEnd"/>
      <w:r w:rsidRPr="00554946">
        <w:rPr>
          <w:color w:val="121212"/>
          <w:sz w:val="28"/>
          <w:szCs w:val="28"/>
        </w:rPr>
        <w:t xml:space="preserve"> (17/2 - 6/3/1979), </w:t>
      </w:r>
      <w:proofErr w:type="spellStart"/>
      <w:r w:rsidRPr="00554946">
        <w:rPr>
          <w:color w:val="121212"/>
          <w:sz w:val="28"/>
          <w:szCs w:val="28"/>
        </w:rPr>
        <w:t>nhưng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phía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kéo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dài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80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kỷ</w:t>
      </w:r>
      <w:proofErr w:type="spellEnd"/>
      <w:r w:rsidRPr="00554946">
        <w:rPr>
          <w:color w:val="121212"/>
          <w:sz w:val="28"/>
          <w:szCs w:val="28"/>
        </w:rPr>
        <w:t xml:space="preserve"> XX.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này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dũng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giới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lãnh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00393B92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Tây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phía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ý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rất</w:t>
      </w:r>
      <w:proofErr w:type="spellEnd"/>
      <w:r w:rsidRPr="00554946">
        <w:rPr>
          <w:color w:val="121212"/>
          <w:sz w:val="28"/>
          <w:szCs w:val="28"/>
        </w:rPr>
        <w:t xml:space="preserve"> to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quyền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nhất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vẹn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lãnh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> 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môi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hòa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2EAF08D6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lastRenderedPageBreak/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1980 - 1986,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đẩy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huấn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luyện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sẵn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sàng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dục</w:t>
      </w:r>
      <w:proofErr w:type="spellEnd"/>
      <w:r w:rsidRPr="00554946">
        <w:rPr>
          <w:color w:val="121212"/>
          <w:sz w:val="28"/>
          <w:szCs w:val="28"/>
        </w:rPr>
        <w:t xml:space="preserve"> - </w:t>
      </w:r>
      <w:proofErr w:type="spellStart"/>
      <w:r w:rsidRPr="00554946">
        <w:rPr>
          <w:color w:val="121212"/>
          <w:sz w:val="28"/>
          <w:szCs w:val="28"/>
        </w:rPr>
        <w:t>đào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tạo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nếp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tích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tham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tế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diễn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mô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thuật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góp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rèn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luyện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nâng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chỉ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sẵn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sàng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0BF2C773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sau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thứ</w:t>
      </w:r>
      <w:proofErr w:type="spellEnd"/>
      <w:r w:rsidRPr="00554946">
        <w:rPr>
          <w:color w:val="121212"/>
          <w:sz w:val="28"/>
          <w:szCs w:val="28"/>
        </w:rPr>
        <w:t xml:space="preserve"> VI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 (12/1986) </w:t>
      </w:r>
      <w:proofErr w:type="spellStart"/>
      <w:r w:rsidRPr="00554946">
        <w:rPr>
          <w:color w:val="121212"/>
          <w:sz w:val="28"/>
          <w:szCs w:val="28"/>
        </w:rPr>
        <w:t>đến</w:t>
      </w:r>
      <w:proofErr w:type="spellEnd"/>
      <w:r w:rsidRPr="00554946">
        <w:rPr>
          <w:color w:val="121212"/>
          <w:sz w:val="28"/>
          <w:szCs w:val="28"/>
        </w:rPr>
        <w:t xml:space="preserve"> nay,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đổi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Gần</w:t>
      </w:r>
      <w:proofErr w:type="spellEnd"/>
      <w:r w:rsidRPr="00554946">
        <w:rPr>
          <w:color w:val="121212"/>
          <w:sz w:val="28"/>
          <w:szCs w:val="28"/>
        </w:rPr>
        <w:t xml:space="preserve"> 40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đổi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luôn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tốt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lao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xuất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góp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xứng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vào</w:t>
      </w:r>
      <w:proofErr w:type="spellEnd"/>
      <w:r w:rsidRPr="00554946">
        <w:rPr>
          <w:color w:val="121212"/>
          <w:sz w:val="28"/>
          <w:szCs w:val="28"/>
        </w:rPr>
        <w:t>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tựu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chung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 </w:t>
      </w:r>
      <w:proofErr w:type="spellStart"/>
      <w:r w:rsidRPr="00554946">
        <w:rPr>
          <w:color w:val="121212"/>
          <w:sz w:val="28"/>
          <w:szCs w:val="28"/>
        </w:rPr>
        <w:t>đất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Nổi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bật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>:</w:t>
      </w:r>
    </w:p>
    <w:p w14:paraId="7BDA3022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thường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xuyên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nắm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chắc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đúng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tình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hình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tham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mưu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với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đề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ra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đối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sách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phù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hợp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lý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hoạt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tình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huống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để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ngờ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về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ngừa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nguy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giữ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lập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thống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vẹn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lãnh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thổ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bảo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đảm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ổn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môi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trường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thuận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lợi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triển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Tham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mưu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ban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Ban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Chấp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Trung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về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bảo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vệ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Tổ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tình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hình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mới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”,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án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luật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đề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án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về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huy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tốt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vai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trò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cốt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phối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hợp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với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ban,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xây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dựng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mạnh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xây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dựng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trận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toàn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, “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trận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chắc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.</w:t>
      </w:r>
    </w:p>
    <w:p w14:paraId="7C7592BE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-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ủy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ương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ban </w:t>
      </w:r>
      <w:proofErr w:type="spellStart"/>
      <w:r w:rsidRPr="00554946">
        <w:rPr>
          <w:color w:val="121212"/>
          <w:sz w:val="28"/>
          <w:szCs w:val="28"/>
        </w:rPr>
        <w:t>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chỉ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lãnh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chỉ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nâng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huấn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luyện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điểm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chỉ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xuyên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suốt</w:t>
      </w:r>
      <w:proofErr w:type="spellEnd"/>
      <w:r w:rsidRPr="00554946">
        <w:rPr>
          <w:color w:val="121212"/>
          <w:sz w:val="28"/>
          <w:szCs w:val="28"/>
        </w:rPr>
        <w:t>: </w:t>
      </w:r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“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Huấn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luyện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nhiệm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vụ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trị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trung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tâm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thường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xuyên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thời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bình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”</w:t>
      </w:r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xuyên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đổi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nâng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huấn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luyện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diễn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tập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bám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châm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bản</w:t>
      </w:r>
      <w:proofErr w:type="spellEnd"/>
      <w:r w:rsidRPr="00554946">
        <w:rPr>
          <w:color w:val="121212"/>
          <w:sz w:val="28"/>
          <w:szCs w:val="28"/>
        </w:rPr>
        <w:t xml:space="preserve"> - </w:t>
      </w:r>
      <w:proofErr w:type="spellStart"/>
      <w:r w:rsidRPr="00554946">
        <w:rPr>
          <w:color w:val="121212"/>
          <w:sz w:val="28"/>
          <w:szCs w:val="28"/>
        </w:rPr>
        <w:t>Thiết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-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chắc</w:t>
      </w:r>
      <w:proofErr w:type="spellEnd"/>
      <w:r w:rsidRPr="00554946">
        <w:rPr>
          <w:color w:val="121212"/>
          <w:sz w:val="28"/>
          <w:szCs w:val="28"/>
        </w:rPr>
        <w:t xml:space="preserve">”, </w:t>
      </w:r>
      <w:proofErr w:type="spellStart"/>
      <w:r w:rsidRPr="00554946">
        <w:rPr>
          <w:color w:val="121212"/>
          <w:sz w:val="28"/>
          <w:szCs w:val="28"/>
        </w:rPr>
        <w:t>coi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trọng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huấn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luyện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chuyên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sâu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theo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hướng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nâng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đáp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ứng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chỉ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diễn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mô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khẳng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khả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sẵn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sàng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ghi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nhận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458B6FBF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-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xuyên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trì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nghiêm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nếp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sẵn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sàng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nắm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chắc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giá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dự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đúng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hình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không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biển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giới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ngoại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biên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không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kịp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huống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không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ngờ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chống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diễn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hòa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bình</w:t>
      </w:r>
      <w:proofErr w:type="spellEnd"/>
      <w:r w:rsidRPr="00554946">
        <w:rPr>
          <w:color w:val="121212"/>
          <w:sz w:val="28"/>
          <w:szCs w:val="28"/>
        </w:rPr>
        <w:t xml:space="preserve">”, </w:t>
      </w:r>
      <w:proofErr w:type="spellStart"/>
      <w:r w:rsidRPr="00554946">
        <w:rPr>
          <w:color w:val="121212"/>
          <w:sz w:val="28"/>
          <w:szCs w:val="28"/>
        </w:rPr>
        <w:t>bạo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loạn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đổ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kịp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ngăn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chặn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mọi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âm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mưu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Phối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an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tuyệt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trọng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114ABB72" w14:textId="77777777" w:rsidR="009044CA" w:rsidRPr="00554946" w:rsidRDefault="009044CA" w:rsidP="009044CA">
      <w:pPr>
        <w:pStyle w:val="NormalWeb"/>
        <w:shd w:val="clear" w:color="auto" w:fill="F7F7F7"/>
        <w:spacing w:before="0" w:after="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-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ủy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ương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lãnh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chỉ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khai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thiết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làm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nâng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cấp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ủy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sạch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biểu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gắn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quan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diện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mẫu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mực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tiêu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biểu</w:t>
      </w:r>
      <w:proofErr w:type="spellEnd"/>
      <w:r w:rsidRPr="00554946">
        <w:rPr>
          <w:color w:val="121212"/>
          <w:sz w:val="28"/>
          <w:szCs w:val="28"/>
        </w:rPr>
        <w:t xml:space="preserve">”.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khai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lastRenderedPageBreak/>
        <w:t>hiệu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gọn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tốt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</w:t>
      </w:r>
      <w:r w:rsidRPr="00554946">
        <w:rPr>
          <w:color w:val="121212"/>
          <w:sz w:val="28"/>
          <w:szCs w:val="28"/>
          <w:bdr w:val="none" w:sz="0" w:space="0" w:color="auto" w:frame="1"/>
        </w:rPr>
        <w:t>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hậu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kỹ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thuật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mặt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Đặc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nghiệp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triển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theo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hướng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dụng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nghiên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cứu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nghệ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sản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xuất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một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số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kỹ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thuật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mới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mang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hiệu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nhập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đối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ngoại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nhiều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nổi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bật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bình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song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tích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tham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hoạt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gìn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giữ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hòa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bình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Liên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hợp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hỗ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tìm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kiếm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cứu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nạn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cứu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thảm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họa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khắc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phục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hậu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bạn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bè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đánh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cao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.</w:t>
      </w:r>
    </w:p>
    <w:p w14:paraId="7B05BBB5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-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góp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trọng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vận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tích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tuyên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lối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sách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pháp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luật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đua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yêu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phương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tham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ở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tế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hóa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tích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giúp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xóa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giảm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nghèo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thôn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Đặc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biệt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khổ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sinh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kích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thiên</w:t>
      </w:r>
      <w:proofErr w:type="spellEnd"/>
      <w:r w:rsidRPr="00554946">
        <w:rPr>
          <w:color w:val="121212"/>
          <w:sz w:val="28"/>
          <w:szCs w:val="28"/>
        </w:rPr>
        <w:t xml:space="preserve"> tai,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bệnh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cứu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nạn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cứu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tài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nhiều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này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Hình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ảnh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luôn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mặt</w:t>
      </w:r>
      <w:proofErr w:type="spellEnd"/>
      <w:r w:rsidRPr="00554946">
        <w:rPr>
          <w:color w:val="121212"/>
          <w:sz w:val="28"/>
          <w:szCs w:val="28"/>
        </w:rPr>
        <w:t xml:space="preserve"> ở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yếu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hiểm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giúp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ứng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thiên</w:t>
      </w:r>
      <w:proofErr w:type="spellEnd"/>
      <w:r w:rsidRPr="00554946">
        <w:rPr>
          <w:color w:val="121212"/>
          <w:sz w:val="28"/>
          <w:szCs w:val="28"/>
        </w:rPr>
        <w:t xml:space="preserve"> tai, </w:t>
      </w:r>
      <w:proofErr w:type="spellStart"/>
      <w:r w:rsidRPr="00554946">
        <w:rPr>
          <w:color w:val="121212"/>
          <w:sz w:val="28"/>
          <w:szCs w:val="28"/>
        </w:rPr>
        <w:t>dịch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bệnh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thêm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tốt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đẹp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Hồ</w:t>
      </w:r>
      <w:proofErr w:type="spellEnd"/>
      <w:r w:rsidRPr="00554946">
        <w:rPr>
          <w:color w:val="121212"/>
          <w:sz w:val="28"/>
          <w:szCs w:val="28"/>
        </w:rPr>
        <w:t xml:space="preserve">”,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Nhà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tin </w:t>
      </w:r>
      <w:proofErr w:type="spellStart"/>
      <w:r w:rsidRPr="00554946">
        <w:rPr>
          <w:color w:val="121212"/>
          <w:sz w:val="28"/>
          <w:szCs w:val="28"/>
        </w:rPr>
        <w:t>tưởng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25FF10E8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-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lao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xuất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tham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mưu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Nhà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ban </w:t>
      </w:r>
      <w:proofErr w:type="spellStart"/>
      <w:r w:rsidRPr="00554946">
        <w:rPr>
          <w:color w:val="121212"/>
          <w:sz w:val="28"/>
          <w:szCs w:val="28"/>
        </w:rPr>
        <w:t>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chế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tế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gắn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tế</w:t>
      </w:r>
      <w:proofErr w:type="spellEnd"/>
      <w:r w:rsidRPr="00554946">
        <w:rPr>
          <w:color w:val="121212"/>
          <w:sz w:val="28"/>
          <w:szCs w:val="28"/>
        </w:rPr>
        <w:t xml:space="preserve"> -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tham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tế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gắn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 ở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đặc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khăn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sâu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giới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đảo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doanh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nghiệp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sắp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xếp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yêu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đổi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 xml:space="preserve"> qua </w:t>
      </w:r>
      <w:proofErr w:type="spellStart"/>
      <w:r w:rsidRPr="00554946">
        <w:rPr>
          <w:color w:val="121212"/>
          <w:sz w:val="28"/>
          <w:szCs w:val="28"/>
        </w:rPr>
        <w:t>từng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kỳ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vừa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tốt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vừa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góp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tế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tham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trọng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điểm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sinh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góp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đảm</w:t>
      </w:r>
      <w:proofErr w:type="spellEnd"/>
      <w:r w:rsidRPr="00554946">
        <w:rPr>
          <w:color w:val="121212"/>
          <w:sz w:val="28"/>
          <w:szCs w:val="28"/>
        </w:rPr>
        <w:t xml:space="preserve"> an </w:t>
      </w:r>
      <w:proofErr w:type="spellStart"/>
      <w:r w:rsidRPr="00554946">
        <w:rPr>
          <w:color w:val="121212"/>
          <w:sz w:val="28"/>
          <w:szCs w:val="28"/>
        </w:rPr>
        <w:t>sinh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tham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gắn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chú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trọng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xuất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góp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45385B63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Truyền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thống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vẻ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vang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nhân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Nam</w:t>
      </w:r>
    </w:p>
    <w:p w14:paraId="1E16CD44" w14:textId="0B09284A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Trải</w:t>
      </w:r>
      <w:proofErr w:type="spellEnd"/>
      <w:r w:rsidRPr="00554946">
        <w:rPr>
          <w:color w:val="121212"/>
          <w:sz w:val="28"/>
          <w:szCs w:val="28"/>
        </w:rPr>
        <w:t xml:space="preserve"> qua 80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trưởng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đắp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vẻ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vang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đọng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khen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Hồ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</w:t>
      </w:r>
      <w:proofErr w:type="spellEnd"/>
      <w:r w:rsidRPr="00554946">
        <w:rPr>
          <w:color w:val="121212"/>
          <w:sz w:val="28"/>
          <w:szCs w:val="28"/>
        </w:rPr>
        <w:t xml:space="preserve"> Minh: </w:t>
      </w:r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“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trung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với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Đảng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hiếu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với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dân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sẵn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sàng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đấu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hy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sinh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vì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độc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lập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tự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Tổ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vì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chủ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nghĩa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xã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hội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Nhiệm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vụ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nào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cũng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hoàn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thành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khó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khăn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nào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cũng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vượt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qua,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kẻ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thù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nào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cũng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đánh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thắng</w:t>
      </w:r>
      <w:proofErr w:type="spellEnd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”</w:t>
      </w:r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>:</w:t>
      </w:r>
    </w:p>
    <w:p w14:paraId="6BCD7D8C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-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vô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Nhà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45564784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lastRenderedPageBreak/>
        <w:t xml:space="preserve">-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biết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1A025CE9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- </w:t>
      </w:r>
      <w:proofErr w:type="spellStart"/>
      <w:r w:rsidRPr="00554946">
        <w:rPr>
          <w:color w:val="121212"/>
          <w:sz w:val="28"/>
          <w:szCs w:val="28"/>
        </w:rPr>
        <w:t>Gắn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máu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thịt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một</w:t>
      </w:r>
      <w:proofErr w:type="spellEnd"/>
      <w:r w:rsidRPr="00554946">
        <w:rPr>
          <w:color w:val="121212"/>
          <w:sz w:val="28"/>
          <w:szCs w:val="28"/>
        </w:rPr>
        <w:t xml:space="preserve"> ý </w:t>
      </w:r>
      <w:proofErr w:type="spellStart"/>
      <w:r w:rsidRPr="00554946">
        <w:rPr>
          <w:color w:val="121212"/>
          <w:sz w:val="28"/>
          <w:szCs w:val="28"/>
        </w:rPr>
        <w:t>chí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67B314D5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-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cán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yêu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giúp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nhau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dưới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lòng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nhất</w:t>
      </w:r>
      <w:proofErr w:type="spellEnd"/>
      <w:r w:rsidRPr="00554946">
        <w:rPr>
          <w:color w:val="121212"/>
          <w:sz w:val="28"/>
          <w:szCs w:val="28"/>
        </w:rPr>
        <w:t xml:space="preserve"> ý </w:t>
      </w:r>
      <w:proofErr w:type="spellStart"/>
      <w:r w:rsidRPr="00554946">
        <w:rPr>
          <w:color w:val="121212"/>
          <w:sz w:val="28"/>
          <w:szCs w:val="28"/>
        </w:rPr>
        <w:t>chí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5C332670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- </w:t>
      </w:r>
      <w:proofErr w:type="spellStart"/>
      <w:r w:rsidRPr="00554946">
        <w:rPr>
          <w:color w:val="121212"/>
          <w:sz w:val="28"/>
          <w:szCs w:val="28"/>
        </w:rPr>
        <w:t>Kỷ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luật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giác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nghiêm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minh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31568894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- </w:t>
      </w:r>
      <w:proofErr w:type="spellStart"/>
      <w:r w:rsidRPr="00554946">
        <w:rPr>
          <w:color w:val="121212"/>
          <w:sz w:val="28"/>
          <w:szCs w:val="28"/>
        </w:rPr>
        <w:t>Độc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cường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cần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tôn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trọng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5FC27333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- </w:t>
      </w:r>
      <w:proofErr w:type="spellStart"/>
      <w:r w:rsidRPr="00554946">
        <w:rPr>
          <w:color w:val="121212"/>
          <w:sz w:val="28"/>
          <w:szCs w:val="28"/>
        </w:rPr>
        <w:t>Lối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sạch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lành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hóa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khiêm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tốn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lạc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quan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41CA58C6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- </w:t>
      </w:r>
      <w:proofErr w:type="spellStart"/>
      <w:r w:rsidRPr="00554946">
        <w:rPr>
          <w:color w:val="121212"/>
          <w:sz w:val="28"/>
          <w:szCs w:val="28"/>
        </w:rPr>
        <w:t>Luôn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luôn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thần</w:t>
      </w:r>
      <w:proofErr w:type="spellEnd"/>
      <w:r w:rsidRPr="00554946">
        <w:rPr>
          <w:color w:val="121212"/>
          <w:sz w:val="28"/>
          <w:szCs w:val="28"/>
        </w:rPr>
        <w:t xml:space="preserve"> ham </w:t>
      </w:r>
      <w:proofErr w:type="spellStart"/>
      <w:r w:rsidRPr="00554946">
        <w:rPr>
          <w:color w:val="121212"/>
          <w:sz w:val="28"/>
          <w:szCs w:val="28"/>
        </w:rPr>
        <w:t>học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hỏi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ứng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chuẩn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mực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tế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0ABC7754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</w:rPr>
        <w:t xml:space="preserve">-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sáng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thủy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chung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tình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7B3A8B5B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II. LỊCH SỬ VÀ Ý NGHĨA NGÀY HỘI QUỐC PHÒNG TOÀN DÂN</w:t>
      </w:r>
    </w:p>
    <w:p w14:paraId="10012AF5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Lịch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sử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Ngày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hội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phòng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toàn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dân</w:t>
      </w:r>
      <w:proofErr w:type="spellEnd"/>
    </w:p>
    <w:p w14:paraId="17D9A716" w14:textId="795B499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chất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vì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do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”,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theo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hướng</w:t>
      </w:r>
      <w:proofErr w:type="spellEnd"/>
      <w:r w:rsidRPr="00554946">
        <w:rPr>
          <w:color w:val="121212"/>
          <w:sz w:val="28"/>
          <w:szCs w:val="28"/>
        </w:rPr>
        <w:t xml:space="preserve">: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diện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càng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chặt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chẽ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dưới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lãnh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lý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, do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nhằm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giữ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hòa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bình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ổn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sẵn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sàng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mọi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loạn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>”.</w:t>
      </w:r>
    </w:p>
    <w:p w14:paraId="13EBC5AB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Nhà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luôn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nghiệp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cốt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Nền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hòa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bình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do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lãnh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Nhà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tế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gắn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gramStart"/>
      <w:r w:rsidRPr="00554946">
        <w:rPr>
          <w:color w:val="121212"/>
          <w:sz w:val="28"/>
          <w:szCs w:val="28"/>
        </w:rPr>
        <w:t>an</w:t>
      </w:r>
      <w:proofErr w:type="gram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phối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chặt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chẽ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ngoại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một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nghiệp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570B0052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tiễn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giữ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 ta, </w:t>
      </w:r>
      <w:proofErr w:type="spellStart"/>
      <w:r w:rsidRPr="00554946">
        <w:rPr>
          <w:color w:val="121212"/>
          <w:sz w:val="28"/>
          <w:szCs w:val="28"/>
        </w:rPr>
        <w:t>nhất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khởi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cuộc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do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dưới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lãnh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vô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Bất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nào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phải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kẻ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thù</w:t>
      </w:r>
      <w:proofErr w:type="spellEnd"/>
      <w:r w:rsidRPr="00554946">
        <w:rPr>
          <w:color w:val="121212"/>
          <w:sz w:val="28"/>
          <w:szCs w:val="28"/>
        </w:rPr>
        <w:t xml:space="preserve"> hung </w:t>
      </w:r>
      <w:proofErr w:type="spellStart"/>
      <w:r w:rsidRPr="00554946">
        <w:rPr>
          <w:color w:val="121212"/>
          <w:sz w:val="28"/>
          <w:szCs w:val="28"/>
        </w:rPr>
        <w:t>bạo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lastRenderedPageBreak/>
        <w:t>đâu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nếu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vũ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viên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thì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đều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do,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quyền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vẹn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lãnh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thổ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5C182367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Xuất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vai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trò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tuyên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vũ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tham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theo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nguyện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vọng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17/10/1989, Ban </w:t>
      </w:r>
      <w:proofErr w:type="spellStart"/>
      <w:r w:rsidRPr="00554946">
        <w:rPr>
          <w:color w:val="121212"/>
          <w:sz w:val="28"/>
          <w:szCs w:val="28"/>
        </w:rPr>
        <w:t>Bí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thư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Ðảng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khóa</w:t>
      </w:r>
      <w:proofErr w:type="spellEnd"/>
      <w:r w:rsidRPr="00554946">
        <w:rPr>
          <w:color w:val="121212"/>
          <w:sz w:val="28"/>
          <w:szCs w:val="28"/>
        </w:rPr>
        <w:t xml:space="preserve"> VI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ra </w:t>
      </w:r>
      <w:proofErr w:type="spellStart"/>
      <w:r w:rsidRPr="00554946">
        <w:rPr>
          <w:color w:val="121212"/>
          <w:sz w:val="28"/>
          <w:szCs w:val="28"/>
        </w:rPr>
        <w:t>Chỉ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số</w:t>
      </w:r>
      <w:proofErr w:type="spellEnd"/>
      <w:r w:rsidRPr="00554946">
        <w:rPr>
          <w:color w:val="121212"/>
          <w:sz w:val="28"/>
          <w:szCs w:val="28"/>
        </w:rPr>
        <w:t xml:space="preserve"> 381-CT/TW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lấy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22/12 -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22/12/1989, </w:t>
      </w:r>
      <w:proofErr w:type="spellStart"/>
      <w:r w:rsidRPr="00554946">
        <w:rPr>
          <w:color w:val="121212"/>
          <w:sz w:val="28"/>
          <w:szCs w:val="28"/>
        </w:rPr>
        <w:t>lần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đến</w:t>
      </w:r>
      <w:proofErr w:type="spellEnd"/>
      <w:r w:rsidRPr="00554946">
        <w:rPr>
          <w:color w:val="121212"/>
          <w:sz w:val="28"/>
          <w:szCs w:val="28"/>
        </w:rPr>
        <w:t xml:space="preserve"> nay,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22/12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hướng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2513098D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2. Ý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nghĩa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Ngày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hội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phòng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toàn</w:t>
      </w:r>
      <w:proofErr w:type="spellEnd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dân</w:t>
      </w:r>
      <w:proofErr w:type="spellEnd"/>
    </w:p>
    <w:p w14:paraId="6662259C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Lấy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22/12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thừa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giặc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giữ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 ta qua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sử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trọng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Nhà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tiếp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điểm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tham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cốt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Đây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giữ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tôn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ảnh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đẹp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Hồ</w:t>
      </w:r>
      <w:proofErr w:type="spellEnd"/>
      <w:r w:rsidRPr="00554946">
        <w:rPr>
          <w:color w:val="121212"/>
          <w:sz w:val="28"/>
          <w:szCs w:val="28"/>
        </w:rPr>
        <w:t xml:space="preserve">”, </w:t>
      </w:r>
      <w:proofErr w:type="spellStart"/>
      <w:r w:rsidRPr="00554946">
        <w:rPr>
          <w:color w:val="121212"/>
          <w:sz w:val="28"/>
          <w:szCs w:val="28"/>
        </w:rPr>
        <w:t>một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nét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hóa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5E49C523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tuyên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sâu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giặc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giữ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phẩm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đẹp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Hồ</w:t>
      </w:r>
      <w:proofErr w:type="spellEnd"/>
      <w:r w:rsidRPr="00554946">
        <w:rPr>
          <w:color w:val="121212"/>
          <w:sz w:val="28"/>
          <w:szCs w:val="28"/>
        </w:rPr>
        <w:t xml:space="preserve">”, </w:t>
      </w:r>
      <w:proofErr w:type="spellStart"/>
      <w:r w:rsidRPr="00554946">
        <w:rPr>
          <w:color w:val="121212"/>
          <w:sz w:val="28"/>
          <w:szCs w:val="28"/>
        </w:rPr>
        <w:t>giáo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yêu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yêu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từ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nâng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thức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tham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gắn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chắc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vũ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chăm</w:t>
      </w:r>
      <w:proofErr w:type="spellEnd"/>
      <w:r w:rsidRPr="00554946">
        <w:rPr>
          <w:color w:val="121212"/>
          <w:sz w:val="28"/>
          <w:szCs w:val="28"/>
        </w:rPr>
        <w:t xml:space="preserve"> lo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từng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phương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hùng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4F1CA608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Hằng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phú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sáng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kỷ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như</w:t>
      </w:r>
      <w:proofErr w:type="spellEnd"/>
      <w:r w:rsidRPr="00554946">
        <w:rPr>
          <w:color w:val="121212"/>
          <w:sz w:val="28"/>
          <w:szCs w:val="28"/>
        </w:rPr>
        <w:t xml:space="preserve">: </w:t>
      </w:r>
      <w:proofErr w:type="spellStart"/>
      <w:r w:rsidRPr="00554946">
        <w:rPr>
          <w:color w:val="121212"/>
          <w:sz w:val="28"/>
          <w:szCs w:val="28"/>
        </w:rPr>
        <w:t>Mít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thảo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-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hóa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-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tuyên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nội</w:t>
      </w:r>
      <w:proofErr w:type="spellEnd"/>
      <w:r w:rsidRPr="00554946">
        <w:rPr>
          <w:color w:val="121212"/>
          <w:sz w:val="28"/>
          <w:szCs w:val="28"/>
        </w:rPr>
        <w:t xml:space="preserve"> dung, </w:t>
      </w:r>
      <w:proofErr w:type="spellStart"/>
      <w:r w:rsidRPr="00554946">
        <w:rPr>
          <w:color w:val="121212"/>
          <w:sz w:val="28"/>
          <w:szCs w:val="28"/>
        </w:rPr>
        <w:t>hình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phú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dạng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gặp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mặt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nói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chuyện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hỏi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cựu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cựu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phong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sĩ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bệnh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binh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giao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hóa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nghệ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thao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nhà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tặng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sách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tham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sửa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tôn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tạo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nâng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cấp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sĩ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đài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tưởng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niệm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sĩ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hương</w:t>
      </w:r>
      <w:proofErr w:type="spellEnd"/>
      <w:r w:rsidRPr="00554946">
        <w:rPr>
          <w:color w:val="121212"/>
          <w:sz w:val="28"/>
          <w:szCs w:val="28"/>
        </w:rPr>
        <w:t xml:space="preserve">, tri </w:t>
      </w:r>
      <w:proofErr w:type="spellStart"/>
      <w:r w:rsidRPr="00554946">
        <w:rPr>
          <w:color w:val="121212"/>
          <w:sz w:val="28"/>
          <w:szCs w:val="28"/>
        </w:rPr>
        <w:t>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hùng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liệt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sĩ</w:t>
      </w:r>
      <w:proofErr w:type="spellEnd"/>
      <w:r w:rsidRPr="00554946">
        <w:rPr>
          <w:color w:val="121212"/>
          <w:sz w:val="28"/>
          <w:szCs w:val="28"/>
        </w:rPr>
        <w:t>...</w:t>
      </w:r>
    </w:p>
    <w:p w14:paraId="191A6457" w14:textId="3E23143A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cấp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cấp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ủy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chú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trọng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đẩy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đua</w:t>
      </w:r>
      <w:proofErr w:type="spellEnd"/>
      <w:r w:rsidRPr="00554946">
        <w:rPr>
          <w:color w:val="121212"/>
          <w:sz w:val="28"/>
          <w:szCs w:val="28"/>
        </w:rPr>
        <w:t xml:space="preserve"> lao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xuất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tế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hóa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xóa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giảm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nghèo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gắn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tiềm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 qua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trình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tế</w:t>
      </w:r>
      <w:proofErr w:type="spellEnd"/>
      <w:r w:rsidRPr="00554946">
        <w:rPr>
          <w:color w:val="121212"/>
          <w:sz w:val="28"/>
          <w:szCs w:val="28"/>
        </w:rPr>
        <w:t xml:space="preserve"> -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ở </w:t>
      </w:r>
      <w:proofErr w:type="spellStart"/>
      <w:r w:rsidRPr="00554946">
        <w:rPr>
          <w:color w:val="121212"/>
          <w:sz w:val="28"/>
          <w:szCs w:val="28"/>
        </w:rPr>
        <w:t>địa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phương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tuyên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chúng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tích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tham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ở </w:t>
      </w:r>
      <w:proofErr w:type="spellStart"/>
      <w:r w:rsidRPr="00554946">
        <w:rPr>
          <w:color w:val="121212"/>
          <w:sz w:val="28"/>
          <w:szCs w:val="28"/>
        </w:rPr>
        <w:t>địa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Thông</w:t>
      </w:r>
      <w:proofErr w:type="spellEnd"/>
      <w:r w:rsidRPr="00554946">
        <w:rPr>
          <w:color w:val="121212"/>
          <w:sz w:val="28"/>
          <w:szCs w:val="28"/>
        </w:rPr>
        <w:t xml:space="preserve"> qua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>, “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”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càng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chắc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góp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lastRenderedPageBreak/>
        <w:t>phần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âm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mưu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địch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giữ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ổn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trật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an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XIII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giá</w:t>
      </w:r>
      <w:proofErr w:type="spellEnd"/>
      <w:r w:rsidRPr="00554946">
        <w:rPr>
          <w:color w:val="121212"/>
          <w:sz w:val="28"/>
          <w:szCs w:val="28"/>
        </w:rPr>
        <w:t>: “</w:t>
      </w:r>
      <w:proofErr w:type="spellStart"/>
      <w:r w:rsidRPr="00554946">
        <w:rPr>
          <w:color w:val="121212"/>
          <w:sz w:val="28"/>
          <w:szCs w:val="28"/>
        </w:rPr>
        <w:t>Tiềm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cường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chú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trọng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trọng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điểm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được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chắc</w:t>
      </w:r>
      <w:proofErr w:type="spellEnd"/>
      <w:r w:rsidRPr="00554946">
        <w:rPr>
          <w:color w:val="121212"/>
          <w:sz w:val="28"/>
          <w:szCs w:val="28"/>
        </w:rPr>
        <w:t>”.</w:t>
      </w:r>
    </w:p>
    <w:p w14:paraId="24881282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rStyle w:val="Strong"/>
          <w:color w:val="121212"/>
          <w:sz w:val="28"/>
          <w:szCs w:val="28"/>
          <w:bdr w:val="none" w:sz="0" w:space="0" w:color="auto" w:frame="1"/>
        </w:rPr>
        <w:t>III. XÂY DỰNG QUÂN ĐỘI, CỦNG CỐ QUỐC PHÒNG, ĐÁP ỨNG YÊU CẦU SỰ NGHIỆP XÂY DỰNG VÀ BẢO VỆ TỔ QUỐC TRONG TÌNH HÌNH MỚI</w:t>
      </w:r>
    </w:p>
    <w:p w14:paraId="133AC1D9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tới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giới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khu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diễn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tạp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khó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báo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Hòa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bình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vẫn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, song </w:t>
      </w:r>
      <w:proofErr w:type="spellStart"/>
      <w:r w:rsidRPr="00554946">
        <w:rPr>
          <w:color w:val="121212"/>
          <w:sz w:val="28"/>
          <w:szCs w:val="28"/>
        </w:rPr>
        <w:t>đứng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trở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ngại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khó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khăn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thức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lớn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vừa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thỏa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vừa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liệt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tăng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chỉnh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lôi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kéo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Nhiều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điểm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nóng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xung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tồn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tại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rộng</w:t>
      </w:r>
      <w:proofErr w:type="spellEnd"/>
      <w:r w:rsidRPr="00554946">
        <w:rPr>
          <w:color w:val="121212"/>
          <w:sz w:val="28"/>
          <w:szCs w:val="28"/>
        </w:rPr>
        <w:t>.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Cuộc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nghiệp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tư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triển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mạnh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mẽ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tạo</w:t>
      </w:r>
      <w:proofErr w:type="spellEnd"/>
      <w:r w:rsidRPr="00554946">
        <w:rPr>
          <w:color w:val="121212"/>
          <w:sz w:val="28"/>
          <w:szCs w:val="28"/>
        </w:rPr>
        <w:t xml:space="preserve"> ra </w:t>
      </w:r>
      <w:proofErr w:type="spellStart"/>
      <w:r w:rsidRPr="00554946">
        <w:rPr>
          <w:color w:val="121212"/>
          <w:sz w:val="28"/>
          <w:szCs w:val="28"/>
        </w:rPr>
        <w:t>cả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mọi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loại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vũ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khí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kỹ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thuật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nhiều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thay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đổi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môi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lược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thức</w:t>
      </w:r>
      <w:proofErr w:type="spellEnd"/>
      <w:r w:rsidRPr="00554946">
        <w:rPr>
          <w:color w:val="121212"/>
          <w:sz w:val="28"/>
          <w:szCs w:val="28"/>
        </w:rPr>
        <w:t xml:space="preserve">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 phi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càng</w:t>
      </w:r>
      <w:proofErr w:type="spellEnd"/>
      <w:r w:rsidRPr="00554946">
        <w:rPr>
          <w:color w:val="121212"/>
          <w:sz w:val="28"/>
          <w:szCs w:val="28"/>
        </w:rPr>
        <w:t xml:space="preserve"> gay </w:t>
      </w:r>
      <w:proofErr w:type="spellStart"/>
      <w:r w:rsidRPr="00554946">
        <w:rPr>
          <w:color w:val="121212"/>
          <w:sz w:val="28"/>
          <w:szCs w:val="28"/>
        </w:rPr>
        <w:t>gắt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tồn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tại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Nam.</w:t>
      </w:r>
    </w:p>
    <w:p w14:paraId="502B5349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r w:rsidRPr="00554946">
        <w:rPr>
          <w:color w:val="121212"/>
          <w:sz w:val="28"/>
          <w:szCs w:val="28"/>
          <w:bdr w:val="none" w:sz="0" w:space="0" w:color="auto" w:frame="1"/>
        </w:rPr>
        <w:t xml:space="preserve">Ở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mặc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dù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nhiều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thành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tựu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về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mô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bảo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đảm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ổn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nhưng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chưa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thật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chắc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tiềm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tục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tăng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cường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uy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tín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trường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nâng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cao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song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cũng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còn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nhiều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thách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thức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Bốn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nguy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vẫn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còn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hữu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biểu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suy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thoái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về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tư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tưởng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đức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lối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sống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, “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diễn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”, “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chuyển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hoá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tình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tham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nhũng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chưa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đẩy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lùi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xuống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cấp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một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số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hóa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đức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mâu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thuẫn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bức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xúc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còn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diễn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phức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tạp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chấp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Biển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còn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tiềm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ẩn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nguy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gây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mất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ổn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thù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phản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tăng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cường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chống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với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âm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mưu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đoạn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ngày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càng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khai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vi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hơn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.</w:t>
      </w:r>
    </w:p>
    <w:p w14:paraId="2926ECDD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Tình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đặt</w:t>
      </w:r>
      <w:proofErr w:type="spellEnd"/>
      <w:r w:rsidRPr="00554946">
        <w:rPr>
          <w:color w:val="121212"/>
          <w:sz w:val="28"/>
          <w:szCs w:val="28"/>
        </w:rPr>
        <w:t xml:space="preserve"> ra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khăn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nghiệp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tới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đòi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hỏi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hợp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tình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quyền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nhất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vẹn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lãnh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Nhà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hóa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ích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 -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giữ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môi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bình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ổn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,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</w:t>
      </w:r>
      <w:proofErr w:type="spellEnd"/>
      <w:r w:rsidRPr="00554946">
        <w:rPr>
          <w:color w:val="121212"/>
          <w:sz w:val="28"/>
          <w:szCs w:val="28"/>
        </w:rPr>
        <w:t xml:space="preserve">,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 con </w:t>
      </w:r>
      <w:proofErr w:type="spellStart"/>
      <w:r w:rsidRPr="00554946">
        <w:rPr>
          <w:color w:val="121212"/>
          <w:sz w:val="28"/>
          <w:szCs w:val="28"/>
        </w:rPr>
        <w:t>người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kỷ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cương</w:t>
      </w:r>
      <w:proofErr w:type="spellEnd"/>
      <w:r w:rsidRPr="00554946">
        <w:rPr>
          <w:color w:val="121212"/>
          <w:sz w:val="28"/>
          <w:szCs w:val="28"/>
        </w:rPr>
        <w:t xml:space="preserve">, an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lành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theo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hướng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5559AFDA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bài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học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quý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báu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giữ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Nam, </w:t>
      </w:r>
      <w:proofErr w:type="spellStart"/>
      <w:r w:rsidRPr="00554946">
        <w:rPr>
          <w:color w:val="121212"/>
          <w:sz w:val="28"/>
          <w:szCs w:val="28"/>
        </w:rPr>
        <w:t>chúng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tiếp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giữ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lãnh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tuyệt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đối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mọi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mặt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lý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nghiệp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Quán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sâu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khơi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dậy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lastRenderedPageBreak/>
        <w:t>huy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ý </w:t>
      </w:r>
      <w:proofErr w:type="spellStart"/>
      <w:r w:rsidRPr="00554946">
        <w:rPr>
          <w:color w:val="121212"/>
          <w:sz w:val="28"/>
          <w:szCs w:val="28"/>
        </w:rPr>
        <w:t>chí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cường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văn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hóa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tốt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đẹp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lợi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nghiệp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6CBC28AA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Tăng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gắn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nền</w:t>
      </w:r>
      <w:proofErr w:type="spellEnd"/>
      <w:r w:rsidRPr="00554946">
        <w:rPr>
          <w:color w:val="121212"/>
          <w:sz w:val="28"/>
          <w:szCs w:val="28"/>
        </w:rPr>
        <w:t xml:space="preserve">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gắn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”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chắc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Đẩy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tuyên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dục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nâng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thức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gramStart"/>
      <w:r w:rsidRPr="00554946">
        <w:rPr>
          <w:color w:val="121212"/>
          <w:sz w:val="28"/>
          <w:szCs w:val="28"/>
        </w:rPr>
        <w:t>an</w:t>
      </w:r>
      <w:proofErr w:type="gram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Đổi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nâng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hiệu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dục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bồi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dưỡng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tượng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chú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trọng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tuyên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giáo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dục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nâng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Nam, </w:t>
      </w:r>
      <w:proofErr w:type="spellStart"/>
      <w:r w:rsidRPr="00554946">
        <w:rPr>
          <w:color w:val="121212"/>
          <w:sz w:val="28"/>
          <w:szCs w:val="28"/>
        </w:rPr>
        <w:t>đường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lối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điểm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yêu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bồi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dưỡng</w:t>
      </w:r>
      <w:proofErr w:type="spellEnd"/>
      <w:r w:rsidRPr="00554946">
        <w:rPr>
          <w:color w:val="121212"/>
          <w:sz w:val="28"/>
          <w:szCs w:val="28"/>
        </w:rPr>
        <w:t xml:space="preserve"> ý </w:t>
      </w:r>
      <w:proofErr w:type="spellStart"/>
      <w:r w:rsidRPr="00554946">
        <w:rPr>
          <w:color w:val="121212"/>
          <w:sz w:val="28"/>
          <w:szCs w:val="28"/>
        </w:rPr>
        <w:t>thức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cảnh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0971063C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Chú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trọng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tiềm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nâng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đáp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ứng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yêu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tình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huống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cấp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chắc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liên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từng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địa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phạm</w:t>
      </w:r>
      <w:proofErr w:type="spellEnd"/>
      <w:r w:rsidRPr="00554946">
        <w:rPr>
          <w:color w:val="121212"/>
          <w:sz w:val="28"/>
          <w:szCs w:val="28"/>
        </w:rPr>
        <w:t xml:space="preserve"> vi </w:t>
      </w:r>
      <w:proofErr w:type="spellStart"/>
      <w:r w:rsidRPr="00554946">
        <w:rPr>
          <w:color w:val="121212"/>
          <w:sz w:val="28"/>
          <w:szCs w:val="28"/>
        </w:rPr>
        <w:t>cả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>.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hợp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chặt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chẽ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hiệu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giữa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hoá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đối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ngoại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với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an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giữa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an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với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hoá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đối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ngoại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theo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đúng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quan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điểm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chỉ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đạo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: “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triển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trung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tâm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xây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dựng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then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chốt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triển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hoá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nền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tảng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bảo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đảm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an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trọng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yếu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thường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xuyên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”.</w:t>
      </w:r>
    </w:p>
    <w:p w14:paraId="5008E4AB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nhuệ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từng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bước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một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thẳng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lên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Đến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2025, </w:t>
      </w:r>
      <w:proofErr w:type="spellStart"/>
      <w:r w:rsidRPr="00554946">
        <w:rPr>
          <w:color w:val="121212"/>
          <w:sz w:val="28"/>
          <w:szCs w:val="28"/>
        </w:rPr>
        <w:t>cơ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gọn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chắc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phấn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2030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nhuệ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về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trị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tư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tưởng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đức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Điều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chỉnh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theo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hướng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gọn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gắn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bố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nâng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hút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tạo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tài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nguồn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lượng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. </w:t>
      </w:r>
      <w:proofErr w:type="spellStart"/>
      <w:r w:rsidRPr="00554946">
        <w:rPr>
          <w:color w:val="121212"/>
          <w:sz w:val="28"/>
          <w:szCs w:val="28"/>
        </w:rPr>
        <w:t>Giữ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vẻ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vang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phẩm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chất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đẹp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Bộ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Hồ</w:t>
      </w:r>
      <w:proofErr w:type="spellEnd"/>
      <w:r w:rsidRPr="00554946">
        <w:rPr>
          <w:color w:val="121212"/>
          <w:sz w:val="28"/>
          <w:szCs w:val="28"/>
        </w:rPr>
        <w:t xml:space="preserve">”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thuật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Nam;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tốt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năng</w:t>
      </w:r>
      <w:proofErr w:type="spellEnd"/>
      <w:r w:rsidRPr="00554946">
        <w:rPr>
          <w:color w:val="121212"/>
          <w:sz w:val="28"/>
          <w:szCs w:val="28"/>
        </w:rPr>
        <w:t xml:space="preserve"> “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đấu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tác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lao </w:t>
      </w:r>
      <w:proofErr w:type="spellStart"/>
      <w:r w:rsidRPr="00554946">
        <w:rPr>
          <w:color w:val="121212"/>
          <w:sz w:val="28"/>
          <w:szCs w:val="28"/>
        </w:rPr>
        <w:t>động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xuất</w:t>
      </w:r>
      <w:proofErr w:type="spellEnd"/>
      <w:r w:rsidRPr="00554946">
        <w:rPr>
          <w:color w:val="121212"/>
          <w:sz w:val="28"/>
          <w:szCs w:val="28"/>
        </w:rPr>
        <w:t xml:space="preserve">”; </w:t>
      </w:r>
      <w:proofErr w:type="spellStart"/>
      <w:r w:rsidRPr="00554946">
        <w:rPr>
          <w:color w:val="121212"/>
          <w:sz w:val="28"/>
          <w:szCs w:val="28"/>
        </w:rPr>
        <w:t>sẵn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sàng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án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chắc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quyền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nhất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vẹn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lãnh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thổ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ứng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đe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dọa</w:t>
      </w:r>
      <w:proofErr w:type="spellEnd"/>
      <w:r w:rsidRPr="00554946">
        <w:rPr>
          <w:color w:val="121212"/>
          <w:sz w:val="28"/>
          <w:szCs w:val="28"/>
        </w:rPr>
        <w:t xml:space="preserve">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 phi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; </w:t>
      </w:r>
      <w:proofErr w:type="spellStart"/>
      <w:r w:rsidRPr="00554946">
        <w:rPr>
          <w:color w:val="121212"/>
          <w:sz w:val="28"/>
          <w:szCs w:val="28"/>
        </w:rPr>
        <w:t>nâng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gian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thông</w:t>
      </w:r>
      <w:proofErr w:type="spellEnd"/>
      <w:r w:rsidRPr="00554946">
        <w:rPr>
          <w:color w:val="121212"/>
          <w:sz w:val="28"/>
          <w:szCs w:val="28"/>
        </w:rPr>
        <w:t xml:space="preserve"> tin. </w:t>
      </w:r>
      <w:proofErr w:type="spellStart"/>
      <w:r w:rsidRPr="00554946">
        <w:rPr>
          <w:color w:val="121212"/>
          <w:sz w:val="28"/>
          <w:szCs w:val="28"/>
        </w:rPr>
        <w:t>Đồng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quan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tâm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chăm</w:t>
      </w:r>
      <w:proofErr w:type="spellEnd"/>
      <w:r w:rsidRPr="00554946">
        <w:rPr>
          <w:color w:val="121212"/>
          <w:sz w:val="28"/>
          <w:szCs w:val="28"/>
        </w:rPr>
        <w:t xml:space="preserve"> lo </w:t>
      </w:r>
      <w:proofErr w:type="spellStart"/>
      <w:r w:rsidRPr="00554946">
        <w:rPr>
          <w:color w:val="121212"/>
          <w:sz w:val="28"/>
          <w:szCs w:val="28"/>
        </w:rPr>
        <w:t>thực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tốt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đối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hậu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phương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003948CB" w14:textId="77777777" w:rsidR="009044CA" w:rsidRPr="00554946" w:rsidRDefault="009044CA" w:rsidP="00FF6F45">
      <w:pPr>
        <w:pStyle w:val="NormalWeb"/>
        <w:shd w:val="clear" w:color="auto" w:fill="F7F7F7"/>
        <w:spacing w:before="0" w:after="0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tục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nâng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cao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hiệu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nhập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đối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ngoại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theo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luận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số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53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ngày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28/4/2023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Nghị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quyết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số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2662-NQ/QUTW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ngày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26/2/2024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ủy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Trung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về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nhập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đối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ngoại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năm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2030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năm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tiếp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theo.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Quán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hiện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tốt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phương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châm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tích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động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chắc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chắn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hoạt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hiệu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quả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”</w:t>
      </w:r>
      <w:r w:rsidRPr="00554946">
        <w:rPr>
          <w:rStyle w:val="Emphasis"/>
          <w:b/>
          <w:bCs/>
          <w:color w:val="121212"/>
          <w:sz w:val="28"/>
          <w:szCs w:val="28"/>
          <w:bdr w:val="none" w:sz="0" w:space="0" w:color="auto" w:frame="1"/>
        </w:rPr>
        <w:t>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hội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nhập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và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đối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ngoại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kiên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định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chính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sách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Bốn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quan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hệ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không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tham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liên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minh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, 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không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liên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kết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với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này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để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chống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kia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, 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không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ngoài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đặt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quân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hoặc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dụng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lãnh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thổ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Việt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để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chống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lại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nước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khác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, </w:t>
      </w:r>
      <w:proofErr w:type="spellStart"/>
      <w:r w:rsidRPr="00554946">
        <w:rPr>
          <w:rStyle w:val="Emphasis"/>
          <w:color w:val="121212"/>
          <w:sz w:val="28"/>
          <w:szCs w:val="28"/>
          <w:bdr w:val="none" w:sz="0" w:space="0" w:color="auto" w:frame="1"/>
        </w:rPr>
        <w:t>không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 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dụng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hoặc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đe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dọa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sử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dụng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vũ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lực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trong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quan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hệ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).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Từ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đó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tranh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thủ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tối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sự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đồng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tình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ủng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hộ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của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cộng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đồng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tế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lastRenderedPageBreak/>
        <w:t>tăng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cường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lòng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chiến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lược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giữ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vững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môi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trường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hòa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bình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hợp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tác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cùng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phát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triển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góp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phần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bảo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vệ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Tổ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quốc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từ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sớm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từ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946">
        <w:rPr>
          <w:color w:val="121212"/>
          <w:sz w:val="28"/>
          <w:szCs w:val="28"/>
          <w:bdr w:val="none" w:sz="0" w:space="0" w:color="auto" w:frame="1"/>
        </w:rPr>
        <w:t>xa</w:t>
      </w:r>
      <w:proofErr w:type="spellEnd"/>
      <w:r w:rsidRPr="00554946">
        <w:rPr>
          <w:color w:val="121212"/>
          <w:sz w:val="28"/>
          <w:szCs w:val="28"/>
          <w:bdr w:val="none" w:sz="0" w:space="0" w:color="auto" w:frame="1"/>
        </w:rPr>
        <w:t>”.</w:t>
      </w:r>
    </w:p>
    <w:p w14:paraId="30AA50F7" w14:textId="77777777" w:rsidR="009044CA" w:rsidRPr="00554946" w:rsidRDefault="009044CA" w:rsidP="00FF6F45">
      <w:pPr>
        <w:pStyle w:val="NormalWeb"/>
        <w:shd w:val="clear" w:color="auto" w:fill="F7F7F7"/>
        <w:ind w:firstLine="720"/>
        <w:jc w:val="both"/>
        <w:textAlignment w:val="baseline"/>
        <w:rPr>
          <w:color w:val="121212"/>
          <w:sz w:val="28"/>
          <w:szCs w:val="28"/>
        </w:rPr>
      </w:pPr>
      <w:proofErr w:type="spellStart"/>
      <w:r w:rsidRPr="00554946">
        <w:rPr>
          <w:color w:val="121212"/>
          <w:sz w:val="28"/>
          <w:szCs w:val="28"/>
        </w:rPr>
        <w:t>Kỷ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niệm</w:t>
      </w:r>
      <w:proofErr w:type="spellEnd"/>
      <w:r w:rsidRPr="00554946">
        <w:rPr>
          <w:color w:val="121212"/>
          <w:sz w:val="28"/>
          <w:szCs w:val="28"/>
        </w:rPr>
        <w:t xml:space="preserve"> 80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thành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lập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35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Ngày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dịp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để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chúng</w:t>
      </w:r>
      <w:proofErr w:type="spellEnd"/>
      <w:r w:rsidRPr="00554946">
        <w:rPr>
          <w:color w:val="121212"/>
          <w:sz w:val="28"/>
          <w:szCs w:val="28"/>
        </w:rPr>
        <w:t xml:space="preserve"> ta </w:t>
      </w:r>
      <w:proofErr w:type="spellStart"/>
      <w:r w:rsidRPr="00554946">
        <w:rPr>
          <w:color w:val="121212"/>
          <w:sz w:val="28"/>
          <w:szCs w:val="28"/>
        </w:rPr>
        <w:t>ôn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lịch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sử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bản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chất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truyền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thống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tốt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đẹp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chiến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công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oanh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liệt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và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ta; qua </w:t>
      </w:r>
      <w:proofErr w:type="spellStart"/>
      <w:r w:rsidRPr="00554946">
        <w:rPr>
          <w:color w:val="121212"/>
          <w:sz w:val="28"/>
          <w:szCs w:val="28"/>
        </w:rPr>
        <w:t>đó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khơi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dậy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niềm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hào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tôn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tộc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phát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huy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anh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hùng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nâng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cao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yêu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nước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yêu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, ý </w:t>
      </w:r>
      <w:proofErr w:type="spellStart"/>
      <w:r w:rsidRPr="00554946">
        <w:rPr>
          <w:color w:val="121212"/>
          <w:sz w:val="28"/>
          <w:szCs w:val="28"/>
        </w:rPr>
        <w:t>chí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lực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tự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cường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vượt</w:t>
      </w:r>
      <w:proofErr w:type="spellEnd"/>
      <w:r w:rsidRPr="00554946">
        <w:rPr>
          <w:color w:val="121212"/>
          <w:sz w:val="28"/>
          <w:szCs w:val="28"/>
        </w:rPr>
        <w:t xml:space="preserve"> qua </w:t>
      </w:r>
      <w:proofErr w:type="spellStart"/>
      <w:r w:rsidRPr="00554946">
        <w:rPr>
          <w:color w:val="121212"/>
          <w:sz w:val="28"/>
          <w:szCs w:val="28"/>
        </w:rPr>
        <w:t>mọi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khăn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thử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thách</w:t>
      </w:r>
      <w:proofErr w:type="spellEnd"/>
      <w:r w:rsidRPr="00554946">
        <w:rPr>
          <w:color w:val="121212"/>
          <w:sz w:val="28"/>
          <w:szCs w:val="28"/>
        </w:rPr>
        <w:t xml:space="preserve">; ra </w:t>
      </w:r>
      <w:proofErr w:type="spellStart"/>
      <w:r w:rsidRPr="00554946">
        <w:rPr>
          <w:color w:val="121212"/>
          <w:sz w:val="28"/>
          <w:szCs w:val="28"/>
        </w:rPr>
        <w:t>sức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nền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mạnh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phòng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toàn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gắn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thế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trận</w:t>
      </w:r>
      <w:proofErr w:type="spellEnd"/>
      <w:r w:rsidRPr="00554946">
        <w:rPr>
          <w:color w:val="121212"/>
          <w:sz w:val="28"/>
          <w:szCs w:val="28"/>
        </w:rPr>
        <w:t xml:space="preserve"> an </w:t>
      </w:r>
      <w:proofErr w:type="spellStart"/>
      <w:r w:rsidRPr="00554946">
        <w:rPr>
          <w:color w:val="121212"/>
          <w:sz w:val="28"/>
          <w:szCs w:val="28"/>
        </w:rPr>
        <w:t>ninh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chắc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xây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dựng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dân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cách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mạng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chính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tinh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nhuệ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hiện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những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năm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tới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theo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tinh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thần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Nghị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quyết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Đại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XIII </w:t>
      </w:r>
      <w:proofErr w:type="spellStart"/>
      <w:r w:rsidRPr="00554946">
        <w:rPr>
          <w:color w:val="121212"/>
          <w:sz w:val="28"/>
          <w:szCs w:val="28"/>
        </w:rPr>
        <w:t>của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Đảng</w:t>
      </w:r>
      <w:proofErr w:type="spellEnd"/>
      <w:r w:rsidRPr="00554946">
        <w:rPr>
          <w:color w:val="121212"/>
          <w:sz w:val="28"/>
          <w:szCs w:val="28"/>
        </w:rPr>
        <w:t xml:space="preserve">, </w:t>
      </w:r>
      <w:proofErr w:type="spellStart"/>
      <w:r w:rsidRPr="00554946">
        <w:rPr>
          <w:color w:val="121212"/>
          <w:sz w:val="28"/>
          <w:szCs w:val="28"/>
        </w:rPr>
        <w:t>đáp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ứng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yêu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cầu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nhiệm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vụ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bảo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vệ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Tổ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quốc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Việt</w:t>
      </w:r>
      <w:proofErr w:type="spellEnd"/>
      <w:r w:rsidRPr="00554946">
        <w:rPr>
          <w:color w:val="121212"/>
          <w:sz w:val="28"/>
          <w:szCs w:val="28"/>
        </w:rPr>
        <w:t xml:space="preserve"> Nam </w:t>
      </w:r>
      <w:proofErr w:type="spellStart"/>
      <w:r w:rsidRPr="00554946">
        <w:rPr>
          <w:color w:val="121212"/>
          <w:sz w:val="28"/>
          <w:szCs w:val="28"/>
        </w:rPr>
        <w:t>xã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hội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chủ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nghĩa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trong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thời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kỳ</w:t>
      </w:r>
      <w:proofErr w:type="spellEnd"/>
      <w:r w:rsidRPr="00554946">
        <w:rPr>
          <w:color w:val="121212"/>
          <w:sz w:val="28"/>
          <w:szCs w:val="28"/>
        </w:rPr>
        <w:t xml:space="preserve"> </w:t>
      </w:r>
      <w:proofErr w:type="spellStart"/>
      <w:r w:rsidRPr="00554946">
        <w:rPr>
          <w:color w:val="121212"/>
          <w:sz w:val="28"/>
          <w:szCs w:val="28"/>
        </w:rPr>
        <w:t>mới</w:t>
      </w:r>
      <w:proofErr w:type="spellEnd"/>
      <w:r w:rsidRPr="00554946">
        <w:rPr>
          <w:color w:val="121212"/>
          <w:sz w:val="28"/>
          <w:szCs w:val="28"/>
        </w:rPr>
        <w:t>.</w:t>
      </w:r>
    </w:p>
    <w:p w14:paraId="10AE9E02" w14:textId="77777777" w:rsidR="009044CA" w:rsidRPr="00554946" w:rsidRDefault="009044CA" w:rsidP="00DB0B1F">
      <w:pPr>
        <w:widowControl w:val="0"/>
        <w:tabs>
          <w:tab w:val="left" w:pos="1649"/>
        </w:tabs>
        <w:autoSpaceDE w:val="0"/>
        <w:autoSpaceDN w:val="0"/>
        <w:spacing w:before="118" w:line="240" w:lineRule="auto"/>
        <w:rPr>
          <w:rFonts w:cs="Times New Roman"/>
          <w:b/>
          <w:sz w:val="28"/>
          <w:szCs w:val="28"/>
        </w:rPr>
      </w:pPr>
    </w:p>
    <w:sectPr w:rsidR="009044CA" w:rsidRPr="00554946" w:rsidSect="003957D8">
      <w:headerReference w:type="default" r:id="rId8"/>
      <w:pgSz w:w="11910" w:h="16850"/>
      <w:pgMar w:top="1020" w:right="1137" w:bottom="280" w:left="104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E0DA4" w14:textId="77777777" w:rsidR="00986EDD" w:rsidRDefault="00986EDD" w:rsidP="00F2549C">
      <w:pPr>
        <w:spacing w:line="240" w:lineRule="auto"/>
      </w:pPr>
      <w:r>
        <w:separator/>
      </w:r>
    </w:p>
  </w:endnote>
  <w:endnote w:type="continuationSeparator" w:id="0">
    <w:p w14:paraId="65BE8D87" w14:textId="77777777" w:rsidR="00986EDD" w:rsidRDefault="00986EDD" w:rsidP="00F25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7A59C" w14:textId="77777777" w:rsidR="00986EDD" w:rsidRDefault="00986EDD" w:rsidP="00F2549C">
      <w:pPr>
        <w:spacing w:line="240" w:lineRule="auto"/>
      </w:pPr>
      <w:r>
        <w:separator/>
      </w:r>
    </w:p>
  </w:footnote>
  <w:footnote w:type="continuationSeparator" w:id="0">
    <w:p w14:paraId="27492923" w14:textId="77777777" w:rsidR="00986EDD" w:rsidRDefault="00986EDD" w:rsidP="00F254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243294"/>
      <w:docPartObj>
        <w:docPartGallery w:val="Page Numbers (Top of Page)"/>
        <w:docPartUnique/>
      </w:docPartObj>
    </w:sdtPr>
    <w:sdtEndPr/>
    <w:sdtContent>
      <w:p w14:paraId="3A558D7F" w14:textId="77777777" w:rsidR="00EE76A4" w:rsidRDefault="00986EDD">
        <w:pPr>
          <w:pStyle w:val="Header"/>
          <w:jc w:val="center"/>
        </w:pPr>
      </w:p>
    </w:sdtContent>
  </w:sdt>
  <w:p w14:paraId="7F221EF2" w14:textId="77777777" w:rsidR="00EE76A4" w:rsidRDefault="00EE7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14201"/>
    <w:multiLevelType w:val="hybridMultilevel"/>
    <w:tmpl w:val="9C8ACEE4"/>
    <w:lvl w:ilvl="0" w:tplc="69DA4D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746C"/>
    <w:multiLevelType w:val="hybridMultilevel"/>
    <w:tmpl w:val="34900A30"/>
    <w:lvl w:ilvl="0" w:tplc="4F9C71A2">
      <w:start w:val="1"/>
      <w:numFmt w:val="decimal"/>
      <w:lvlText w:val="%1."/>
      <w:lvlJc w:val="left"/>
      <w:pPr>
        <w:ind w:left="165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AFCD6F4">
      <w:numFmt w:val="bullet"/>
      <w:lvlText w:val="-"/>
      <w:lvlJc w:val="left"/>
      <w:pPr>
        <w:ind w:left="15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6F2AD00">
      <w:numFmt w:val="bullet"/>
      <w:lvlText w:val="•"/>
      <w:lvlJc w:val="left"/>
      <w:pPr>
        <w:ind w:left="2676" w:hanging="164"/>
      </w:pPr>
      <w:rPr>
        <w:rFonts w:hint="default"/>
        <w:lang w:val="vi" w:eastAsia="en-US" w:bidi="ar-SA"/>
      </w:rPr>
    </w:lvl>
    <w:lvl w:ilvl="3" w:tplc="570A8ED6">
      <w:numFmt w:val="bullet"/>
      <w:lvlText w:val="•"/>
      <w:lvlJc w:val="left"/>
      <w:pPr>
        <w:ind w:left="3692" w:hanging="164"/>
      </w:pPr>
      <w:rPr>
        <w:rFonts w:hint="default"/>
        <w:lang w:val="vi" w:eastAsia="en-US" w:bidi="ar-SA"/>
      </w:rPr>
    </w:lvl>
    <w:lvl w:ilvl="4" w:tplc="210AF8E2">
      <w:numFmt w:val="bullet"/>
      <w:lvlText w:val="•"/>
      <w:lvlJc w:val="left"/>
      <w:pPr>
        <w:ind w:left="4708" w:hanging="164"/>
      </w:pPr>
      <w:rPr>
        <w:rFonts w:hint="default"/>
        <w:lang w:val="vi" w:eastAsia="en-US" w:bidi="ar-SA"/>
      </w:rPr>
    </w:lvl>
    <w:lvl w:ilvl="5" w:tplc="826E5C28">
      <w:numFmt w:val="bullet"/>
      <w:lvlText w:val="•"/>
      <w:lvlJc w:val="left"/>
      <w:pPr>
        <w:ind w:left="5725" w:hanging="164"/>
      </w:pPr>
      <w:rPr>
        <w:rFonts w:hint="default"/>
        <w:lang w:val="vi" w:eastAsia="en-US" w:bidi="ar-SA"/>
      </w:rPr>
    </w:lvl>
    <w:lvl w:ilvl="6" w:tplc="BFD02ABE">
      <w:numFmt w:val="bullet"/>
      <w:lvlText w:val="•"/>
      <w:lvlJc w:val="left"/>
      <w:pPr>
        <w:ind w:left="6741" w:hanging="164"/>
      </w:pPr>
      <w:rPr>
        <w:rFonts w:hint="default"/>
        <w:lang w:val="vi" w:eastAsia="en-US" w:bidi="ar-SA"/>
      </w:rPr>
    </w:lvl>
    <w:lvl w:ilvl="7" w:tplc="170A42FE">
      <w:numFmt w:val="bullet"/>
      <w:lvlText w:val="•"/>
      <w:lvlJc w:val="left"/>
      <w:pPr>
        <w:ind w:left="7757" w:hanging="164"/>
      </w:pPr>
      <w:rPr>
        <w:rFonts w:hint="default"/>
        <w:lang w:val="vi" w:eastAsia="en-US" w:bidi="ar-SA"/>
      </w:rPr>
    </w:lvl>
    <w:lvl w:ilvl="8" w:tplc="6E8EACEC">
      <w:numFmt w:val="bullet"/>
      <w:lvlText w:val="•"/>
      <w:lvlJc w:val="left"/>
      <w:pPr>
        <w:ind w:left="8773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4C535A7D"/>
    <w:multiLevelType w:val="hybridMultilevel"/>
    <w:tmpl w:val="5FD84FE4"/>
    <w:lvl w:ilvl="0" w:tplc="1C1CE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3F48F0"/>
    <w:multiLevelType w:val="multilevel"/>
    <w:tmpl w:val="C4B4A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83"/>
    <w:rsid w:val="000029CC"/>
    <w:rsid w:val="00002FCD"/>
    <w:rsid w:val="0000315E"/>
    <w:rsid w:val="00004C2F"/>
    <w:rsid w:val="00010F0B"/>
    <w:rsid w:val="00011C7B"/>
    <w:rsid w:val="0001311E"/>
    <w:rsid w:val="0001382A"/>
    <w:rsid w:val="00015CFE"/>
    <w:rsid w:val="00017144"/>
    <w:rsid w:val="00020067"/>
    <w:rsid w:val="00020DD4"/>
    <w:rsid w:val="00021225"/>
    <w:rsid w:val="000225DA"/>
    <w:rsid w:val="0002299D"/>
    <w:rsid w:val="00022F6B"/>
    <w:rsid w:val="00023000"/>
    <w:rsid w:val="00023B00"/>
    <w:rsid w:val="00025E4D"/>
    <w:rsid w:val="00026A1C"/>
    <w:rsid w:val="0003093D"/>
    <w:rsid w:val="00030AFE"/>
    <w:rsid w:val="00030B77"/>
    <w:rsid w:val="00030D0F"/>
    <w:rsid w:val="00032456"/>
    <w:rsid w:val="000330D8"/>
    <w:rsid w:val="000343F6"/>
    <w:rsid w:val="00034982"/>
    <w:rsid w:val="000357CE"/>
    <w:rsid w:val="0003593C"/>
    <w:rsid w:val="00035C8B"/>
    <w:rsid w:val="0003660F"/>
    <w:rsid w:val="00036EF6"/>
    <w:rsid w:val="000375AC"/>
    <w:rsid w:val="00040E84"/>
    <w:rsid w:val="00041E39"/>
    <w:rsid w:val="00042D02"/>
    <w:rsid w:val="0004361D"/>
    <w:rsid w:val="00043734"/>
    <w:rsid w:val="00044075"/>
    <w:rsid w:val="00044919"/>
    <w:rsid w:val="000454EF"/>
    <w:rsid w:val="00046168"/>
    <w:rsid w:val="00050E2C"/>
    <w:rsid w:val="0005257F"/>
    <w:rsid w:val="00052826"/>
    <w:rsid w:val="000544A5"/>
    <w:rsid w:val="00054AC9"/>
    <w:rsid w:val="00054FDA"/>
    <w:rsid w:val="00060A7F"/>
    <w:rsid w:val="00060C3B"/>
    <w:rsid w:val="000625C3"/>
    <w:rsid w:val="00063A60"/>
    <w:rsid w:val="00063F7D"/>
    <w:rsid w:val="000660E9"/>
    <w:rsid w:val="00066F44"/>
    <w:rsid w:val="00066F6B"/>
    <w:rsid w:val="00071386"/>
    <w:rsid w:val="000723A2"/>
    <w:rsid w:val="0007504A"/>
    <w:rsid w:val="000754E4"/>
    <w:rsid w:val="00075981"/>
    <w:rsid w:val="00075F98"/>
    <w:rsid w:val="00080517"/>
    <w:rsid w:val="000830ED"/>
    <w:rsid w:val="00085340"/>
    <w:rsid w:val="00085A36"/>
    <w:rsid w:val="00087EC1"/>
    <w:rsid w:val="00090307"/>
    <w:rsid w:val="00093579"/>
    <w:rsid w:val="00093C98"/>
    <w:rsid w:val="00095F8D"/>
    <w:rsid w:val="00096D05"/>
    <w:rsid w:val="00097B49"/>
    <w:rsid w:val="000A01AF"/>
    <w:rsid w:val="000A1566"/>
    <w:rsid w:val="000A37A4"/>
    <w:rsid w:val="000A62FA"/>
    <w:rsid w:val="000A7D81"/>
    <w:rsid w:val="000B3E3E"/>
    <w:rsid w:val="000B5141"/>
    <w:rsid w:val="000B5490"/>
    <w:rsid w:val="000B6173"/>
    <w:rsid w:val="000B75E4"/>
    <w:rsid w:val="000C13E3"/>
    <w:rsid w:val="000C291E"/>
    <w:rsid w:val="000C3C1C"/>
    <w:rsid w:val="000C3D32"/>
    <w:rsid w:val="000C7AC7"/>
    <w:rsid w:val="000D034A"/>
    <w:rsid w:val="000D25AC"/>
    <w:rsid w:val="000D2819"/>
    <w:rsid w:val="000D2A06"/>
    <w:rsid w:val="000D5482"/>
    <w:rsid w:val="000D558A"/>
    <w:rsid w:val="000D55B5"/>
    <w:rsid w:val="000D6C40"/>
    <w:rsid w:val="000D6E26"/>
    <w:rsid w:val="000E0C66"/>
    <w:rsid w:val="000E131C"/>
    <w:rsid w:val="000E52E2"/>
    <w:rsid w:val="000E6471"/>
    <w:rsid w:val="000F0575"/>
    <w:rsid w:val="000F135D"/>
    <w:rsid w:val="000F1FB8"/>
    <w:rsid w:val="000F50F8"/>
    <w:rsid w:val="000F7CA3"/>
    <w:rsid w:val="000F7DFD"/>
    <w:rsid w:val="00102F08"/>
    <w:rsid w:val="00103BF1"/>
    <w:rsid w:val="00103D54"/>
    <w:rsid w:val="00107108"/>
    <w:rsid w:val="00107D77"/>
    <w:rsid w:val="00107FE8"/>
    <w:rsid w:val="00111CEF"/>
    <w:rsid w:val="00111F83"/>
    <w:rsid w:val="001124B9"/>
    <w:rsid w:val="00115690"/>
    <w:rsid w:val="001164E6"/>
    <w:rsid w:val="001175D5"/>
    <w:rsid w:val="001175F0"/>
    <w:rsid w:val="00117C12"/>
    <w:rsid w:val="00120DF6"/>
    <w:rsid w:val="001224A9"/>
    <w:rsid w:val="00122B25"/>
    <w:rsid w:val="00122C41"/>
    <w:rsid w:val="0012574D"/>
    <w:rsid w:val="00126DCA"/>
    <w:rsid w:val="00126E49"/>
    <w:rsid w:val="0012739B"/>
    <w:rsid w:val="0013026E"/>
    <w:rsid w:val="00132BDC"/>
    <w:rsid w:val="0013567F"/>
    <w:rsid w:val="00135772"/>
    <w:rsid w:val="00137881"/>
    <w:rsid w:val="0014118C"/>
    <w:rsid w:val="0014287B"/>
    <w:rsid w:val="001447C7"/>
    <w:rsid w:val="00144FA4"/>
    <w:rsid w:val="001451AC"/>
    <w:rsid w:val="00151B60"/>
    <w:rsid w:val="00152D20"/>
    <w:rsid w:val="00153359"/>
    <w:rsid w:val="00156707"/>
    <w:rsid w:val="001573FF"/>
    <w:rsid w:val="001577C8"/>
    <w:rsid w:val="0015797B"/>
    <w:rsid w:val="0016610E"/>
    <w:rsid w:val="001662FE"/>
    <w:rsid w:val="00166A0F"/>
    <w:rsid w:val="001736E8"/>
    <w:rsid w:val="00174C19"/>
    <w:rsid w:val="00174FD8"/>
    <w:rsid w:val="001765BF"/>
    <w:rsid w:val="001776EF"/>
    <w:rsid w:val="00181198"/>
    <w:rsid w:val="0018205C"/>
    <w:rsid w:val="00182537"/>
    <w:rsid w:val="001830A5"/>
    <w:rsid w:val="001831B7"/>
    <w:rsid w:val="00184DF2"/>
    <w:rsid w:val="0018776A"/>
    <w:rsid w:val="00187847"/>
    <w:rsid w:val="001878E6"/>
    <w:rsid w:val="001879BC"/>
    <w:rsid w:val="0019006A"/>
    <w:rsid w:val="00192BF0"/>
    <w:rsid w:val="0019644A"/>
    <w:rsid w:val="00196A10"/>
    <w:rsid w:val="001972CA"/>
    <w:rsid w:val="001A1290"/>
    <w:rsid w:val="001A22A4"/>
    <w:rsid w:val="001A306E"/>
    <w:rsid w:val="001A3478"/>
    <w:rsid w:val="001B0078"/>
    <w:rsid w:val="001B3BA4"/>
    <w:rsid w:val="001B4088"/>
    <w:rsid w:val="001B4D9A"/>
    <w:rsid w:val="001B569A"/>
    <w:rsid w:val="001B745F"/>
    <w:rsid w:val="001B774B"/>
    <w:rsid w:val="001C351B"/>
    <w:rsid w:val="001C5A47"/>
    <w:rsid w:val="001C6653"/>
    <w:rsid w:val="001C6D6F"/>
    <w:rsid w:val="001C795D"/>
    <w:rsid w:val="001C7BC1"/>
    <w:rsid w:val="001D0118"/>
    <w:rsid w:val="001D032E"/>
    <w:rsid w:val="001D0735"/>
    <w:rsid w:val="001D0B81"/>
    <w:rsid w:val="001D20FF"/>
    <w:rsid w:val="001D2611"/>
    <w:rsid w:val="001D31CD"/>
    <w:rsid w:val="001D38C5"/>
    <w:rsid w:val="001D3969"/>
    <w:rsid w:val="001D3B54"/>
    <w:rsid w:val="001D4CAD"/>
    <w:rsid w:val="001D70B2"/>
    <w:rsid w:val="001D7559"/>
    <w:rsid w:val="001D7EC5"/>
    <w:rsid w:val="001E1A9D"/>
    <w:rsid w:val="001E1ABF"/>
    <w:rsid w:val="001E2BF0"/>
    <w:rsid w:val="001E2FC6"/>
    <w:rsid w:val="001F0916"/>
    <w:rsid w:val="001F303E"/>
    <w:rsid w:val="001F3F79"/>
    <w:rsid w:val="001F43D0"/>
    <w:rsid w:val="001F51F0"/>
    <w:rsid w:val="001F56FC"/>
    <w:rsid w:val="001F6BFB"/>
    <w:rsid w:val="001F7F13"/>
    <w:rsid w:val="0020002F"/>
    <w:rsid w:val="00201A61"/>
    <w:rsid w:val="00204408"/>
    <w:rsid w:val="00204E94"/>
    <w:rsid w:val="00206409"/>
    <w:rsid w:val="00206DF7"/>
    <w:rsid w:val="00207804"/>
    <w:rsid w:val="00207E09"/>
    <w:rsid w:val="00210C26"/>
    <w:rsid w:val="00212806"/>
    <w:rsid w:val="00212AB1"/>
    <w:rsid w:val="00212B18"/>
    <w:rsid w:val="00215666"/>
    <w:rsid w:val="0021648A"/>
    <w:rsid w:val="00216738"/>
    <w:rsid w:val="00217EAA"/>
    <w:rsid w:val="00221BB9"/>
    <w:rsid w:val="0022457C"/>
    <w:rsid w:val="00224A65"/>
    <w:rsid w:val="00225045"/>
    <w:rsid w:val="002271FA"/>
    <w:rsid w:val="002304FF"/>
    <w:rsid w:val="00230CF9"/>
    <w:rsid w:val="00230D7F"/>
    <w:rsid w:val="002314DB"/>
    <w:rsid w:val="00231F5A"/>
    <w:rsid w:val="00235235"/>
    <w:rsid w:val="00236CA4"/>
    <w:rsid w:val="00237608"/>
    <w:rsid w:val="0024063D"/>
    <w:rsid w:val="00240652"/>
    <w:rsid w:val="00240E45"/>
    <w:rsid w:val="00243C5F"/>
    <w:rsid w:val="00244480"/>
    <w:rsid w:val="00245634"/>
    <w:rsid w:val="00245860"/>
    <w:rsid w:val="0024610C"/>
    <w:rsid w:val="00247D1E"/>
    <w:rsid w:val="002509C0"/>
    <w:rsid w:val="00251C9C"/>
    <w:rsid w:val="00253633"/>
    <w:rsid w:val="00254454"/>
    <w:rsid w:val="00254E0F"/>
    <w:rsid w:val="00257309"/>
    <w:rsid w:val="002578D4"/>
    <w:rsid w:val="0026346C"/>
    <w:rsid w:val="00263EEA"/>
    <w:rsid w:val="00264E04"/>
    <w:rsid w:val="00266003"/>
    <w:rsid w:val="00266023"/>
    <w:rsid w:val="00266F57"/>
    <w:rsid w:val="0027091B"/>
    <w:rsid w:val="002729E1"/>
    <w:rsid w:val="0027372A"/>
    <w:rsid w:val="00273A49"/>
    <w:rsid w:val="00274995"/>
    <w:rsid w:val="00277700"/>
    <w:rsid w:val="00280C3B"/>
    <w:rsid w:val="00281007"/>
    <w:rsid w:val="00282274"/>
    <w:rsid w:val="00282487"/>
    <w:rsid w:val="002858BB"/>
    <w:rsid w:val="00286AF3"/>
    <w:rsid w:val="00287C80"/>
    <w:rsid w:val="00287EA8"/>
    <w:rsid w:val="00290327"/>
    <w:rsid w:val="0029063C"/>
    <w:rsid w:val="002929ED"/>
    <w:rsid w:val="00292FE9"/>
    <w:rsid w:val="0029382D"/>
    <w:rsid w:val="00294057"/>
    <w:rsid w:val="002945B0"/>
    <w:rsid w:val="0029652C"/>
    <w:rsid w:val="00296F9F"/>
    <w:rsid w:val="002A0958"/>
    <w:rsid w:val="002A13A1"/>
    <w:rsid w:val="002A2EE7"/>
    <w:rsid w:val="002A38CB"/>
    <w:rsid w:val="002A4C2C"/>
    <w:rsid w:val="002A6B45"/>
    <w:rsid w:val="002B0F70"/>
    <w:rsid w:val="002B205C"/>
    <w:rsid w:val="002B34A0"/>
    <w:rsid w:val="002C0862"/>
    <w:rsid w:val="002C57C8"/>
    <w:rsid w:val="002C5BEA"/>
    <w:rsid w:val="002D0686"/>
    <w:rsid w:val="002D20B2"/>
    <w:rsid w:val="002D2205"/>
    <w:rsid w:val="002D3114"/>
    <w:rsid w:val="002D347D"/>
    <w:rsid w:val="002D3E53"/>
    <w:rsid w:val="002D4B02"/>
    <w:rsid w:val="002D5E16"/>
    <w:rsid w:val="002D63F5"/>
    <w:rsid w:val="002D64F5"/>
    <w:rsid w:val="002D7106"/>
    <w:rsid w:val="002E01BC"/>
    <w:rsid w:val="002E0469"/>
    <w:rsid w:val="002E27B9"/>
    <w:rsid w:val="002E31D0"/>
    <w:rsid w:val="002E6723"/>
    <w:rsid w:val="002E7BC8"/>
    <w:rsid w:val="002F1156"/>
    <w:rsid w:val="002F1532"/>
    <w:rsid w:val="002F160E"/>
    <w:rsid w:val="002F2369"/>
    <w:rsid w:val="002F2864"/>
    <w:rsid w:val="002F2D6B"/>
    <w:rsid w:val="002F2F32"/>
    <w:rsid w:val="002F33B3"/>
    <w:rsid w:val="002F4AEB"/>
    <w:rsid w:val="002F62F7"/>
    <w:rsid w:val="002F6891"/>
    <w:rsid w:val="002F7504"/>
    <w:rsid w:val="002F77BB"/>
    <w:rsid w:val="00303C76"/>
    <w:rsid w:val="00305352"/>
    <w:rsid w:val="00306075"/>
    <w:rsid w:val="003107B5"/>
    <w:rsid w:val="00310B32"/>
    <w:rsid w:val="00312DB7"/>
    <w:rsid w:val="00313821"/>
    <w:rsid w:val="00313D62"/>
    <w:rsid w:val="003163FF"/>
    <w:rsid w:val="003179EA"/>
    <w:rsid w:val="003214B8"/>
    <w:rsid w:val="00321880"/>
    <w:rsid w:val="003232DE"/>
    <w:rsid w:val="0032445E"/>
    <w:rsid w:val="00326114"/>
    <w:rsid w:val="00330AF3"/>
    <w:rsid w:val="00330BC4"/>
    <w:rsid w:val="00336CD4"/>
    <w:rsid w:val="00336E8E"/>
    <w:rsid w:val="0033746C"/>
    <w:rsid w:val="0033784E"/>
    <w:rsid w:val="00343D3D"/>
    <w:rsid w:val="00344098"/>
    <w:rsid w:val="003461DF"/>
    <w:rsid w:val="00346858"/>
    <w:rsid w:val="003502FC"/>
    <w:rsid w:val="00350F5A"/>
    <w:rsid w:val="00352F8C"/>
    <w:rsid w:val="003531A3"/>
    <w:rsid w:val="003563AB"/>
    <w:rsid w:val="00361434"/>
    <w:rsid w:val="00362432"/>
    <w:rsid w:val="0036370F"/>
    <w:rsid w:val="00363885"/>
    <w:rsid w:val="0036499A"/>
    <w:rsid w:val="00364BFF"/>
    <w:rsid w:val="00365BCD"/>
    <w:rsid w:val="00366209"/>
    <w:rsid w:val="00366307"/>
    <w:rsid w:val="003663ED"/>
    <w:rsid w:val="0036644B"/>
    <w:rsid w:val="00370159"/>
    <w:rsid w:val="003702C2"/>
    <w:rsid w:val="00370314"/>
    <w:rsid w:val="003707B0"/>
    <w:rsid w:val="0037099D"/>
    <w:rsid w:val="003728D5"/>
    <w:rsid w:val="0037314C"/>
    <w:rsid w:val="00374D1F"/>
    <w:rsid w:val="0037620B"/>
    <w:rsid w:val="0037625F"/>
    <w:rsid w:val="003768FD"/>
    <w:rsid w:val="00377072"/>
    <w:rsid w:val="00381BAA"/>
    <w:rsid w:val="0038290A"/>
    <w:rsid w:val="003832AD"/>
    <w:rsid w:val="0038408E"/>
    <w:rsid w:val="00384A46"/>
    <w:rsid w:val="00384AD4"/>
    <w:rsid w:val="003868F0"/>
    <w:rsid w:val="00392448"/>
    <w:rsid w:val="003925FD"/>
    <w:rsid w:val="003928EB"/>
    <w:rsid w:val="00394781"/>
    <w:rsid w:val="0039557E"/>
    <w:rsid w:val="003957D8"/>
    <w:rsid w:val="003968CE"/>
    <w:rsid w:val="00397C0C"/>
    <w:rsid w:val="003A17D3"/>
    <w:rsid w:val="003A19A0"/>
    <w:rsid w:val="003A2062"/>
    <w:rsid w:val="003A20E7"/>
    <w:rsid w:val="003A3F6A"/>
    <w:rsid w:val="003A63D8"/>
    <w:rsid w:val="003A6F3E"/>
    <w:rsid w:val="003A70A4"/>
    <w:rsid w:val="003B03FD"/>
    <w:rsid w:val="003B087B"/>
    <w:rsid w:val="003B177D"/>
    <w:rsid w:val="003B2AF8"/>
    <w:rsid w:val="003B3119"/>
    <w:rsid w:val="003B3A87"/>
    <w:rsid w:val="003B5401"/>
    <w:rsid w:val="003B5FAD"/>
    <w:rsid w:val="003B642D"/>
    <w:rsid w:val="003C101D"/>
    <w:rsid w:val="003C15E2"/>
    <w:rsid w:val="003C2796"/>
    <w:rsid w:val="003C3B19"/>
    <w:rsid w:val="003C5558"/>
    <w:rsid w:val="003C5A65"/>
    <w:rsid w:val="003C6934"/>
    <w:rsid w:val="003D4DD4"/>
    <w:rsid w:val="003D553D"/>
    <w:rsid w:val="003D5B8E"/>
    <w:rsid w:val="003D695F"/>
    <w:rsid w:val="003D72BF"/>
    <w:rsid w:val="003D7E59"/>
    <w:rsid w:val="003E1069"/>
    <w:rsid w:val="003E2E2A"/>
    <w:rsid w:val="003E3D1D"/>
    <w:rsid w:val="003E423B"/>
    <w:rsid w:val="003E462F"/>
    <w:rsid w:val="003E673A"/>
    <w:rsid w:val="003E792B"/>
    <w:rsid w:val="003F1907"/>
    <w:rsid w:val="003F2450"/>
    <w:rsid w:val="003F533D"/>
    <w:rsid w:val="004004C6"/>
    <w:rsid w:val="00402BC5"/>
    <w:rsid w:val="00403862"/>
    <w:rsid w:val="00404002"/>
    <w:rsid w:val="00406E9A"/>
    <w:rsid w:val="00406EAB"/>
    <w:rsid w:val="00406EBF"/>
    <w:rsid w:val="00407305"/>
    <w:rsid w:val="00410D3E"/>
    <w:rsid w:val="00411AF6"/>
    <w:rsid w:val="00412218"/>
    <w:rsid w:val="00413E5F"/>
    <w:rsid w:val="00413ED0"/>
    <w:rsid w:val="004157FF"/>
    <w:rsid w:val="00415809"/>
    <w:rsid w:val="004158BA"/>
    <w:rsid w:val="00417577"/>
    <w:rsid w:val="00420E24"/>
    <w:rsid w:val="004210F7"/>
    <w:rsid w:val="00421544"/>
    <w:rsid w:val="00421A90"/>
    <w:rsid w:val="004229B7"/>
    <w:rsid w:val="00422B83"/>
    <w:rsid w:val="0042381C"/>
    <w:rsid w:val="004238FF"/>
    <w:rsid w:val="00423C63"/>
    <w:rsid w:val="00424DF4"/>
    <w:rsid w:val="00425AE4"/>
    <w:rsid w:val="00430462"/>
    <w:rsid w:val="004306C5"/>
    <w:rsid w:val="00431AA5"/>
    <w:rsid w:val="00432CDD"/>
    <w:rsid w:val="00433F48"/>
    <w:rsid w:val="004369FF"/>
    <w:rsid w:val="004374D7"/>
    <w:rsid w:val="004415DF"/>
    <w:rsid w:val="00444999"/>
    <w:rsid w:val="0044798E"/>
    <w:rsid w:val="00447B50"/>
    <w:rsid w:val="004523DF"/>
    <w:rsid w:val="00454579"/>
    <w:rsid w:val="00454894"/>
    <w:rsid w:val="00455072"/>
    <w:rsid w:val="0045617D"/>
    <w:rsid w:val="0045643A"/>
    <w:rsid w:val="00460AC3"/>
    <w:rsid w:val="00460CF6"/>
    <w:rsid w:val="004614DA"/>
    <w:rsid w:val="0046168C"/>
    <w:rsid w:val="00462564"/>
    <w:rsid w:val="004637F0"/>
    <w:rsid w:val="00467EF1"/>
    <w:rsid w:val="00467FB3"/>
    <w:rsid w:val="00470600"/>
    <w:rsid w:val="0047063C"/>
    <w:rsid w:val="004709CF"/>
    <w:rsid w:val="00472467"/>
    <w:rsid w:val="0047295E"/>
    <w:rsid w:val="00472FCD"/>
    <w:rsid w:val="00474092"/>
    <w:rsid w:val="00475987"/>
    <w:rsid w:val="00476234"/>
    <w:rsid w:val="00476EF4"/>
    <w:rsid w:val="004772BD"/>
    <w:rsid w:val="004774C1"/>
    <w:rsid w:val="00477BFC"/>
    <w:rsid w:val="00477DA2"/>
    <w:rsid w:val="00480699"/>
    <w:rsid w:val="004814CF"/>
    <w:rsid w:val="00485686"/>
    <w:rsid w:val="004869DD"/>
    <w:rsid w:val="00492BAD"/>
    <w:rsid w:val="00493265"/>
    <w:rsid w:val="00493382"/>
    <w:rsid w:val="004940B4"/>
    <w:rsid w:val="0049619C"/>
    <w:rsid w:val="004961B6"/>
    <w:rsid w:val="0049725C"/>
    <w:rsid w:val="00497B27"/>
    <w:rsid w:val="004A36E0"/>
    <w:rsid w:val="004A489A"/>
    <w:rsid w:val="004A61E0"/>
    <w:rsid w:val="004A6837"/>
    <w:rsid w:val="004A74DF"/>
    <w:rsid w:val="004A7B02"/>
    <w:rsid w:val="004B2526"/>
    <w:rsid w:val="004B3350"/>
    <w:rsid w:val="004B5AFB"/>
    <w:rsid w:val="004B6BB3"/>
    <w:rsid w:val="004C01AA"/>
    <w:rsid w:val="004C3D13"/>
    <w:rsid w:val="004C49D4"/>
    <w:rsid w:val="004C4EFB"/>
    <w:rsid w:val="004C7071"/>
    <w:rsid w:val="004C7187"/>
    <w:rsid w:val="004C7D6E"/>
    <w:rsid w:val="004C7DFA"/>
    <w:rsid w:val="004D34CA"/>
    <w:rsid w:val="004D6856"/>
    <w:rsid w:val="004E441F"/>
    <w:rsid w:val="004E5493"/>
    <w:rsid w:val="004E6CAD"/>
    <w:rsid w:val="004E7D88"/>
    <w:rsid w:val="004F2904"/>
    <w:rsid w:val="004F2CC7"/>
    <w:rsid w:val="004F2FF3"/>
    <w:rsid w:val="004F3291"/>
    <w:rsid w:val="004F40F5"/>
    <w:rsid w:val="004F4E0A"/>
    <w:rsid w:val="004F6AF1"/>
    <w:rsid w:val="004F6CB0"/>
    <w:rsid w:val="00501AED"/>
    <w:rsid w:val="0050240F"/>
    <w:rsid w:val="0050417D"/>
    <w:rsid w:val="00505409"/>
    <w:rsid w:val="00505F27"/>
    <w:rsid w:val="00513887"/>
    <w:rsid w:val="00513C5F"/>
    <w:rsid w:val="00514B35"/>
    <w:rsid w:val="0051520F"/>
    <w:rsid w:val="00517E5B"/>
    <w:rsid w:val="00521590"/>
    <w:rsid w:val="00521DD8"/>
    <w:rsid w:val="00522103"/>
    <w:rsid w:val="00524AF1"/>
    <w:rsid w:val="0052625C"/>
    <w:rsid w:val="0052681C"/>
    <w:rsid w:val="00526AA0"/>
    <w:rsid w:val="00526C61"/>
    <w:rsid w:val="00531068"/>
    <w:rsid w:val="00533A41"/>
    <w:rsid w:val="00534E50"/>
    <w:rsid w:val="00537803"/>
    <w:rsid w:val="00537ADF"/>
    <w:rsid w:val="00537B99"/>
    <w:rsid w:val="005402F6"/>
    <w:rsid w:val="0054047A"/>
    <w:rsid w:val="00542458"/>
    <w:rsid w:val="00542508"/>
    <w:rsid w:val="00542E92"/>
    <w:rsid w:val="00543417"/>
    <w:rsid w:val="005436C3"/>
    <w:rsid w:val="0054453A"/>
    <w:rsid w:val="005450A3"/>
    <w:rsid w:val="0055153D"/>
    <w:rsid w:val="00554946"/>
    <w:rsid w:val="005568E3"/>
    <w:rsid w:val="00557216"/>
    <w:rsid w:val="005578BE"/>
    <w:rsid w:val="0056139B"/>
    <w:rsid w:val="00561976"/>
    <w:rsid w:val="005627D7"/>
    <w:rsid w:val="00565DDB"/>
    <w:rsid w:val="0057032D"/>
    <w:rsid w:val="00571B9E"/>
    <w:rsid w:val="00571DC7"/>
    <w:rsid w:val="0057248A"/>
    <w:rsid w:val="005729EA"/>
    <w:rsid w:val="00574167"/>
    <w:rsid w:val="005742B7"/>
    <w:rsid w:val="00574C8C"/>
    <w:rsid w:val="0057509F"/>
    <w:rsid w:val="005757E1"/>
    <w:rsid w:val="00576F3F"/>
    <w:rsid w:val="005839BC"/>
    <w:rsid w:val="005839BF"/>
    <w:rsid w:val="00583AE5"/>
    <w:rsid w:val="005866F3"/>
    <w:rsid w:val="00586C80"/>
    <w:rsid w:val="00592285"/>
    <w:rsid w:val="0059684D"/>
    <w:rsid w:val="0059696E"/>
    <w:rsid w:val="00597410"/>
    <w:rsid w:val="0059760C"/>
    <w:rsid w:val="00597C85"/>
    <w:rsid w:val="005A21A2"/>
    <w:rsid w:val="005A7C3D"/>
    <w:rsid w:val="005A7F69"/>
    <w:rsid w:val="005B0B72"/>
    <w:rsid w:val="005B173C"/>
    <w:rsid w:val="005B1D2C"/>
    <w:rsid w:val="005B1E03"/>
    <w:rsid w:val="005B25CA"/>
    <w:rsid w:val="005B3A03"/>
    <w:rsid w:val="005B4003"/>
    <w:rsid w:val="005B4574"/>
    <w:rsid w:val="005B61D9"/>
    <w:rsid w:val="005B7640"/>
    <w:rsid w:val="005B7B94"/>
    <w:rsid w:val="005C048B"/>
    <w:rsid w:val="005C0864"/>
    <w:rsid w:val="005C0FFA"/>
    <w:rsid w:val="005C1FCB"/>
    <w:rsid w:val="005C219A"/>
    <w:rsid w:val="005C2C98"/>
    <w:rsid w:val="005C34EE"/>
    <w:rsid w:val="005C3A27"/>
    <w:rsid w:val="005C4277"/>
    <w:rsid w:val="005C609B"/>
    <w:rsid w:val="005C63F2"/>
    <w:rsid w:val="005C677E"/>
    <w:rsid w:val="005D0488"/>
    <w:rsid w:val="005D0717"/>
    <w:rsid w:val="005D137C"/>
    <w:rsid w:val="005D229F"/>
    <w:rsid w:val="005D30AB"/>
    <w:rsid w:val="005D5A34"/>
    <w:rsid w:val="005E0E14"/>
    <w:rsid w:val="005E236A"/>
    <w:rsid w:val="005E4135"/>
    <w:rsid w:val="005E4A66"/>
    <w:rsid w:val="005E5C09"/>
    <w:rsid w:val="005E6C43"/>
    <w:rsid w:val="005E7E1D"/>
    <w:rsid w:val="005F3F28"/>
    <w:rsid w:val="005F48F8"/>
    <w:rsid w:val="005F57A8"/>
    <w:rsid w:val="005F6988"/>
    <w:rsid w:val="005F6E61"/>
    <w:rsid w:val="00601089"/>
    <w:rsid w:val="00602869"/>
    <w:rsid w:val="00602CF9"/>
    <w:rsid w:val="006031D1"/>
    <w:rsid w:val="00604274"/>
    <w:rsid w:val="00604949"/>
    <w:rsid w:val="0061042C"/>
    <w:rsid w:val="00611C7B"/>
    <w:rsid w:val="00612500"/>
    <w:rsid w:val="0061676D"/>
    <w:rsid w:val="00620FC8"/>
    <w:rsid w:val="00624C10"/>
    <w:rsid w:val="006256E7"/>
    <w:rsid w:val="006257D1"/>
    <w:rsid w:val="00625A68"/>
    <w:rsid w:val="006313F5"/>
    <w:rsid w:val="00632833"/>
    <w:rsid w:val="006329A7"/>
    <w:rsid w:val="00633D04"/>
    <w:rsid w:val="006410C9"/>
    <w:rsid w:val="00641DB2"/>
    <w:rsid w:val="0064266E"/>
    <w:rsid w:val="006437B1"/>
    <w:rsid w:val="00646530"/>
    <w:rsid w:val="00650DDB"/>
    <w:rsid w:val="0065167F"/>
    <w:rsid w:val="0065171E"/>
    <w:rsid w:val="0065171F"/>
    <w:rsid w:val="00651A3A"/>
    <w:rsid w:val="00653EA9"/>
    <w:rsid w:val="006542FF"/>
    <w:rsid w:val="00654867"/>
    <w:rsid w:val="00656E04"/>
    <w:rsid w:val="00661DB8"/>
    <w:rsid w:val="006636DA"/>
    <w:rsid w:val="00664531"/>
    <w:rsid w:val="00665DC4"/>
    <w:rsid w:val="0066606C"/>
    <w:rsid w:val="006701A6"/>
    <w:rsid w:val="00671853"/>
    <w:rsid w:val="00672D34"/>
    <w:rsid w:val="00673777"/>
    <w:rsid w:val="006758E0"/>
    <w:rsid w:val="00676AFF"/>
    <w:rsid w:val="00676C87"/>
    <w:rsid w:val="00680688"/>
    <w:rsid w:val="00682550"/>
    <w:rsid w:val="00683D15"/>
    <w:rsid w:val="00684618"/>
    <w:rsid w:val="006868DC"/>
    <w:rsid w:val="00686C89"/>
    <w:rsid w:val="00690732"/>
    <w:rsid w:val="00690B58"/>
    <w:rsid w:val="00690F7F"/>
    <w:rsid w:val="00691BC3"/>
    <w:rsid w:val="0069205F"/>
    <w:rsid w:val="006925EC"/>
    <w:rsid w:val="00692B2B"/>
    <w:rsid w:val="00694DE9"/>
    <w:rsid w:val="00696D7A"/>
    <w:rsid w:val="00697BC6"/>
    <w:rsid w:val="00697DD5"/>
    <w:rsid w:val="00697F23"/>
    <w:rsid w:val="006A004F"/>
    <w:rsid w:val="006A3D66"/>
    <w:rsid w:val="006B1EDA"/>
    <w:rsid w:val="006B3AB4"/>
    <w:rsid w:val="006B4382"/>
    <w:rsid w:val="006B5719"/>
    <w:rsid w:val="006B5D4E"/>
    <w:rsid w:val="006B5F1F"/>
    <w:rsid w:val="006B5FE2"/>
    <w:rsid w:val="006B60BE"/>
    <w:rsid w:val="006B73CE"/>
    <w:rsid w:val="006B7548"/>
    <w:rsid w:val="006B7ED5"/>
    <w:rsid w:val="006C0F98"/>
    <w:rsid w:val="006C1946"/>
    <w:rsid w:val="006C2A4B"/>
    <w:rsid w:val="006C3EC3"/>
    <w:rsid w:val="006C51AA"/>
    <w:rsid w:val="006D1243"/>
    <w:rsid w:val="006D1B88"/>
    <w:rsid w:val="006D3101"/>
    <w:rsid w:val="006D6529"/>
    <w:rsid w:val="006E04D9"/>
    <w:rsid w:val="006E3256"/>
    <w:rsid w:val="006E32EF"/>
    <w:rsid w:val="006E5708"/>
    <w:rsid w:val="006E5D8A"/>
    <w:rsid w:val="006E6945"/>
    <w:rsid w:val="006E7FF5"/>
    <w:rsid w:val="006F007E"/>
    <w:rsid w:val="006F2B80"/>
    <w:rsid w:val="006F3860"/>
    <w:rsid w:val="007002A3"/>
    <w:rsid w:val="00700465"/>
    <w:rsid w:val="00700491"/>
    <w:rsid w:val="00700EAF"/>
    <w:rsid w:val="00700ECE"/>
    <w:rsid w:val="00701F71"/>
    <w:rsid w:val="00702345"/>
    <w:rsid w:val="0070266A"/>
    <w:rsid w:val="00703524"/>
    <w:rsid w:val="00705616"/>
    <w:rsid w:val="0071017C"/>
    <w:rsid w:val="00710315"/>
    <w:rsid w:val="00713066"/>
    <w:rsid w:val="00713989"/>
    <w:rsid w:val="0071439F"/>
    <w:rsid w:val="00714402"/>
    <w:rsid w:val="0071771F"/>
    <w:rsid w:val="00717EA8"/>
    <w:rsid w:val="00717FD6"/>
    <w:rsid w:val="00720687"/>
    <w:rsid w:val="00720AB0"/>
    <w:rsid w:val="007220D5"/>
    <w:rsid w:val="0072230B"/>
    <w:rsid w:val="007237D4"/>
    <w:rsid w:val="007247F1"/>
    <w:rsid w:val="0073155C"/>
    <w:rsid w:val="00731A10"/>
    <w:rsid w:val="0073337B"/>
    <w:rsid w:val="007334B3"/>
    <w:rsid w:val="007335A8"/>
    <w:rsid w:val="007341C6"/>
    <w:rsid w:val="007352DD"/>
    <w:rsid w:val="007354CF"/>
    <w:rsid w:val="00737138"/>
    <w:rsid w:val="007413AA"/>
    <w:rsid w:val="00741849"/>
    <w:rsid w:val="00743E4A"/>
    <w:rsid w:val="00743E82"/>
    <w:rsid w:val="00743F9B"/>
    <w:rsid w:val="0074521D"/>
    <w:rsid w:val="00750455"/>
    <w:rsid w:val="00750786"/>
    <w:rsid w:val="007515CA"/>
    <w:rsid w:val="00751C71"/>
    <w:rsid w:val="00754065"/>
    <w:rsid w:val="00754221"/>
    <w:rsid w:val="00762478"/>
    <w:rsid w:val="007624AF"/>
    <w:rsid w:val="00762FD9"/>
    <w:rsid w:val="007641AE"/>
    <w:rsid w:val="00764C65"/>
    <w:rsid w:val="00765D70"/>
    <w:rsid w:val="00765FE7"/>
    <w:rsid w:val="007661A0"/>
    <w:rsid w:val="00766963"/>
    <w:rsid w:val="00770755"/>
    <w:rsid w:val="007715FC"/>
    <w:rsid w:val="00772BE5"/>
    <w:rsid w:val="00773364"/>
    <w:rsid w:val="00776828"/>
    <w:rsid w:val="00776F43"/>
    <w:rsid w:val="007811BB"/>
    <w:rsid w:val="00782E1A"/>
    <w:rsid w:val="00783243"/>
    <w:rsid w:val="007840BB"/>
    <w:rsid w:val="007842F8"/>
    <w:rsid w:val="0078439B"/>
    <w:rsid w:val="007859D4"/>
    <w:rsid w:val="00787706"/>
    <w:rsid w:val="00790B34"/>
    <w:rsid w:val="0079166D"/>
    <w:rsid w:val="00792D91"/>
    <w:rsid w:val="00792DC9"/>
    <w:rsid w:val="00794404"/>
    <w:rsid w:val="00796905"/>
    <w:rsid w:val="0079765B"/>
    <w:rsid w:val="00797EDF"/>
    <w:rsid w:val="007A089E"/>
    <w:rsid w:val="007A27BA"/>
    <w:rsid w:val="007A34A2"/>
    <w:rsid w:val="007A4BED"/>
    <w:rsid w:val="007A5064"/>
    <w:rsid w:val="007A59BC"/>
    <w:rsid w:val="007A6928"/>
    <w:rsid w:val="007B324F"/>
    <w:rsid w:val="007B3E14"/>
    <w:rsid w:val="007B41D7"/>
    <w:rsid w:val="007B42F3"/>
    <w:rsid w:val="007B6AA6"/>
    <w:rsid w:val="007B7C26"/>
    <w:rsid w:val="007C0A93"/>
    <w:rsid w:val="007C2144"/>
    <w:rsid w:val="007C23EC"/>
    <w:rsid w:val="007C47D4"/>
    <w:rsid w:val="007C6FA4"/>
    <w:rsid w:val="007C7925"/>
    <w:rsid w:val="007D2683"/>
    <w:rsid w:val="007D2B5D"/>
    <w:rsid w:val="007D2DCE"/>
    <w:rsid w:val="007D4825"/>
    <w:rsid w:val="007D67BD"/>
    <w:rsid w:val="007D6F62"/>
    <w:rsid w:val="007D7F56"/>
    <w:rsid w:val="007F038D"/>
    <w:rsid w:val="007F04ED"/>
    <w:rsid w:val="007F09C3"/>
    <w:rsid w:val="007F16A2"/>
    <w:rsid w:val="007F306D"/>
    <w:rsid w:val="007F320C"/>
    <w:rsid w:val="007F3DE8"/>
    <w:rsid w:val="007F3F91"/>
    <w:rsid w:val="007F47E5"/>
    <w:rsid w:val="007F5AED"/>
    <w:rsid w:val="00800C91"/>
    <w:rsid w:val="00802E7C"/>
    <w:rsid w:val="00803197"/>
    <w:rsid w:val="008031A7"/>
    <w:rsid w:val="008033A2"/>
    <w:rsid w:val="00803692"/>
    <w:rsid w:val="008037E4"/>
    <w:rsid w:val="00804112"/>
    <w:rsid w:val="0080470C"/>
    <w:rsid w:val="00804D3F"/>
    <w:rsid w:val="008070D1"/>
    <w:rsid w:val="00810662"/>
    <w:rsid w:val="00810774"/>
    <w:rsid w:val="00811C89"/>
    <w:rsid w:val="00814715"/>
    <w:rsid w:val="0081639F"/>
    <w:rsid w:val="00817141"/>
    <w:rsid w:val="0081740F"/>
    <w:rsid w:val="0082166E"/>
    <w:rsid w:val="00821EA8"/>
    <w:rsid w:val="008222F8"/>
    <w:rsid w:val="008236F0"/>
    <w:rsid w:val="00823F23"/>
    <w:rsid w:val="0082409A"/>
    <w:rsid w:val="00824C3D"/>
    <w:rsid w:val="008260CE"/>
    <w:rsid w:val="00827227"/>
    <w:rsid w:val="00831626"/>
    <w:rsid w:val="00832543"/>
    <w:rsid w:val="00833511"/>
    <w:rsid w:val="00834512"/>
    <w:rsid w:val="00834BAD"/>
    <w:rsid w:val="00834CA8"/>
    <w:rsid w:val="00835F06"/>
    <w:rsid w:val="00836C26"/>
    <w:rsid w:val="00836D2F"/>
    <w:rsid w:val="00840565"/>
    <w:rsid w:val="00841312"/>
    <w:rsid w:val="0084263F"/>
    <w:rsid w:val="0084362C"/>
    <w:rsid w:val="00846FA1"/>
    <w:rsid w:val="00847515"/>
    <w:rsid w:val="00847C76"/>
    <w:rsid w:val="008506D6"/>
    <w:rsid w:val="008516D3"/>
    <w:rsid w:val="008528C4"/>
    <w:rsid w:val="00854161"/>
    <w:rsid w:val="00854D32"/>
    <w:rsid w:val="00855A54"/>
    <w:rsid w:val="00855AF3"/>
    <w:rsid w:val="00855C04"/>
    <w:rsid w:val="00856808"/>
    <w:rsid w:val="0086000E"/>
    <w:rsid w:val="008605A8"/>
    <w:rsid w:val="00862B46"/>
    <w:rsid w:val="008631C1"/>
    <w:rsid w:val="00863ABE"/>
    <w:rsid w:val="00865C45"/>
    <w:rsid w:val="00866AF5"/>
    <w:rsid w:val="0086717B"/>
    <w:rsid w:val="00867432"/>
    <w:rsid w:val="00872499"/>
    <w:rsid w:val="00872C90"/>
    <w:rsid w:val="0087316B"/>
    <w:rsid w:val="00873F4E"/>
    <w:rsid w:val="00876C3C"/>
    <w:rsid w:val="00876FE9"/>
    <w:rsid w:val="00877A0D"/>
    <w:rsid w:val="00880A6A"/>
    <w:rsid w:val="00882DF1"/>
    <w:rsid w:val="00883980"/>
    <w:rsid w:val="00885C84"/>
    <w:rsid w:val="008866DF"/>
    <w:rsid w:val="008925AD"/>
    <w:rsid w:val="00892947"/>
    <w:rsid w:val="00894E40"/>
    <w:rsid w:val="00894F9F"/>
    <w:rsid w:val="00896E60"/>
    <w:rsid w:val="00897344"/>
    <w:rsid w:val="008A095D"/>
    <w:rsid w:val="008A1584"/>
    <w:rsid w:val="008A1F02"/>
    <w:rsid w:val="008A239E"/>
    <w:rsid w:val="008A3570"/>
    <w:rsid w:val="008A4170"/>
    <w:rsid w:val="008A56D2"/>
    <w:rsid w:val="008A572A"/>
    <w:rsid w:val="008A64C0"/>
    <w:rsid w:val="008A79B3"/>
    <w:rsid w:val="008B0349"/>
    <w:rsid w:val="008B14FF"/>
    <w:rsid w:val="008B1CF6"/>
    <w:rsid w:val="008B315E"/>
    <w:rsid w:val="008B3278"/>
    <w:rsid w:val="008B395B"/>
    <w:rsid w:val="008B3AFC"/>
    <w:rsid w:val="008B4670"/>
    <w:rsid w:val="008B47F6"/>
    <w:rsid w:val="008B53B6"/>
    <w:rsid w:val="008B58EC"/>
    <w:rsid w:val="008B6FB9"/>
    <w:rsid w:val="008B7225"/>
    <w:rsid w:val="008B7A02"/>
    <w:rsid w:val="008C079E"/>
    <w:rsid w:val="008C0BA7"/>
    <w:rsid w:val="008C0CD4"/>
    <w:rsid w:val="008C3782"/>
    <w:rsid w:val="008C471F"/>
    <w:rsid w:val="008C4A3D"/>
    <w:rsid w:val="008C4A88"/>
    <w:rsid w:val="008C5A58"/>
    <w:rsid w:val="008C61E8"/>
    <w:rsid w:val="008D10B9"/>
    <w:rsid w:val="008D367C"/>
    <w:rsid w:val="008D5C4A"/>
    <w:rsid w:val="008E0BA0"/>
    <w:rsid w:val="008E1213"/>
    <w:rsid w:val="008E20A8"/>
    <w:rsid w:val="008E3B10"/>
    <w:rsid w:val="008E3E11"/>
    <w:rsid w:val="008E3F35"/>
    <w:rsid w:val="008E4203"/>
    <w:rsid w:val="008E73F8"/>
    <w:rsid w:val="008E777C"/>
    <w:rsid w:val="008F19C9"/>
    <w:rsid w:val="008F274D"/>
    <w:rsid w:val="008F6A12"/>
    <w:rsid w:val="008F7D60"/>
    <w:rsid w:val="0090157F"/>
    <w:rsid w:val="00903813"/>
    <w:rsid w:val="009044CA"/>
    <w:rsid w:val="009059EF"/>
    <w:rsid w:val="009078B4"/>
    <w:rsid w:val="0091215A"/>
    <w:rsid w:val="009127CD"/>
    <w:rsid w:val="0091567B"/>
    <w:rsid w:val="0091663B"/>
    <w:rsid w:val="00917D76"/>
    <w:rsid w:val="00920A47"/>
    <w:rsid w:val="009213ED"/>
    <w:rsid w:val="00923B23"/>
    <w:rsid w:val="00925480"/>
    <w:rsid w:val="00926821"/>
    <w:rsid w:val="00926D8B"/>
    <w:rsid w:val="0092744F"/>
    <w:rsid w:val="009274A7"/>
    <w:rsid w:val="00927E23"/>
    <w:rsid w:val="00930BB5"/>
    <w:rsid w:val="00932D19"/>
    <w:rsid w:val="0093402A"/>
    <w:rsid w:val="0093438E"/>
    <w:rsid w:val="009353B4"/>
    <w:rsid w:val="00935A67"/>
    <w:rsid w:val="00935B20"/>
    <w:rsid w:val="00940FC5"/>
    <w:rsid w:val="009417A6"/>
    <w:rsid w:val="0094242F"/>
    <w:rsid w:val="0094288B"/>
    <w:rsid w:val="00942895"/>
    <w:rsid w:val="0095319E"/>
    <w:rsid w:val="009539D6"/>
    <w:rsid w:val="00953FFF"/>
    <w:rsid w:val="00956A3C"/>
    <w:rsid w:val="00957D90"/>
    <w:rsid w:val="00961177"/>
    <w:rsid w:val="00962832"/>
    <w:rsid w:val="00963387"/>
    <w:rsid w:val="00966944"/>
    <w:rsid w:val="00966FB7"/>
    <w:rsid w:val="009713B1"/>
    <w:rsid w:val="00971C71"/>
    <w:rsid w:val="009726B5"/>
    <w:rsid w:val="009734AA"/>
    <w:rsid w:val="00973BF6"/>
    <w:rsid w:val="0097495D"/>
    <w:rsid w:val="00974C3D"/>
    <w:rsid w:val="009764B0"/>
    <w:rsid w:val="009767E6"/>
    <w:rsid w:val="00976BF9"/>
    <w:rsid w:val="00977F9D"/>
    <w:rsid w:val="0098174C"/>
    <w:rsid w:val="0098344A"/>
    <w:rsid w:val="00983D5C"/>
    <w:rsid w:val="00984AEF"/>
    <w:rsid w:val="0098518C"/>
    <w:rsid w:val="0098671F"/>
    <w:rsid w:val="00986EDD"/>
    <w:rsid w:val="009874DE"/>
    <w:rsid w:val="00987932"/>
    <w:rsid w:val="0099255E"/>
    <w:rsid w:val="00992731"/>
    <w:rsid w:val="0099301E"/>
    <w:rsid w:val="009964DA"/>
    <w:rsid w:val="009A21DA"/>
    <w:rsid w:val="009A27CC"/>
    <w:rsid w:val="009A3097"/>
    <w:rsid w:val="009A466A"/>
    <w:rsid w:val="009A512F"/>
    <w:rsid w:val="009A552C"/>
    <w:rsid w:val="009A6B28"/>
    <w:rsid w:val="009B06D1"/>
    <w:rsid w:val="009B2AB2"/>
    <w:rsid w:val="009B316F"/>
    <w:rsid w:val="009B3782"/>
    <w:rsid w:val="009B40A2"/>
    <w:rsid w:val="009B5114"/>
    <w:rsid w:val="009B7CB3"/>
    <w:rsid w:val="009C31C8"/>
    <w:rsid w:val="009C3AA0"/>
    <w:rsid w:val="009C7249"/>
    <w:rsid w:val="009C79C9"/>
    <w:rsid w:val="009C7A28"/>
    <w:rsid w:val="009C7EC2"/>
    <w:rsid w:val="009D01C1"/>
    <w:rsid w:val="009D08E2"/>
    <w:rsid w:val="009D18B5"/>
    <w:rsid w:val="009D1E53"/>
    <w:rsid w:val="009D289B"/>
    <w:rsid w:val="009D4AB0"/>
    <w:rsid w:val="009D5471"/>
    <w:rsid w:val="009D5EE1"/>
    <w:rsid w:val="009D5FD5"/>
    <w:rsid w:val="009E1A04"/>
    <w:rsid w:val="009E1D48"/>
    <w:rsid w:val="009E20E2"/>
    <w:rsid w:val="009E2E25"/>
    <w:rsid w:val="009E45E0"/>
    <w:rsid w:val="009E69EF"/>
    <w:rsid w:val="009E7605"/>
    <w:rsid w:val="009F0022"/>
    <w:rsid w:val="009F0F36"/>
    <w:rsid w:val="009F3BC2"/>
    <w:rsid w:val="009F40E8"/>
    <w:rsid w:val="009F45AB"/>
    <w:rsid w:val="009F6E77"/>
    <w:rsid w:val="009F7553"/>
    <w:rsid w:val="00A007F6"/>
    <w:rsid w:val="00A0134A"/>
    <w:rsid w:val="00A01BF0"/>
    <w:rsid w:val="00A04045"/>
    <w:rsid w:val="00A0488E"/>
    <w:rsid w:val="00A06D55"/>
    <w:rsid w:val="00A06EE6"/>
    <w:rsid w:val="00A104A1"/>
    <w:rsid w:val="00A12234"/>
    <w:rsid w:val="00A125AC"/>
    <w:rsid w:val="00A12F2A"/>
    <w:rsid w:val="00A1314D"/>
    <w:rsid w:val="00A14520"/>
    <w:rsid w:val="00A157CB"/>
    <w:rsid w:val="00A178DB"/>
    <w:rsid w:val="00A20389"/>
    <w:rsid w:val="00A245E3"/>
    <w:rsid w:val="00A24F74"/>
    <w:rsid w:val="00A262B6"/>
    <w:rsid w:val="00A26AC0"/>
    <w:rsid w:val="00A30547"/>
    <w:rsid w:val="00A3063D"/>
    <w:rsid w:val="00A30675"/>
    <w:rsid w:val="00A336EF"/>
    <w:rsid w:val="00A3581D"/>
    <w:rsid w:val="00A3650A"/>
    <w:rsid w:val="00A36648"/>
    <w:rsid w:val="00A40BCF"/>
    <w:rsid w:val="00A4176F"/>
    <w:rsid w:val="00A41C9D"/>
    <w:rsid w:val="00A42116"/>
    <w:rsid w:val="00A43754"/>
    <w:rsid w:val="00A439D8"/>
    <w:rsid w:val="00A44F15"/>
    <w:rsid w:val="00A4537B"/>
    <w:rsid w:val="00A50880"/>
    <w:rsid w:val="00A518DE"/>
    <w:rsid w:val="00A51911"/>
    <w:rsid w:val="00A51E1D"/>
    <w:rsid w:val="00A5214B"/>
    <w:rsid w:val="00A52AB2"/>
    <w:rsid w:val="00A552EE"/>
    <w:rsid w:val="00A55626"/>
    <w:rsid w:val="00A56806"/>
    <w:rsid w:val="00A61109"/>
    <w:rsid w:val="00A62BBF"/>
    <w:rsid w:val="00A62CBE"/>
    <w:rsid w:val="00A62EEF"/>
    <w:rsid w:val="00A632FE"/>
    <w:rsid w:val="00A663BA"/>
    <w:rsid w:val="00A702EB"/>
    <w:rsid w:val="00A704E6"/>
    <w:rsid w:val="00A70527"/>
    <w:rsid w:val="00A733F9"/>
    <w:rsid w:val="00A75326"/>
    <w:rsid w:val="00A755CD"/>
    <w:rsid w:val="00A768E4"/>
    <w:rsid w:val="00A7731C"/>
    <w:rsid w:val="00A774B4"/>
    <w:rsid w:val="00A8236C"/>
    <w:rsid w:val="00A85400"/>
    <w:rsid w:val="00A869D2"/>
    <w:rsid w:val="00A87707"/>
    <w:rsid w:val="00A87D49"/>
    <w:rsid w:val="00A91D5F"/>
    <w:rsid w:val="00A925E4"/>
    <w:rsid w:val="00A92757"/>
    <w:rsid w:val="00A9388C"/>
    <w:rsid w:val="00A94F69"/>
    <w:rsid w:val="00A956BB"/>
    <w:rsid w:val="00AA0530"/>
    <w:rsid w:val="00AA2040"/>
    <w:rsid w:val="00AA2C51"/>
    <w:rsid w:val="00AA3D1C"/>
    <w:rsid w:val="00AA3E77"/>
    <w:rsid w:val="00AA4B4D"/>
    <w:rsid w:val="00AA61F4"/>
    <w:rsid w:val="00AA661C"/>
    <w:rsid w:val="00AA69DE"/>
    <w:rsid w:val="00AB26C9"/>
    <w:rsid w:val="00AB3892"/>
    <w:rsid w:val="00AB3E9F"/>
    <w:rsid w:val="00AB43C8"/>
    <w:rsid w:val="00AB4C08"/>
    <w:rsid w:val="00AB63FD"/>
    <w:rsid w:val="00AC0168"/>
    <w:rsid w:val="00AC0975"/>
    <w:rsid w:val="00AC0DDC"/>
    <w:rsid w:val="00AC1192"/>
    <w:rsid w:val="00AC12DE"/>
    <w:rsid w:val="00AC1FC4"/>
    <w:rsid w:val="00AC21E6"/>
    <w:rsid w:val="00AC724B"/>
    <w:rsid w:val="00AD03F5"/>
    <w:rsid w:val="00AD0B05"/>
    <w:rsid w:val="00AD1AFE"/>
    <w:rsid w:val="00AD1BE9"/>
    <w:rsid w:val="00AD4D9E"/>
    <w:rsid w:val="00AD5517"/>
    <w:rsid w:val="00AD5535"/>
    <w:rsid w:val="00AD595D"/>
    <w:rsid w:val="00AD67C9"/>
    <w:rsid w:val="00AE0C02"/>
    <w:rsid w:val="00AE3D50"/>
    <w:rsid w:val="00AE4FD2"/>
    <w:rsid w:val="00AE5587"/>
    <w:rsid w:val="00AE5CB5"/>
    <w:rsid w:val="00AE681A"/>
    <w:rsid w:val="00AE6BE2"/>
    <w:rsid w:val="00AE703C"/>
    <w:rsid w:val="00AF0D75"/>
    <w:rsid w:val="00AF0F96"/>
    <w:rsid w:val="00AF36BF"/>
    <w:rsid w:val="00AF3E5A"/>
    <w:rsid w:val="00AF4707"/>
    <w:rsid w:val="00AF5A8C"/>
    <w:rsid w:val="00AF6A34"/>
    <w:rsid w:val="00AF6C21"/>
    <w:rsid w:val="00AF7784"/>
    <w:rsid w:val="00B0099F"/>
    <w:rsid w:val="00B00E21"/>
    <w:rsid w:val="00B0212E"/>
    <w:rsid w:val="00B05799"/>
    <w:rsid w:val="00B05F60"/>
    <w:rsid w:val="00B05FCF"/>
    <w:rsid w:val="00B061A2"/>
    <w:rsid w:val="00B06FBF"/>
    <w:rsid w:val="00B10BF5"/>
    <w:rsid w:val="00B1470B"/>
    <w:rsid w:val="00B152CE"/>
    <w:rsid w:val="00B15F5A"/>
    <w:rsid w:val="00B161B3"/>
    <w:rsid w:val="00B1712A"/>
    <w:rsid w:val="00B20DE7"/>
    <w:rsid w:val="00B229AE"/>
    <w:rsid w:val="00B246EF"/>
    <w:rsid w:val="00B24D90"/>
    <w:rsid w:val="00B26331"/>
    <w:rsid w:val="00B26948"/>
    <w:rsid w:val="00B26B81"/>
    <w:rsid w:val="00B30EB9"/>
    <w:rsid w:val="00B3141A"/>
    <w:rsid w:val="00B31AD4"/>
    <w:rsid w:val="00B329F6"/>
    <w:rsid w:val="00B365C0"/>
    <w:rsid w:val="00B404EE"/>
    <w:rsid w:val="00B41072"/>
    <w:rsid w:val="00B413C3"/>
    <w:rsid w:val="00B47484"/>
    <w:rsid w:val="00B50868"/>
    <w:rsid w:val="00B52554"/>
    <w:rsid w:val="00B54C0A"/>
    <w:rsid w:val="00B568D4"/>
    <w:rsid w:val="00B56AC9"/>
    <w:rsid w:val="00B60540"/>
    <w:rsid w:val="00B63C32"/>
    <w:rsid w:val="00B63DD1"/>
    <w:rsid w:val="00B658E2"/>
    <w:rsid w:val="00B66B90"/>
    <w:rsid w:val="00B676E0"/>
    <w:rsid w:val="00B70437"/>
    <w:rsid w:val="00B70FF7"/>
    <w:rsid w:val="00B71053"/>
    <w:rsid w:val="00B723A0"/>
    <w:rsid w:val="00B749BB"/>
    <w:rsid w:val="00B771D9"/>
    <w:rsid w:val="00B772B1"/>
    <w:rsid w:val="00B77B8D"/>
    <w:rsid w:val="00B8047A"/>
    <w:rsid w:val="00B80E42"/>
    <w:rsid w:val="00B80EDB"/>
    <w:rsid w:val="00B81272"/>
    <w:rsid w:val="00B84506"/>
    <w:rsid w:val="00B85C58"/>
    <w:rsid w:val="00B85E78"/>
    <w:rsid w:val="00B86990"/>
    <w:rsid w:val="00B86A7F"/>
    <w:rsid w:val="00B874EA"/>
    <w:rsid w:val="00B875B8"/>
    <w:rsid w:val="00B90C92"/>
    <w:rsid w:val="00B90E66"/>
    <w:rsid w:val="00B92D21"/>
    <w:rsid w:val="00B934DA"/>
    <w:rsid w:val="00B96361"/>
    <w:rsid w:val="00B97EDF"/>
    <w:rsid w:val="00BA6586"/>
    <w:rsid w:val="00BA68D7"/>
    <w:rsid w:val="00BA6C5D"/>
    <w:rsid w:val="00BA74EC"/>
    <w:rsid w:val="00BA780D"/>
    <w:rsid w:val="00BB0686"/>
    <w:rsid w:val="00BB0BF3"/>
    <w:rsid w:val="00BB1203"/>
    <w:rsid w:val="00BB199D"/>
    <w:rsid w:val="00BB1A21"/>
    <w:rsid w:val="00BB4145"/>
    <w:rsid w:val="00BB5C45"/>
    <w:rsid w:val="00BB6AA2"/>
    <w:rsid w:val="00BB70C7"/>
    <w:rsid w:val="00BC028C"/>
    <w:rsid w:val="00BC158E"/>
    <w:rsid w:val="00BC174F"/>
    <w:rsid w:val="00BC195B"/>
    <w:rsid w:val="00BC2925"/>
    <w:rsid w:val="00BC43F1"/>
    <w:rsid w:val="00BC4F62"/>
    <w:rsid w:val="00BC6196"/>
    <w:rsid w:val="00BC642C"/>
    <w:rsid w:val="00BC6BB1"/>
    <w:rsid w:val="00BC77F3"/>
    <w:rsid w:val="00BD021B"/>
    <w:rsid w:val="00BD02B9"/>
    <w:rsid w:val="00BD27E9"/>
    <w:rsid w:val="00BD3AC2"/>
    <w:rsid w:val="00BD3F84"/>
    <w:rsid w:val="00BD5C2A"/>
    <w:rsid w:val="00BD7F9C"/>
    <w:rsid w:val="00BE040A"/>
    <w:rsid w:val="00BE18C0"/>
    <w:rsid w:val="00BE2128"/>
    <w:rsid w:val="00BE5F14"/>
    <w:rsid w:val="00BE6756"/>
    <w:rsid w:val="00BE75F5"/>
    <w:rsid w:val="00BF0363"/>
    <w:rsid w:val="00BF150B"/>
    <w:rsid w:val="00BF2FC2"/>
    <w:rsid w:val="00BF518D"/>
    <w:rsid w:val="00BF5DF1"/>
    <w:rsid w:val="00BF66C0"/>
    <w:rsid w:val="00BF676A"/>
    <w:rsid w:val="00BF7560"/>
    <w:rsid w:val="00C04850"/>
    <w:rsid w:val="00C04A71"/>
    <w:rsid w:val="00C04BA6"/>
    <w:rsid w:val="00C102A4"/>
    <w:rsid w:val="00C106EA"/>
    <w:rsid w:val="00C10919"/>
    <w:rsid w:val="00C113F1"/>
    <w:rsid w:val="00C1180F"/>
    <w:rsid w:val="00C12739"/>
    <w:rsid w:val="00C171D0"/>
    <w:rsid w:val="00C17A7D"/>
    <w:rsid w:val="00C205BC"/>
    <w:rsid w:val="00C21F79"/>
    <w:rsid w:val="00C23CE0"/>
    <w:rsid w:val="00C23F58"/>
    <w:rsid w:val="00C262F8"/>
    <w:rsid w:val="00C27483"/>
    <w:rsid w:val="00C278DC"/>
    <w:rsid w:val="00C27A01"/>
    <w:rsid w:val="00C27D40"/>
    <w:rsid w:val="00C30259"/>
    <w:rsid w:val="00C30D91"/>
    <w:rsid w:val="00C3277E"/>
    <w:rsid w:val="00C37090"/>
    <w:rsid w:val="00C37C36"/>
    <w:rsid w:val="00C424DD"/>
    <w:rsid w:val="00C42D83"/>
    <w:rsid w:val="00C43D45"/>
    <w:rsid w:val="00C44236"/>
    <w:rsid w:val="00C4447D"/>
    <w:rsid w:val="00C46683"/>
    <w:rsid w:val="00C47561"/>
    <w:rsid w:val="00C51C37"/>
    <w:rsid w:val="00C522E0"/>
    <w:rsid w:val="00C537C7"/>
    <w:rsid w:val="00C54652"/>
    <w:rsid w:val="00C54957"/>
    <w:rsid w:val="00C55AD7"/>
    <w:rsid w:val="00C55C89"/>
    <w:rsid w:val="00C63117"/>
    <w:rsid w:val="00C63AEB"/>
    <w:rsid w:val="00C63EA5"/>
    <w:rsid w:val="00C6444A"/>
    <w:rsid w:val="00C6509E"/>
    <w:rsid w:val="00C66FD6"/>
    <w:rsid w:val="00C713AC"/>
    <w:rsid w:val="00C7356C"/>
    <w:rsid w:val="00C7396F"/>
    <w:rsid w:val="00C74133"/>
    <w:rsid w:val="00C74578"/>
    <w:rsid w:val="00C74AB3"/>
    <w:rsid w:val="00C757E5"/>
    <w:rsid w:val="00C80D3B"/>
    <w:rsid w:val="00C81DC1"/>
    <w:rsid w:val="00C82F63"/>
    <w:rsid w:val="00C82F83"/>
    <w:rsid w:val="00C83DE8"/>
    <w:rsid w:val="00C84A02"/>
    <w:rsid w:val="00C87D47"/>
    <w:rsid w:val="00C9086C"/>
    <w:rsid w:val="00C934FB"/>
    <w:rsid w:val="00C94614"/>
    <w:rsid w:val="00C947B4"/>
    <w:rsid w:val="00C94C7F"/>
    <w:rsid w:val="00C94F12"/>
    <w:rsid w:val="00C96047"/>
    <w:rsid w:val="00C97C8F"/>
    <w:rsid w:val="00CA1B52"/>
    <w:rsid w:val="00CA2ED4"/>
    <w:rsid w:val="00CA3EB4"/>
    <w:rsid w:val="00CA6436"/>
    <w:rsid w:val="00CA644F"/>
    <w:rsid w:val="00CB0596"/>
    <w:rsid w:val="00CB11E2"/>
    <w:rsid w:val="00CB2FA3"/>
    <w:rsid w:val="00CB495D"/>
    <w:rsid w:val="00CB498E"/>
    <w:rsid w:val="00CB4F59"/>
    <w:rsid w:val="00CB6DCE"/>
    <w:rsid w:val="00CC37C9"/>
    <w:rsid w:val="00CC7DC8"/>
    <w:rsid w:val="00CD093A"/>
    <w:rsid w:val="00CD1690"/>
    <w:rsid w:val="00CD2BC2"/>
    <w:rsid w:val="00CD2D3F"/>
    <w:rsid w:val="00CD2DC0"/>
    <w:rsid w:val="00CD3AAA"/>
    <w:rsid w:val="00CD3D12"/>
    <w:rsid w:val="00CD5531"/>
    <w:rsid w:val="00CD7CEC"/>
    <w:rsid w:val="00CD7DB6"/>
    <w:rsid w:val="00CE0096"/>
    <w:rsid w:val="00CE0730"/>
    <w:rsid w:val="00CE0B51"/>
    <w:rsid w:val="00CE1E53"/>
    <w:rsid w:val="00CE1EDC"/>
    <w:rsid w:val="00CE2670"/>
    <w:rsid w:val="00CE330F"/>
    <w:rsid w:val="00CE77AB"/>
    <w:rsid w:val="00CF0627"/>
    <w:rsid w:val="00CF1BB8"/>
    <w:rsid w:val="00CF3E31"/>
    <w:rsid w:val="00CF4B90"/>
    <w:rsid w:val="00CF5B9C"/>
    <w:rsid w:val="00CF62D9"/>
    <w:rsid w:val="00CF64D4"/>
    <w:rsid w:val="00CF653D"/>
    <w:rsid w:val="00D00037"/>
    <w:rsid w:val="00D00296"/>
    <w:rsid w:val="00D00C04"/>
    <w:rsid w:val="00D02CEC"/>
    <w:rsid w:val="00D04A92"/>
    <w:rsid w:val="00D04AEB"/>
    <w:rsid w:val="00D04C6C"/>
    <w:rsid w:val="00D04F93"/>
    <w:rsid w:val="00D05103"/>
    <w:rsid w:val="00D1218A"/>
    <w:rsid w:val="00D12E86"/>
    <w:rsid w:val="00D1387B"/>
    <w:rsid w:val="00D15142"/>
    <w:rsid w:val="00D16DB5"/>
    <w:rsid w:val="00D16FBE"/>
    <w:rsid w:val="00D21E59"/>
    <w:rsid w:val="00D26A6B"/>
    <w:rsid w:val="00D3024B"/>
    <w:rsid w:val="00D3143E"/>
    <w:rsid w:val="00D322CF"/>
    <w:rsid w:val="00D32DFE"/>
    <w:rsid w:val="00D3303C"/>
    <w:rsid w:val="00D406CA"/>
    <w:rsid w:val="00D417AF"/>
    <w:rsid w:val="00D41CE6"/>
    <w:rsid w:val="00D42C13"/>
    <w:rsid w:val="00D505A9"/>
    <w:rsid w:val="00D51735"/>
    <w:rsid w:val="00D53B12"/>
    <w:rsid w:val="00D545F9"/>
    <w:rsid w:val="00D551E3"/>
    <w:rsid w:val="00D552C2"/>
    <w:rsid w:val="00D6034F"/>
    <w:rsid w:val="00D60A03"/>
    <w:rsid w:val="00D61BCD"/>
    <w:rsid w:val="00D62FD5"/>
    <w:rsid w:val="00D63F65"/>
    <w:rsid w:val="00D64CD6"/>
    <w:rsid w:val="00D656C9"/>
    <w:rsid w:val="00D66FB2"/>
    <w:rsid w:val="00D7224F"/>
    <w:rsid w:val="00D72A8D"/>
    <w:rsid w:val="00D74135"/>
    <w:rsid w:val="00D747C4"/>
    <w:rsid w:val="00D759AF"/>
    <w:rsid w:val="00D75AE2"/>
    <w:rsid w:val="00D76754"/>
    <w:rsid w:val="00D77DAF"/>
    <w:rsid w:val="00D80E4C"/>
    <w:rsid w:val="00D81985"/>
    <w:rsid w:val="00D832C4"/>
    <w:rsid w:val="00D835CE"/>
    <w:rsid w:val="00D84A01"/>
    <w:rsid w:val="00D91AB0"/>
    <w:rsid w:val="00D92E15"/>
    <w:rsid w:val="00D94AB3"/>
    <w:rsid w:val="00D962AF"/>
    <w:rsid w:val="00D97005"/>
    <w:rsid w:val="00D9720A"/>
    <w:rsid w:val="00D973E4"/>
    <w:rsid w:val="00DA0162"/>
    <w:rsid w:val="00DA100F"/>
    <w:rsid w:val="00DA31DD"/>
    <w:rsid w:val="00DA35F2"/>
    <w:rsid w:val="00DA440B"/>
    <w:rsid w:val="00DA657C"/>
    <w:rsid w:val="00DA79B6"/>
    <w:rsid w:val="00DB0B1F"/>
    <w:rsid w:val="00DB3245"/>
    <w:rsid w:val="00DB376C"/>
    <w:rsid w:val="00DB3D0A"/>
    <w:rsid w:val="00DB46BE"/>
    <w:rsid w:val="00DB7280"/>
    <w:rsid w:val="00DB7A5E"/>
    <w:rsid w:val="00DB7B84"/>
    <w:rsid w:val="00DC0429"/>
    <w:rsid w:val="00DC3E78"/>
    <w:rsid w:val="00DC4E20"/>
    <w:rsid w:val="00DC7EB0"/>
    <w:rsid w:val="00DD3255"/>
    <w:rsid w:val="00DD4F81"/>
    <w:rsid w:val="00DD5487"/>
    <w:rsid w:val="00DE1572"/>
    <w:rsid w:val="00DE4A0A"/>
    <w:rsid w:val="00DE50E6"/>
    <w:rsid w:val="00DE5CD6"/>
    <w:rsid w:val="00DE7777"/>
    <w:rsid w:val="00DF03DB"/>
    <w:rsid w:val="00DF0946"/>
    <w:rsid w:val="00DF12F5"/>
    <w:rsid w:val="00DF7C29"/>
    <w:rsid w:val="00E03683"/>
    <w:rsid w:val="00E0503C"/>
    <w:rsid w:val="00E10032"/>
    <w:rsid w:val="00E1386F"/>
    <w:rsid w:val="00E13896"/>
    <w:rsid w:val="00E13EAE"/>
    <w:rsid w:val="00E16074"/>
    <w:rsid w:val="00E214C2"/>
    <w:rsid w:val="00E234B6"/>
    <w:rsid w:val="00E235CB"/>
    <w:rsid w:val="00E2417F"/>
    <w:rsid w:val="00E24D65"/>
    <w:rsid w:val="00E24FA2"/>
    <w:rsid w:val="00E26950"/>
    <w:rsid w:val="00E26CD6"/>
    <w:rsid w:val="00E2740E"/>
    <w:rsid w:val="00E2763A"/>
    <w:rsid w:val="00E27CA7"/>
    <w:rsid w:val="00E27F03"/>
    <w:rsid w:val="00E27F77"/>
    <w:rsid w:val="00E30C73"/>
    <w:rsid w:val="00E31794"/>
    <w:rsid w:val="00E31C2A"/>
    <w:rsid w:val="00E32033"/>
    <w:rsid w:val="00E32B20"/>
    <w:rsid w:val="00E33AED"/>
    <w:rsid w:val="00E4086E"/>
    <w:rsid w:val="00E40B0B"/>
    <w:rsid w:val="00E42792"/>
    <w:rsid w:val="00E43B1F"/>
    <w:rsid w:val="00E43D9E"/>
    <w:rsid w:val="00E45300"/>
    <w:rsid w:val="00E46F9E"/>
    <w:rsid w:val="00E47D9E"/>
    <w:rsid w:val="00E5057E"/>
    <w:rsid w:val="00E50986"/>
    <w:rsid w:val="00E511E2"/>
    <w:rsid w:val="00E5181A"/>
    <w:rsid w:val="00E518A3"/>
    <w:rsid w:val="00E5198A"/>
    <w:rsid w:val="00E51AC2"/>
    <w:rsid w:val="00E51BB9"/>
    <w:rsid w:val="00E5214D"/>
    <w:rsid w:val="00E522B4"/>
    <w:rsid w:val="00E52D57"/>
    <w:rsid w:val="00E53477"/>
    <w:rsid w:val="00E543FB"/>
    <w:rsid w:val="00E55A85"/>
    <w:rsid w:val="00E565B4"/>
    <w:rsid w:val="00E57303"/>
    <w:rsid w:val="00E576B3"/>
    <w:rsid w:val="00E579C1"/>
    <w:rsid w:val="00E6104D"/>
    <w:rsid w:val="00E666D6"/>
    <w:rsid w:val="00E66CA5"/>
    <w:rsid w:val="00E671E9"/>
    <w:rsid w:val="00E67A9E"/>
    <w:rsid w:val="00E71B9C"/>
    <w:rsid w:val="00E72128"/>
    <w:rsid w:val="00E73BCF"/>
    <w:rsid w:val="00E74919"/>
    <w:rsid w:val="00E74E37"/>
    <w:rsid w:val="00E753A8"/>
    <w:rsid w:val="00E761B6"/>
    <w:rsid w:val="00E773EF"/>
    <w:rsid w:val="00E77FEB"/>
    <w:rsid w:val="00E823E0"/>
    <w:rsid w:val="00E82E30"/>
    <w:rsid w:val="00E84491"/>
    <w:rsid w:val="00E85A86"/>
    <w:rsid w:val="00E8649E"/>
    <w:rsid w:val="00E875DA"/>
    <w:rsid w:val="00E908E5"/>
    <w:rsid w:val="00E92199"/>
    <w:rsid w:val="00E95374"/>
    <w:rsid w:val="00E966E8"/>
    <w:rsid w:val="00E97DF2"/>
    <w:rsid w:val="00EA081C"/>
    <w:rsid w:val="00EA13BA"/>
    <w:rsid w:val="00EA13D1"/>
    <w:rsid w:val="00EA47A8"/>
    <w:rsid w:val="00EA6689"/>
    <w:rsid w:val="00EA6A00"/>
    <w:rsid w:val="00EA6A15"/>
    <w:rsid w:val="00EB0322"/>
    <w:rsid w:val="00EB1001"/>
    <w:rsid w:val="00EB1220"/>
    <w:rsid w:val="00EB16FB"/>
    <w:rsid w:val="00EB22F5"/>
    <w:rsid w:val="00EB335F"/>
    <w:rsid w:val="00EB3571"/>
    <w:rsid w:val="00EB38CF"/>
    <w:rsid w:val="00EB3B7B"/>
    <w:rsid w:val="00EB42C1"/>
    <w:rsid w:val="00EB5766"/>
    <w:rsid w:val="00EB716B"/>
    <w:rsid w:val="00EB719A"/>
    <w:rsid w:val="00EC0622"/>
    <w:rsid w:val="00EC0DAB"/>
    <w:rsid w:val="00EC1A21"/>
    <w:rsid w:val="00EC58EF"/>
    <w:rsid w:val="00EC6790"/>
    <w:rsid w:val="00EC6FD8"/>
    <w:rsid w:val="00EC702E"/>
    <w:rsid w:val="00EC79B1"/>
    <w:rsid w:val="00ED0001"/>
    <w:rsid w:val="00ED05F9"/>
    <w:rsid w:val="00ED1558"/>
    <w:rsid w:val="00ED24E0"/>
    <w:rsid w:val="00ED294B"/>
    <w:rsid w:val="00ED2CE8"/>
    <w:rsid w:val="00ED3986"/>
    <w:rsid w:val="00ED50DE"/>
    <w:rsid w:val="00ED5BD1"/>
    <w:rsid w:val="00EE3C88"/>
    <w:rsid w:val="00EE497E"/>
    <w:rsid w:val="00EE5676"/>
    <w:rsid w:val="00EE5CBA"/>
    <w:rsid w:val="00EE76A4"/>
    <w:rsid w:val="00EF0EA6"/>
    <w:rsid w:val="00EF2225"/>
    <w:rsid w:val="00EF2352"/>
    <w:rsid w:val="00EF5F23"/>
    <w:rsid w:val="00EF66CC"/>
    <w:rsid w:val="00EF77C3"/>
    <w:rsid w:val="00F01A32"/>
    <w:rsid w:val="00F01D29"/>
    <w:rsid w:val="00F03DD4"/>
    <w:rsid w:val="00F06005"/>
    <w:rsid w:val="00F070B7"/>
    <w:rsid w:val="00F07B53"/>
    <w:rsid w:val="00F07EC2"/>
    <w:rsid w:val="00F07F0F"/>
    <w:rsid w:val="00F103BD"/>
    <w:rsid w:val="00F10613"/>
    <w:rsid w:val="00F12B94"/>
    <w:rsid w:val="00F1405E"/>
    <w:rsid w:val="00F15923"/>
    <w:rsid w:val="00F1609B"/>
    <w:rsid w:val="00F21CA6"/>
    <w:rsid w:val="00F23E5F"/>
    <w:rsid w:val="00F252D0"/>
    <w:rsid w:val="00F2549C"/>
    <w:rsid w:val="00F25E64"/>
    <w:rsid w:val="00F3074A"/>
    <w:rsid w:val="00F30C58"/>
    <w:rsid w:val="00F30F86"/>
    <w:rsid w:val="00F32D85"/>
    <w:rsid w:val="00F35571"/>
    <w:rsid w:val="00F363AF"/>
    <w:rsid w:val="00F371FF"/>
    <w:rsid w:val="00F37895"/>
    <w:rsid w:val="00F409BA"/>
    <w:rsid w:val="00F411DB"/>
    <w:rsid w:val="00F432D9"/>
    <w:rsid w:val="00F446D5"/>
    <w:rsid w:val="00F465FE"/>
    <w:rsid w:val="00F46EB9"/>
    <w:rsid w:val="00F47250"/>
    <w:rsid w:val="00F472E2"/>
    <w:rsid w:val="00F4762C"/>
    <w:rsid w:val="00F47852"/>
    <w:rsid w:val="00F47DA6"/>
    <w:rsid w:val="00F528F7"/>
    <w:rsid w:val="00F54BB0"/>
    <w:rsid w:val="00F55B9E"/>
    <w:rsid w:val="00F56DC0"/>
    <w:rsid w:val="00F57A47"/>
    <w:rsid w:val="00F57E77"/>
    <w:rsid w:val="00F60E82"/>
    <w:rsid w:val="00F61465"/>
    <w:rsid w:val="00F6260C"/>
    <w:rsid w:val="00F62DC1"/>
    <w:rsid w:val="00F64E34"/>
    <w:rsid w:val="00F6563F"/>
    <w:rsid w:val="00F65968"/>
    <w:rsid w:val="00F65AD5"/>
    <w:rsid w:val="00F65ED1"/>
    <w:rsid w:val="00F708E7"/>
    <w:rsid w:val="00F71AA3"/>
    <w:rsid w:val="00F71D49"/>
    <w:rsid w:val="00F72000"/>
    <w:rsid w:val="00F72562"/>
    <w:rsid w:val="00F7282A"/>
    <w:rsid w:val="00F770D9"/>
    <w:rsid w:val="00F7743E"/>
    <w:rsid w:val="00F80E25"/>
    <w:rsid w:val="00F80FEA"/>
    <w:rsid w:val="00F8153A"/>
    <w:rsid w:val="00F81F88"/>
    <w:rsid w:val="00F8255D"/>
    <w:rsid w:val="00F829CB"/>
    <w:rsid w:val="00F82A93"/>
    <w:rsid w:val="00F85A1A"/>
    <w:rsid w:val="00F85B2F"/>
    <w:rsid w:val="00F85BE1"/>
    <w:rsid w:val="00F90505"/>
    <w:rsid w:val="00F92288"/>
    <w:rsid w:val="00F9563B"/>
    <w:rsid w:val="00F95B33"/>
    <w:rsid w:val="00F97CDC"/>
    <w:rsid w:val="00FA03A9"/>
    <w:rsid w:val="00FA0971"/>
    <w:rsid w:val="00FA0EE1"/>
    <w:rsid w:val="00FA1C28"/>
    <w:rsid w:val="00FA6608"/>
    <w:rsid w:val="00FA6D53"/>
    <w:rsid w:val="00FA6FB6"/>
    <w:rsid w:val="00FA7D4C"/>
    <w:rsid w:val="00FB1639"/>
    <w:rsid w:val="00FB164A"/>
    <w:rsid w:val="00FB3A20"/>
    <w:rsid w:val="00FB4016"/>
    <w:rsid w:val="00FB4937"/>
    <w:rsid w:val="00FB4BF7"/>
    <w:rsid w:val="00FB680F"/>
    <w:rsid w:val="00FB6F29"/>
    <w:rsid w:val="00FB74AE"/>
    <w:rsid w:val="00FB7919"/>
    <w:rsid w:val="00FC11C2"/>
    <w:rsid w:val="00FC2314"/>
    <w:rsid w:val="00FC23C4"/>
    <w:rsid w:val="00FC34EA"/>
    <w:rsid w:val="00FC5A18"/>
    <w:rsid w:val="00FC5B2E"/>
    <w:rsid w:val="00FC634B"/>
    <w:rsid w:val="00FC6671"/>
    <w:rsid w:val="00FC6DD4"/>
    <w:rsid w:val="00FD0134"/>
    <w:rsid w:val="00FD2478"/>
    <w:rsid w:val="00FD2CA5"/>
    <w:rsid w:val="00FD4120"/>
    <w:rsid w:val="00FD61A1"/>
    <w:rsid w:val="00FD6A49"/>
    <w:rsid w:val="00FD781D"/>
    <w:rsid w:val="00FE091A"/>
    <w:rsid w:val="00FE1322"/>
    <w:rsid w:val="00FE33E2"/>
    <w:rsid w:val="00FE349B"/>
    <w:rsid w:val="00FE3909"/>
    <w:rsid w:val="00FE4E60"/>
    <w:rsid w:val="00FE6072"/>
    <w:rsid w:val="00FE7E0E"/>
    <w:rsid w:val="00FF07BA"/>
    <w:rsid w:val="00FF0E64"/>
    <w:rsid w:val="00FF0F17"/>
    <w:rsid w:val="00FF2679"/>
    <w:rsid w:val="00FF278B"/>
    <w:rsid w:val="00FF404B"/>
    <w:rsid w:val="00FF6F45"/>
    <w:rsid w:val="00FF746F"/>
    <w:rsid w:val="00FF7B24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9EB3F"/>
  <w15:docId w15:val="{4A1504F7-0CFD-4808-AA41-DEFD4F10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4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9C"/>
  </w:style>
  <w:style w:type="paragraph" w:styleId="Footer">
    <w:name w:val="footer"/>
    <w:basedOn w:val="Normal"/>
    <w:link w:val="FooterChar"/>
    <w:uiPriority w:val="99"/>
    <w:unhideWhenUsed/>
    <w:rsid w:val="00F254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49C"/>
  </w:style>
  <w:style w:type="paragraph" w:styleId="ListParagraph">
    <w:name w:val="List Paragraph"/>
    <w:basedOn w:val="Normal"/>
    <w:uiPriority w:val="1"/>
    <w:qFormat/>
    <w:rsid w:val="00A4537B"/>
    <w:pPr>
      <w:ind w:left="720"/>
      <w:contextualSpacing/>
    </w:pPr>
  </w:style>
  <w:style w:type="character" w:customStyle="1" w:styleId="Other">
    <w:name w:val="Other_"/>
    <w:basedOn w:val="DefaultParagraphFont"/>
    <w:link w:val="Other0"/>
    <w:rsid w:val="002D20B2"/>
    <w:rPr>
      <w:rFonts w:eastAsia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2D20B2"/>
    <w:pPr>
      <w:widowControl w:val="0"/>
      <w:shd w:val="clear" w:color="auto" w:fill="FFFFFF"/>
      <w:spacing w:line="264" w:lineRule="auto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181198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81198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181198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39"/>
    <w:rsid w:val="00DB0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44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044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044C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044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A8EB5-03C0-4267-BF48-089D33A8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6751</Words>
  <Characters>38482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PBM</Company>
  <LinksUpToDate>false</LinksUpToDate>
  <CharactersWithSpaces>45143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NLC</cp:lastModifiedBy>
  <cp:revision>7</cp:revision>
  <dcterms:created xsi:type="dcterms:W3CDTF">2024-12-06T01:26:00Z</dcterms:created>
  <dcterms:modified xsi:type="dcterms:W3CDTF">2024-12-06T01:47:00Z</dcterms:modified>
</cp:coreProperties>
</file>