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39FF1" w14:textId="3B3EFA5E" w:rsidR="003C660B" w:rsidRPr="003C660B" w:rsidRDefault="003C660B" w:rsidP="003C660B">
      <w:pPr>
        <w:tabs>
          <w:tab w:val="left" w:pos="3261"/>
        </w:tabs>
        <w:spacing w:after="150" w:line="240" w:lineRule="auto"/>
        <w:jc w:val="center"/>
        <w:rPr>
          <w:rFonts w:eastAsia="Times New Roman" w:cs="Times New Roman"/>
          <w:b/>
          <w:bCs/>
          <w:sz w:val="26"/>
          <w:szCs w:val="26"/>
        </w:rPr>
      </w:pPr>
      <w:r w:rsidRPr="003C660B">
        <w:rPr>
          <w:rFonts w:eastAsia="Times New Roman" w:cs="Times New Roman"/>
          <w:b/>
          <w:bCs/>
          <w:sz w:val="26"/>
          <w:szCs w:val="26"/>
        </w:rPr>
        <w:t>BẢO VỆ NỀN TẢNG TƯ TƯỞNG CỦA ĐẢNG, ĐẤU TRANH PHẢN BÁC CÁC QUAN ĐIỂM SAI TRÁI, THÙ ĐỊCH TRONG TÌNH HÌNH MỚI</w:t>
      </w:r>
    </w:p>
    <w:p w14:paraId="65BBA1E3" w14:textId="77777777" w:rsidR="003C660B" w:rsidRPr="003C660B" w:rsidRDefault="003C660B" w:rsidP="003C660B">
      <w:pPr>
        <w:tabs>
          <w:tab w:val="left" w:pos="3261"/>
        </w:tabs>
        <w:spacing w:after="150" w:line="240" w:lineRule="auto"/>
        <w:rPr>
          <w:rFonts w:eastAsia="Times New Roman" w:cs="Times New Roman"/>
          <w:sz w:val="26"/>
          <w:szCs w:val="26"/>
        </w:rPr>
      </w:pPr>
      <w:r w:rsidRPr="003C660B">
        <w:rPr>
          <w:rFonts w:eastAsia="Times New Roman" w:cs="Times New Roman"/>
          <w:sz w:val="26"/>
          <w:szCs w:val="26"/>
        </w:rPr>
        <w:tab/>
      </w:r>
    </w:p>
    <w:p w14:paraId="60D6433F" w14:textId="4CBC016C" w:rsidR="003C660B" w:rsidRPr="00BB7793" w:rsidRDefault="00BB7793" w:rsidP="003C660B">
      <w:pPr>
        <w:tabs>
          <w:tab w:val="left" w:pos="3261"/>
        </w:tabs>
        <w:autoSpaceDE w:val="0"/>
        <w:autoSpaceDN w:val="0"/>
        <w:spacing w:before="119" w:line="240" w:lineRule="auto"/>
        <w:rPr>
          <w:rFonts w:eastAsia="Times New Roman" w:cs="Times New Roman"/>
          <w:b/>
          <w:sz w:val="26"/>
          <w:szCs w:val="26"/>
        </w:rPr>
      </w:pPr>
      <w:r>
        <w:rPr>
          <w:rFonts w:eastAsia="Times New Roman" w:cs="Times New Roman"/>
          <w:b/>
          <w:sz w:val="26"/>
          <w:szCs w:val="26"/>
        </w:rPr>
        <w:t xml:space="preserve">Tên bài viết: Các giải pháp để bảo vệ nền tảng tư tưởng của Đảng, đấu tranh phản bác các quan điểm sai trái, thù địch trong tình hình mới. </w:t>
      </w:r>
    </w:p>
    <w:p w14:paraId="16DEB56F" w14:textId="1E941990" w:rsidR="003C660B" w:rsidRPr="009A350F" w:rsidRDefault="003C660B" w:rsidP="009A350F">
      <w:pPr>
        <w:tabs>
          <w:tab w:val="left" w:pos="3261"/>
        </w:tabs>
        <w:autoSpaceDE w:val="0"/>
        <w:autoSpaceDN w:val="0"/>
        <w:spacing w:line="312" w:lineRule="auto"/>
        <w:ind w:left="113" w:right="110" w:firstLine="720"/>
        <w:jc w:val="both"/>
        <w:rPr>
          <w:rFonts w:eastAsia="Times New Roman" w:cs="Times New Roman"/>
          <w:sz w:val="26"/>
          <w:szCs w:val="26"/>
          <w:shd w:val="clear" w:color="auto" w:fill="FFFFFF"/>
        </w:rPr>
      </w:pPr>
      <w:r w:rsidRPr="003C660B">
        <w:rPr>
          <w:rFonts w:eastAsia="Times New Roman" w:cs="Times New Roman"/>
          <w:sz w:val="26"/>
          <w:szCs w:val="26"/>
          <w:shd w:val="clear" w:color="auto" w:fill="FFFFFF"/>
        </w:rPr>
        <w:t>T</w:t>
      </w:r>
      <w:r w:rsidRPr="003C660B">
        <w:rPr>
          <w:rFonts w:eastAsia="Times New Roman" w:cs="Times New Roman"/>
          <w:sz w:val="26"/>
          <w:szCs w:val="26"/>
          <w:shd w:val="clear" w:color="auto" w:fill="FFFFFF"/>
          <w:lang w:val="vi"/>
        </w:rPr>
        <w:t xml:space="preserve">rong bối cảnh tình hình thế giới và trong nước có những diễn biến phức tạp; thời cơ </w:t>
      </w:r>
      <w:r w:rsidRPr="003C660B">
        <w:rPr>
          <w:rFonts w:eastAsia="Times New Roman" w:cs="Times New Roman"/>
          <w:sz w:val="26"/>
          <w:szCs w:val="26"/>
          <w:shd w:val="clear" w:color="auto" w:fill="FFFFFF"/>
        </w:rPr>
        <w:t>và</w:t>
      </w:r>
      <w:r w:rsidRPr="003C660B">
        <w:rPr>
          <w:rFonts w:eastAsia="Times New Roman" w:cs="Times New Roman"/>
          <w:sz w:val="26"/>
          <w:szCs w:val="26"/>
          <w:shd w:val="clear" w:color="auto" w:fill="FFFFFF"/>
          <w:lang w:val="vi"/>
        </w:rPr>
        <w:t xml:space="preserve"> thách thức</w:t>
      </w:r>
      <w:r w:rsidRPr="003C660B">
        <w:rPr>
          <w:rFonts w:eastAsia="Times New Roman" w:cs="Times New Roman"/>
          <w:sz w:val="26"/>
          <w:szCs w:val="26"/>
          <w:shd w:val="clear" w:color="auto" w:fill="FFFFFF"/>
        </w:rPr>
        <w:t xml:space="preserve"> đan xen</w:t>
      </w:r>
      <w:r w:rsidRPr="003C660B">
        <w:rPr>
          <w:rFonts w:eastAsia="Times New Roman" w:cs="Times New Roman"/>
          <w:sz w:val="26"/>
          <w:szCs w:val="26"/>
          <w:shd w:val="clear" w:color="auto" w:fill="FFFFFF"/>
          <w:lang w:val="vi"/>
        </w:rPr>
        <w:t>, đặt ra nhiều vấn đề mới, cấp bách đối với công cuộc xây dựng và bảo vệ Tổ quốc. Các thế lực thù địch luôn tìm mọi cách</w:t>
      </w:r>
      <w:r w:rsidRPr="003C660B">
        <w:rPr>
          <w:rFonts w:eastAsia="Times New Roman" w:cs="Times New Roman"/>
          <w:sz w:val="26"/>
          <w:szCs w:val="26"/>
          <w:shd w:val="clear" w:color="auto" w:fill="FFFFFF"/>
        </w:rPr>
        <w:t xml:space="preserve"> </w:t>
      </w:r>
      <w:r w:rsidRPr="003C660B">
        <w:rPr>
          <w:rFonts w:eastAsia="Times New Roman" w:cs="Times New Roman"/>
          <w:sz w:val="26"/>
          <w:szCs w:val="26"/>
          <w:shd w:val="clear" w:color="auto" w:fill="FFFFFF"/>
          <w:lang w:val="vi"/>
        </w:rPr>
        <w:t>xuyên tạc</w:t>
      </w:r>
      <w:r w:rsidRPr="003C660B">
        <w:rPr>
          <w:rFonts w:eastAsia="Times New Roman" w:cs="Times New Roman"/>
          <w:sz w:val="26"/>
          <w:szCs w:val="26"/>
          <w:shd w:val="clear" w:color="auto" w:fill="FFFFFF"/>
        </w:rPr>
        <w:t>,</w:t>
      </w:r>
      <w:r w:rsidRPr="003C660B">
        <w:rPr>
          <w:rFonts w:eastAsia="Times New Roman" w:cs="Times New Roman"/>
          <w:sz w:val="26"/>
          <w:szCs w:val="26"/>
          <w:shd w:val="clear" w:color="auto" w:fill="FFFFFF"/>
          <w:lang w:val="vi"/>
        </w:rPr>
        <w:t xml:space="preserve"> chống phá sự nghiệp cách mạng của Đảng, của dân tộc ta, phủ nhận vai trò lãnh đạo của Đảng, xuyên tạc nền tảng tư tưởng của Đảng ta hòng làm giảm niềm tin của nhân dân vào sự lãnh đạo của Đảng, sự quản lý của Nhà nước. Trước tình hình đó, việc bảo vệ nền tảng tư tưởng của Đảng và đấu tranh phản bác quan điểm sai trái, thù địch là nhiệm vụ quan trọng, có ý nghĩa sống còn trong bảo vệ Đảng, Nhà nước, nhân dân và chế độ xã hội chủ nghĩa. Đó là trách nhiệm chính trị, nhiệm vụ thường xuyên, quan trọng của toàn Đảng, toàn dân, toàn quân và của cả hệ thống chính trị; trong đó</w:t>
      </w:r>
      <w:r w:rsidRPr="003C660B">
        <w:rPr>
          <w:rFonts w:eastAsia="Times New Roman" w:cs="Times New Roman"/>
          <w:b/>
          <w:bCs/>
          <w:sz w:val="26"/>
          <w:szCs w:val="26"/>
          <w:shd w:val="clear" w:color="auto" w:fill="FFFFFF"/>
          <w:lang w:val="vi"/>
        </w:rPr>
        <w:t> </w:t>
      </w:r>
      <w:r w:rsidRPr="003C660B">
        <w:rPr>
          <w:rFonts w:eastAsia="Times New Roman" w:cs="Times New Roman"/>
          <w:sz w:val="26"/>
          <w:szCs w:val="26"/>
          <w:shd w:val="clear" w:color="auto" w:fill="FFFFFF"/>
          <w:lang w:val="vi"/>
        </w:rPr>
        <w:t>người cán bộ</w:t>
      </w:r>
      <w:r w:rsidRPr="003C660B">
        <w:rPr>
          <w:rFonts w:eastAsia="Times New Roman" w:cs="Times New Roman"/>
          <w:b/>
          <w:bCs/>
          <w:sz w:val="26"/>
          <w:szCs w:val="26"/>
          <w:shd w:val="clear" w:color="auto" w:fill="FFFFFF"/>
          <w:lang w:val="vi"/>
        </w:rPr>
        <w:t> </w:t>
      </w:r>
      <w:r w:rsidRPr="003C660B">
        <w:rPr>
          <w:rFonts w:eastAsia="Times New Roman" w:cs="Times New Roman"/>
          <w:sz w:val="26"/>
          <w:szCs w:val="26"/>
          <w:shd w:val="clear" w:color="auto" w:fill="FFFFFF"/>
          <w:lang w:val="vi"/>
        </w:rPr>
        <w:t> quản lý  là một trong những lực lượng tiên phong, đi đầu và luôn xác định rõ</w:t>
      </w:r>
      <w:r w:rsidRPr="009A350F">
        <w:rPr>
          <w:rFonts w:eastAsia="Times New Roman" w:cs="Times New Roman"/>
          <w:sz w:val="26"/>
          <w:szCs w:val="26"/>
          <w:shd w:val="clear" w:color="auto" w:fill="FFFFFF"/>
        </w:rPr>
        <w:t>.</w:t>
      </w:r>
    </w:p>
    <w:p w14:paraId="7BE12A81" w14:textId="77777777" w:rsidR="003C660B" w:rsidRPr="003C660B" w:rsidRDefault="003C660B" w:rsidP="009A350F">
      <w:pPr>
        <w:tabs>
          <w:tab w:val="left" w:pos="3261"/>
        </w:tabs>
        <w:autoSpaceDE w:val="0"/>
        <w:autoSpaceDN w:val="0"/>
        <w:spacing w:line="312" w:lineRule="auto"/>
        <w:ind w:left="113" w:right="110" w:firstLine="720"/>
        <w:jc w:val="both"/>
        <w:rPr>
          <w:rFonts w:eastAsia="Times New Roman" w:cs="Times New Roman"/>
          <w:sz w:val="26"/>
          <w:szCs w:val="26"/>
          <w:lang w:val="vi"/>
        </w:rPr>
      </w:pPr>
      <w:r w:rsidRPr="003C660B">
        <w:rPr>
          <w:rFonts w:eastAsia="Times New Roman" w:cs="Times New Roman"/>
          <w:sz w:val="26"/>
          <w:szCs w:val="26"/>
          <w:lang w:val="vi"/>
        </w:rPr>
        <w:t>Nền tảng tư tưởng của Đảng Cộng sản Việt Nam là chủ nghĩa Mác - Lênin và tư tưởng Hồ Chí Minh, được Đảng ta xác định là bộ phận vững chắc dựa trên những yếu tố, tư tưởng, tư tưởng Hồ Chí Minh được Đảng ta xác định là nền tảng tư tưởng, kim chỉ nam cho mọi hành động của Đảng. Nền tảng tư tưởng của Đảng là cơ sở lý luận, là quan điểm chỉ đạo, là ngọn đuốc</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soi</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đường</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dẫn</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lối</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cho</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sự</w:t>
      </w:r>
      <w:r w:rsidRPr="003C660B">
        <w:rPr>
          <w:rFonts w:eastAsia="Times New Roman" w:cs="Times New Roman"/>
          <w:spacing w:val="-4"/>
          <w:sz w:val="26"/>
          <w:szCs w:val="26"/>
          <w:lang w:val="vi"/>
        </w:rPr>
        <w:t xml:space="preserve"> </w:t>
      </w:r>
      <w:r w:rsidRPr="003C660B">
        <w:rPr>
          <w:rFonts w:eastAsia="Times New Roman" w:cs="Times New Roman"/>
          <w:sz w:val="26"/>
          <w:szCs w:val="26"/>
          <w:lang w:val="vi"/>
        </w:rPr>
        <w:t>phát</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triển</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của</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giai</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cấp,</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dân</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tộc,</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xã</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hội.</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Nền</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tảng</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tư</w:t>
      </w:r>
      <w:r w:rsidRPr="003C660B">
        <w:rPr>
          <w:rFonts w:eastAsia="Times New Roman" w:cs="Times New Roman"/>
          <w:spacing w:val="-4"/>
          <w:sz w:val="26"/>
          <w:szCs w:val="26"/>
          <w:lang w:val="vi"/>
        </w:rPr>
        <w:t xml:space="preserve"> </w:t>
      </w:r>
      <w:r w:rsidRPr="003C660B">
        <w:rPr>
          <w:rFonts w:eastAsia="Times New Roman" w:cs="Times New Roman"/>
          <w:sz w:val="26"/>
          <w:szCs w:val="26"/>
          <w:lang w:val="vi"/>
        </w:rPr>
        <w:t>tưởng</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của Đảng là bảo vệ Đảng, Cương lĩnh chính trị, đường lối của Đảng; bảo vệ Nhân dân, Nhà nước pháp quyền xã hội chủ nghĩa Việt Nam; bảo vệ công cuộc đổi mới, công nghiệp hoá, hiện đại hoá</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đất</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nước</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và</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hội</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nhập</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quốc</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tế;</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bảo</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vệ</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lợi</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ích</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quốc</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gia,</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dân</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tộc;</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giữ</w:t>
      </w:r>
      <w:r w:rsidRPr="003C660B">
        <w:rPr>
          <w:rFonts w:eastAsia="Times New Roman" w:cs="Times New Roman"/>
          <w:spacing w:val="-4"/>
          <w:sz w:val="26"/>
          <w:szCs w:val="26"/>
          <w:lang w:val="vi"/>
        </w:rPr>
        <w:t xml:space="preserve"> </w:t>
      </w:r>
      <w:r w:rsidRPr="003C660B">
        <w:rPr>
          <w:rFonts w:eastAsia="Times New Roman" w:cs="Times New Roman"/>
          <w:sz w:val="26"/>
          <w:szCs w:val="26"/>
          <w:lang w:val="vi"/>
        </w:rPr>
        <w:t>gìn</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môi</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trường</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hoà</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bình, ổn định để phát triển đất nước.</w:t>
      </w:r>
    </w:p>
    <w:p w14:paraId="1F784177" w14:textId="77777777" w:rsidR="003C660B" w:rsidRPr="009A350F" w:rsidRDefault="003C660B" w:rsidP="009A350F">
      <w:pPr>
        <w:pStyle w:val="NormalWeb"/>
        <w:spacing w:before="0" w:beforeAutospacing="0" w:after="0" w:afterAutospacing="0" w:line="312" w:lineRule="auto"/>
        <w:ind w:firstLine="720"/>
        <w:jc w:val="both"/>
        <w:rPr>
          <w:sz w:val="26"/>
          <w:szCs w:val="26"/>
        </w:rPr>
      </w:pPr>
      <w:r w:rsidRPr="009A350F">
        <w:rPr>
          <w:sz w:val="26"/>
          <w:szCs w:val="26"/>
        </w:rPr>
        <w:t>Nền tảng tư tưởng của Đảng luôn luôn là đối tượng và mục tiêu chống phá của các thế lực thù địch, phản động. Chúng luôn tìm mọi cách nói xấu, bôi nhọ, xuyên tạc, chống đối nền tảng tư tưởng của Đảng ta, hòng làm cho cán bộ, đảng viên và nhân dân dao động, chệch hướng.</w:t>
      </w:r>
    </w:p>
    <w:p w14:paraId="149D8284" w14:textId="62D5AD94" w:rsidR="003C660B" w:rsidRPr="003C660B" w:rsidRDefault="003C660B" w:rsidP="009A350F">
      <w:pPr>
        <w:tabs>
          <w:tab w:val="left" w:pos="3261"/>
        </w:tabs>
        <w:autoSpaceDE w:val="0"/>
        <w:autoSpaceDN w:val="0"/>
        <w:spacing w:line="312" w:lineRule="auto"/>
        <w:ind w:left="113" w:right="111" w:firstLine="720"/>
        <w:jc w:val="both"/>
        <w:rPr>
          <w:rFonts w:eastAsia="Times New Roman" w:cs="Times New Roman"/>
          <w:sz w:val="26"/>
          <w:szCs w:val="26"/>
          <w:lang w:val="vi"/>
        </w:rPr>
      </w:pPr>
      <w:r w:rsidRPr="003C660B">
        <w:rPr>
          <w:rFonts w:eastAsia="Times New Roman" w:cs="Times New Roman"/>
          <w:sz w:val="26"/>
          <w:szCs w:val="26"/>
          <w:lang w:val="vi"/>
        </w:rPr>
        <w:t>Toàn cầu hoá và hội nhập quốc tế sâu rộng, cùng với sự phát triển nhanh như vũ bão của khoa học công nghệ, internet và các nền tảng mạng xã hội; các thế lực thù địch luôn có các chiêu thức, thủ đoạn mới để thực hiện âm mưu “diễn biến hòa bình”, nhất là trên môi trường mạng xã hội. Các thế lực thù địch, phản động, cơ hội vẫn ráo riết không từ bỏ ý đồ chống</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phá</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nền</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tảng</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tư</w:t>
      </w:r>
      <w:r w:rsidRPr="003C660B">
        <w:rPr>
          <w:rFonts w:eastAsia="Times New Roman" w:cs="Times New Roman"/>
          <w:spacing w:val="-2"/>
          <w:sz w:val="26"/>
          <w:szCs w:val="26"/>
          <w:lang w:val="vi"/>
        </w:rPr>
        <w:t xml:space="preserve"> </w:t>
      </w:r>
      <w:r w:rsidRPr="003C660B">
        <w:rPr>
          <w:rFonts w:eastAsia="Times New Roman" w:cs="Times New Roman"/>
          <w:sz w:val="26"/>
          <w:szCs w:val="26"/>
          <w:lang w:val="vi"/>
        </w:rPr>
        <w:t>tưởng</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của</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Đảng;</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lợi</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dụng</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sự</w:t>
      </w:r>
      <w:r w:rsidRPr="003C660B">
        <w:rPr>
          <w:rFonts w:eastAsia="Times New Roman" w:cs="Times New Roman"/>
          <w:spacing w:val="-4"/>
          <w:sz w:val="26"/>
          <w:szCs w:val="26"/>
          <w:lang w:val="vi"/>
        </w:rPr>
        <w:t xml:space="preserve"> </w:t>
      </w:r>
      <w:r w:rsidRPr="003C660B">
        <w:rPr>
          <w:rFonts w:eastAsia="Times New Roman" w:cs="Times New Roman"/>
          <w:sz w:val="26"/>
          <w:szCs w:val="26"/>
          <w:lang w:val="vi"/>
        </w:rPr>
        <w:t>phát</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triển</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của</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internet</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và</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các</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trang</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mạng</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 xml:space="preserve">xã hội để có những hoạt động tinh vi, xảo quyệt hơn nhằm xóa bỏ con đường đi lên chủ nghĩa xã hội ở nước ta. Các quan điểm sai trái, thù địch thường được bày tỏ qua các hình thức như: phủ nhận, xuyên tạc, biến tướng lịch sử cách mạng Việt Nam, vai trò lãnh đạo của Đảng, tư tưởng Hồ Chí Minh; phủ nhận, </w:t>
      </w:r>
      <w:r w:rsidRPr="003C660B">
        <w:rPr>
          <w:rFonts w:eastAsia="Times New Roman" w:cs="Times New Roman"/>
          <w:sz w:val="26"/>
          <w:szCs w:val="26"/>
          <w:lang w:val="vi"/>
        </w:rPr>
        <w:lastRenderedPageBreak/>
        <w:t>chống đối, bôi nhọ chủ nghĩa Mác - Lênin, chủ nghĩa xã hội và con đường đi lên chủ nghĩa xã hội ở Việt Nam; phá hoại, tấn công, chia rẽ Đảng, Nhà nước, hệ thống chính trị, đồng thuận xã hội; kích động, xúi giục, lợi dụng các vấn đề nhạy cảm về dân tộc,</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tôn</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giáo,</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đất</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đai,</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môi</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trường,</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nhân</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quyền,</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dân</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chủ</w:t>
      </w:r>
      <w:r w:rsidRPr="003C660B">
        <w:rPr>
          <w:rFonts w:eastAsia="Times New Roman" w:cs="Times New Roman"/>
          <w:spacing w:val="-2"/>
          <w:sz w:val="26"/>
          <w:szCs w:val="26"/>
          <w:lang w:val="vi"/>
        </w:rPr>
        <w:t xml:space="preserve"> </w:t>
      </w:r>
      <w:r w:rsidRPr="003C660B">
        <w:rPr>
          <w:rFonts w:eastAsia="Times New Roman" w:cs="Times New Roman"/>
          <w:sz w:val="26"/>
          <w:szCs w:val="26"/>
          <w:lang w:val="vi"/>
        </w:rPr>
        <w:t>để</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gây</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bất</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ổn, biểu</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tình,</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bạo</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loạn;</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tuyên truyền,</w:t>
      </w:r>
      <w:r w:rsidRPr="003C660B">
        <w:rPr>
          <w:rFonts w:eastAsia="Times New Roman" w:cs="Times New Roman"/>
          <w:spacing w:val="-8"/>
          <w:sz w:val="26"/>
          <w:szCs w:val="26"/>
          <w:lang w:val="vi"/>
        </w:rPr>
        <w:t xml:space="preserve"> </w:t>
      </w:r>
      <w:r w:rsidRPr="003C660B">
        <w:rPr>
          <w:rFonts w:eastAsia="Times New Roman" w:cs="Times New Roman"/>
          <w:sz w:val="26"/>
          <w:szCs w:val="26"/>
          <w:lang w:val="vi"/>
        </w:rPr>
        <w:t>lan</w:t>
      </w:r>
      <w:r w:rsidRPr="003C660B">
        <w:rPr>
          <w:rFonts w:eastAsia="Times New Roman" w:cs="Times New Roman"/>
          <w:spacing w:val="-9"/>
          <w:sz w:val="26"/>
          <w:szCs w:val="26"/>
          <w:lang w:val="vi"/>
        </w:rPr>
        <w:t xml:space="preserve"> </w:t>
      </w:r>
      <w:r w:rsidRPr="003C660B">
        <w:rPr>
          <w:rFonts w:eastAsia="Times New Roman" w:cs="Times New Roman"/>
          <w:sz w:val="26"/>
          <w:szCs w:val="26"/>
          <w:lang w:val="vi"/>
        </w:rPr>
        <w:t>truyền</w:t>
      </w:r>
      <w:r w:rsidRPr="003C660B">
        <w:rPr>
          <w:rFonts w:eastAsia="Times New Roman" w:cs="Times New Roman"/>
          <w:spacing w:val="-9"/>
          <w:sz w:val="26"/>
          <w:szCs w:val="26"/>
          <w:lang w:val="vi"/>
        </w:rPr>
        <w:t xml:space="preserve"> </w:t>
      </w:r>
      <w:r w:rsidRPr="003C660B">
        <w:rPr>
          <w:rFonts w:eastAsia="Times New Roman" w:cs="Times New Roman"/>
          <w:sz w:val="26"/>
          <w:szCs w:val="26"/>
          <w:lang w:val="vi"/>
        </w:rPr>
        <w:t>các</w:t>
      </w:r>
      <w:r w:rsidRPr="003C660B">
        <w:rPr>
          <w:rFonts w:eastAsia="Times New Roman" w:cs="Times New Roman"/>
          <w:spacing w:val="-9"/>
          <w:sz w:val="26"/>
          <w:szCs w:val="26"/>
          <w:lang w:val="vi"/>
        </w:rPr>
        <w:t xml:space="preserve"> </w:t>
      </w:r>
      <w:r w:rsidRPr="003C660B">
        <w:rPr>
          <w:rFonts w:eastAsia="Times New Roman" w:cs="Times New Roman"/>
          <w:sz w:val="26"/>
          <w:szCs w:val="26"/>
          <w:lang w:val="vi"/>
        </w:rPr>
        <w:t>thông</w:t>
      </w:r>
      <w:r w:rsidRPr="003C660B">
        <w:rPr>
          <w:rFonts w:eastAsia="Times New Roman" w:cs="Times New Roman"/>
          <w:spacing w:val="-9"/>
          <w:sz w:val="26"/>
          <w:szCs w:val="26"/>
          <w:lang w:val="vi"/>
        </w:rPr>
        <w:t xml:space="preserve"> </w:t>
      </w:r>
      <w:r w:rsidRPr="003C660B">
        <w:rPr>
          <w:rFonts w:eastAsia="Times New Roman" w:cs="Times New Roman"/>
          <w:sz w:val="26"/>
          <w:szCs w:val="26"/>
          <w:lang w:val="vi"/>
        </w:rPr>
        <w:t>tin</w:t>
      </w:r>
      <w:r w:rsidRPr="003C660B">
        <w:rPr>
          <w:rFonts w:eastAsia="Times New Roman" w:cs="Times New Roman"/>
          <w:spacing w:val="-9"/>
          <w:sz w:val="26"/>
          <w:szCs w:val="26"/>
          <w:lang w:val="vi"/>
        </w:rPr>
        <w:t xml:space="preserve"> </w:t>
      </w:r>
      <w:r w:rsidRPr="003C660B">
        <w:rPr>
          <w:rFonts w:eastAsia="Times New Roman" w:cs="Times New Roman"/>
          <w:sz w:val="26"/>
          <w:szCs w:val="26"/>
          <w:lang w:val="vi"/>
        </w:rPr>
        <w:t>sai</w:t>
      </w:r>
      <w:r w:rsidRPr="003C660B">
        <w:rPr>
          <w:rFonts w:eastAsia="Times New Roman" w:cs="Times New Roman"/>
          <w:spacing w:val="-9"/>
          <w:sz w:val="26"/>
          <w:szCs w:val="26"/>
          <w:lang w:val="vi"/>
        </w:rPr>
        <w:t xml:space="preserve"> </w:t>
      </w:r>
      <w:r w:rsidRPr="003C660B">
        <w:rPr>
          <w:rFonts w:eastAsia="Times New Roman" w:cs="Times New Roman"/>
          <w:sz w:val="26"/>
          <w:szCs w:val="26"/>
          <w:lang w:val="vi"/>
        </w:rPr>
        <w:t>sự</w:t>
      </w:r>
      <w:r w:rsidRPr="003C660B">
        <w:rPr>
          <w:rFonts w:eastAsia="Times New Roman" w:cs="Times New Roman"/>
          <w:spacing w:val="-8"/>
          <w:sz w:val="26"/>
          <w:szCs w:val="26"/>
          <w:lang w:val="vi"/>
        </w:rPr>
        <w:t xml:space="preserve"> </w:t>
      </w:r>
      <w:r w:rsidRPr="003C660B">
        <w:rPr>
          <w:rFonts w:eastAsia="Times New Roman" w:cs="Times New Roman"/>
          <w:sz w:val="26"/>
          <w:szCs w:val="26"/>
          <w:lang w:val="vi"/>
        </w:rPr>
        <w:t>thật,</w:t>
      </w:r>
      <w:r w:rsidRPr="003C660B">
        <w:rPr>
          <w:rFonts w:eastAsia="Times New Roman" w:cs="Times New Roman"/>
          <w:spacing w:val="-9"/>
          <w:sz w:val="26"/>
          <w:szCs w:val="26"/>
          <w:lang w:val="vi"/>
        </w:rPr>
        <w:t xml:space="preserve"> </w:t>
      </w:r>
      <w:r w:rsidRPr="003C660B">
        <w:rPr>
          <w:rFonts w:eastAsia="Times New Roman" w:cs="Times New Roman"/>
          <w:sz w:val="26"/>
          <w:szCs w:val="26"/>
          <w:lang w:val="vi"/>
        </w:rPr>
        <w:t>bịa</w:t>
      </w:r>
      <w:r w:rsidRPr="003C660B">
        <w:rPr>
          <w:rFonts w:eastAsia="Times New Roman" w:cs="Times New Roman"/>
          <w:spacing w:val="-6"/>
          <w:sz w:val="26"/>
          <w:szCs w:val="26"/>
          <w:lang w:val="vi"/>
        </w:rPr>
        <w:t xml:space="preserve"> </w:t>
      </w:r>
      <w:r w:rsidRPr="003C660B">
        <w:rPr>
          <w:rFonts w:eastAsia="Times New Roman" w:cs="Times New Roman"/>
          <w:sz w:val="26"/>
          <w:szCs w:val="26"/>
          <w:lang w:val="vi"/>
        </w:rPr>
        <w:t>đặt,</w:t>
      </w:r>
      <w:r w:rsidRPr="003C660B">
        <w:rPr>
          <w:rFonts w:eastAsia="Times New Roman" w:cs="Times New Roman"/>
          <w:spacing w:val="-9"/>
          <w:sz w:val="26"/>
          <w:szCs w:val="26"/>
          <w:lang w:val="vi"/>
        </w:rPr>
        <w:t xml:space="preserve"> </w:t>
      </w:r>
      <w:r w:rsidRPr="003C660B">
        <w:rPr>
          <w:rFonts w:eastAsia="Times New Roman" w:cs="Times New Roman"/>
          <w:sz w:val="26"/>
          <w:szCs w:val="26"/>
          <w:lang w:val="vi"/>
        </w:rPr>
        <w:t>thổi</w:t>
      </w:r>
      <w:r w:rsidRPr="003C660B">
        <w:rPr>
          <w:rFonts w:eastAsia="Times New Roman" w:cs="Times New Roman"/>
          <w:spacing w:val="-9"/>
          <w:sz w:val="26"/>
          <w:szCs w:val="26"/>
          <w:lang w:val="vi"/>
        </w:rPr>
        <w:t xml:space="preserve"> </w:t>
      </w:r>
      <w:r w:rsidRPr="003C660B">
        <w:rPr>
          <w:rFonts w:eastAsia="Times New Roman" w:cs="Times New Roman"/>
          <w:sz w:val="26"/>
          <w:szCs w:val="26"/>
          <w:lang w:val="vi"/>
        </w:rPr>
        <w:t>phồng,</w:t>
      </w:r>
      <w:r w:rsidRPr="003C660B">
        <w:rPr>
          <w:rFonts w:eastAsia="Times New Roman" w:cs="Times New Roman"/>
          <w:spacing w:val="-9"/>
          <w:sz w:val="26"/>
          <w:szCs w:val="26"/>
          <w:lang w:val="vi"/>
        </w:rPr>
        <w:t xml:space="preserve"> </w:t>
      </w:r>
      <w:r w:rsidRPr="003C660B">
        <w:rPr>
          <w:rFonts w:eastAsia="Times New Roman" w:cs="Times New Roman"/>
          <w:sz w:val="26"/>
          <w:szCs w:val="26"/>
          <w:lang w:val="vi"/>
        </w:rPr>
        <w:t>chê</w:t>
      </w:r>
      <w:r w:rsidRPr="003C660B">
        <w:rPr>
          <w:rFonts w:eastAsia="Times New Roman" w:cs="Times New Roman"/>
          <w:spacing w:val="-9"/>
          <w:sz w:val="26"/>
          <w:szCs w:val="26"/>
          <w:lang w:val="vi"/>
        </w:rPr>
        <w:t xml:space="preserve"> </w:t>
      </w:r>
      <w:r w:rsidRPr="003C660B">
        <w:rPr>
          <w:rFonts w:eastAsia="Times New Roman" w:cs="Times New Roman"/>
          <w:sz w:val="26"/>
          <w:szCs w:val="26"/>
          <w:lang w:val="vi"/>
        </w:rPr>
        <w:t>bai,</w:t>
      </w:r>
      <w:r w:rsidRPr="003C660B">
        <w:rPr>
          <w:rFonts w:eastAsia="Times New Roman" w:cs="Times New Roman"/>
          <w:spacing w:val="-9"/>
          <w:sz w:val="26"/>
          <w:szCs w:val="26"/>
          <w:lang w:val="vi"/>
        </w:rPr>
        <w:t xml:space="preserve"> </w:t>
      </w:r>
      <w:r w:rsidRPr="003C660B">
        <w:rPr>
          <w:rFonts w:eastAsia="Times New Roman" w:cs="Times New Roman"/>
          <w:sz w:val="26"/>
          <w:szCs w:val="26"/>
          <w:lang w:val="vi"/>
        </w:rPr>
        <w:t>bôi</w:t>
      </w:r>
      <w:r w:rsidRPr="003C660B">
        <w:rPr>
          <w:rFonts w:eastAsia="Times New Roman" w:cs="Times New Roman"/>
          <w:spacing w:val="-9"/>
          <w:sz w:val="26"/>
          <w:szCs w:val="26"/>
          <w:lang w:val="vi"/>
        </w:rPr>
        <w:t xml:space="preserve"> </w:t>
      </w:r>
      <w:r w:rsidRPr="003C660B">
        <w:rPr>
          <w:rFonts w:eastAsia="Times New Roman" w:cs="Times New Roman"/>
          <w:sz w:val="26"/>
          <w:szCs w:val="26"/>
          <w:lang w:val="vi"/>
        </w:rPr>
        <w:t>xấu,</w:t>
      </w:r>
      <w:r w:rsidRPr="003C660B">
        <w:rPr>
          <w:rFonts w:eastAsia="Times New Roman" w:cs="Times New Roman"/>
          <w:spacing w:val="-9"/>
          <w:sz w:val="26"/>
          <w:szCs w:val="26"/>
          <w:lang w:val="vi"/>
        </w:rPr>
        <w:t xml:space="preserve"> </w:t>
      </w:r>
      <w:r w:rsidRPr="003C660B">
        <w:rPr>
          <w:rFonts w:eastAsia="Times New Roman" w:cs="Times New Roman"/>
          <w:sz w:val="26"/>
          <w:szCs w:val="26"/>
          <w:lang w:val="vi"/>
        </w:rPr>
        <w:t>vu</w:t>
      </w:r>
      <w:r w:rsidRPr="003C660B">
        <w:rPr>
          <w:rFonts w:eastAsia="Times New Roman" w:cs="Times New Roman"/>
          <w:spacing w:val="-9"/>
          <w:sz w:val="26"/>
          <w:szCs w:val="26"/>
          <w:lang w:val="vi"/>
        </w:rPr>
        <w:t xml:space="preserve"> </w:t>
      </w:r>
      <w:r w:rsidRPr="003C660B">
        <w:rPr>
          <w:rFonts w:eastAsia="Times New Roman" w:cs="Times New Roman"/>
          <w:sz w:val="26"/>
          <w:szCs w:val="26"/>
          <w:lang w:val="vi"/>
        </w:rPr>
        <w:t>cáo,</w:t>
      </w:r>
      <w:r w:rsidRPr="003C660B">
        <w:rPr>
          <w:rFonts w:eastAsia="Times New Roman" w:cs="Times New Roman"/>
          <w:spacing w:val="-9"/>
          <w:sz w:val="26"/>
          <w:szCs w:val="26"/>
          <w:lang w:val="vi"/>
        </w:rPr>
        <w:t xml:space="preserve"> </w:t>
      </w:r>
      <w:r w:rsidRPr="003C660B">
        <w:rPr>
          <w:rFonts w:eastAsia="Times New Roman" w:cs="Times New Roman"/>
          <w:sz w:val="26"/>
          <w:szCs w:val="26"/>
          <w:lang w:val="vi"/>
        </w:rPr>
        <w:t>phỉ</w:t>
      </w:r>
      <w:r w:rsidRPr="003C660B">
        <w:rPr>
          <w:rFonts w:eastAsia="Times New Roman" w:cs="Times New Roman"/>
          <w:spacing w:val="-9"/>
          <w:sz w:val="26"/>
          <w:szCs w:val="26"/>
          <w:lang w:val="vi"/>
        </w:rPr>
        <w:t xml:space="preserve"> </w:t>
      </w:r>
      <w:r w:rsidRPr="003C660B">
        <w:rPr>
          <w:rFonts w:eastAsia="Times New Roman" w:cs="Times New Roman"/>
          <w:sz w:val="26"/>
          <w:szCs w:val="26"/>
          <w:lang w:val="vi"/>
        </w:rPr>
        <w:t>báng Đảng, Nhà nước, lãnh đạo cấp cao của Đảng và Nhà nước; lôi kéo, dụ dỗ, mua chuộc, đe dọa, uy hiếp, cưỡng ép, tấn công mạng các cán bộ, đảng viên, nhân dân để tham gia các tổ chức, nhóm, cá nhân phản động, cơ hội chính trị.</w:t>
      </w:r>
    </w:p>
    <w:p w14:paraId="79AF243C" w14:textId="77777777" w:rsidR="003C660B" w:rsidRPr="009A350F" w:rsidRDefault="003C660B" w:rsidP="009A350F">
      <w:pPr>
        <w:pStyle w:val="NormalWeb"/>
        <w:spacing w:before="0" w:beforeAutospacing="0" w:after="0" w:afterAutospacing="0" w:line="312" w:lineRule="auto"/>
        <w:ind w:firstLine="720"/>
        <w:jc w:val="both"/>
        <w:rPr>
          <w:sz w:val="26"/>
          <w:szCs w:val="26"/>
        </w:rPr>
      </w:pPr>
      <w:r w:rsidRPr="009A350F">
        <w:rPr>
          <w:sz w:val="26"/>
          <w:szCs w:val="26"/>
        </w:rPr>
        <w:t>Các thế lực thù địch sử dụng mạng xã hội để tác động tiêu cực đến tư tưởng, nhận thức của một bộ phận cán bộ, đảng viên và nhân dân gây tâm lý hoang mang, làm giảm sút lòng tin đối với Đảng, chế độ và các đồng chí lãnh đạo Đảng và Nhà nước.</w:t>
      </w:r>
    </w:p>
    <w:p w14:paraId="4F0DFE84" w14:textId="77777777" w:rsidR="003C660B" w:rsidRPr="009A350F" w:rsidRDefault="003C660B" w:rsidP="009A350F">
      <w:pPr>
        <w:pStyle w:val="NormalWeb"/>
        <w:spacing w:before="0" w:beforeAutospacing="0" w:after="0" w:afterAutospacing="0" w:line="312" w:lineRule="auto"/>
        <w:ind w:firstLine="720"/>
        <w:jc w:val="both"/>
        <w:rPr>
          <w:sz w:val="26"/>
          <w:szCs w:val="26"/>
        </w:rPr>
      </w:pPr>
      <w:r w:rsidRPr="009A350F">
        <w:rPr>
          <w:sz w:val="26"/>
          <w:szCs w:val="26"/>
        </w:rPr>
        <w:t>Trong tình hình hiện nay, Đảng và nhân dân ta đang tiếp tục công cuộc xây dựng và phát triển đất nước, bản thân các cán bộ, đảng viên càng cần phải nhận thức rõ hơn về nền tảng tư tưởng, nhận thức công tác bảo vệ nền tảng tư tưởng là việc làm thường xuyên, có thái độ tích cực, kiên quyết hơn.</w:t>
      </w:r>
    </w:p>
    <w:p w14:paraId="3DDCB9A0" w14:textId="57CA0D9C" w:rsidR="003C660B" w:rsidRPr="003C660B" w:rsidRDefault="003C660B" w:rsidP="009A350F">
      <w:pPr>
        <w:tabs>
          <w:tab w:val="left" w:pos="3261"/>
        </w:tabs>
        <w:autoSpaceDE w:val="0"/>
        <w:autoSpaceDN w:val="0"/>
        <w:spacing w:line="312" w:lineRule="auto"/>
        <w:ind w:left="113" w:right="111" w:firstLine="720"/>
        <w:jc w:val="both"/>
        <w:rPr>
          <w:rFonts w:eastAsia="Times New Roman" w:cs="Times New Roman"/>
          <w:sz w:val="26"/>
          <w:szCs w:val="26"/>
          <w:lang w:val="vi"/>
        </w:rPr>
      </w:pPr>
      <w:r w:rsidRPr="003C660B">
        <w:rPr>
          <w:rFonts w:eastAsia="Times New Roman" w:cs="Times New Roman"/>
          <w:sz w:val="26"/>
          <w:szCs w:val="26"/>
          <w:lang w:val="vi"/>
        </w:rPr>
        <w:t>Để</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thực</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hiện</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tốt</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nhiệm</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vụ</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này,</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cần</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phải</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có</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sự</w:t>
      </w:r>
      <w:r w:rsidRPr="003C660B">
        <w:rPr>
          <w:rFonts w:eastAsia="Times New Roman" w:cs="Times New Roman"/>
          <w:spacing w:val="-2"/>
          <w:sz w:val="26"/>
          <w:szCs w:val="26"/>
          <w:lang w:val="vi"/>
        </w:rPr>
        <w:t xml:space="preserve"> </w:t>
      </w:r>
      <w:r w:rsidRPr="003C660B">
        <w:rPr>
          <w:rFonts w:eastAsia="Times New Roman" w:cs="Times New Roman"/>
          <w:sz w:val="26"/>
          <w:szCs w:val="26"/>
          <w:lang w:val="vi"/>
        </w:rPr>
        <w:t>vào</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cuộc</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quyết</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liệt,</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đồng</w:t>
      </w:r>
      <w:r w:rsidRPr="003C660B">
        <w:rPr>
          <w:rFonts w:eastAsia="Times New Roman" w:cs="Times New Roman"/>
          <w:spacing w:val="-5"/>
          <w:sz w:val="26"/>
          <w:szCs w:val="26"/>
          <w:lang w:val="vi"/>
        </w:rPr>
        <w:t xml:space="preserve"> </w:t>
      </w:r>
      <w:r w:rsidRPr="003C660B">
        <w:rPr>
          <w:rFonts w:eastAsia="Times New Roman" w:cs="Times New Roman"/>
          <w:sz w:val="26"/>
          <w:szCs w:val="26"/>
          <w:lang w:val="vi"/>
        </w:rPr>
        <w:t>bộ,</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hiệu</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quả</w:t>
      </w:r>
      <w:r w:rsidRPr="003C660B">
        <w:rPr>
          <w:rFonts w:eastAsia="Times New Roman" w:cs="Times New Roman"/>
          <w:spacing w:val="-3"/>
          <w:sz w:val="26"/>
          <w:szCs w:val="26"/>
          <w:lang w:val="vi"/>
        </w:rPr>
        <w:t xml:space="preserve"> </w:t>
      </w:r>
      <w:r w:rsidRPr="003C660B">
        <w:rPr>
          <w:rFonts w:eastAsia="Times New Roman" w:cs="Times New Roman"/>
          <w:sz w:val="26"/>
          <w:szCs w:val="26"/>
          <w:lang w:val="vi"/>
        </w:rPr>
        <w:t>của toàn Đảng, toàn dân, toàn quân và cả hệ thống chính trị với những việc làm cụ thể sau:</w:t>
      </w:r>
    </w:p>
    <w:p w14:paraId="1089FE9F" w14:textId="3F2A5FF7" w:rsidR="003C660B" w:rsidRPr="009A350F" w:rsidRDefault="009A350F" w:rsidP="009A350F">
      <w:pPr>
        <w:widowControl w:val="0"/>
        <w:tabs>
          <w:tab w:val="left" w:pos="833"/>
          <w:tab w:val="left" w:pos="3261"/>
        </w:tabs>
        <w:autoSpaceDE w:val="0"/>
        <w:autoSpaceDN w:val="0"/>
        <w:spacing w:line="312" w:lineRule="auto"/>
        <w:ind w:right="110"/>
        <w:jc w:val="both"/>
        <w:rPr>
          <w:rFonts w:eastAsia="Times New Roman" w:cs="Times New Roman"/>
          <w:sz w:val="26"/>
          <w:szCs w:val="26"/>
        </w:rPr>
      </w:pPr>
      <w:r w:rsidRPr="009A350F">
        <w:rPr>
          <w:rFonts w:eastAsia="Times New Roman" w:cs="Times New Roman"/>
          <w:sz w:val="26"/>
          <w:szCs w:val="26"/>
        </w:rPr>
        <w:tab/>
      </w:r>
      <w:r w:rsidR="003C660B" w:rsidRPr="003C660B">
        <w:rPr>
          <w:rFonts w:eastAsia="Times New Roman" w:cs="Times New Roman"/>
          <w:sz w:val="26"/>
          <w:szCs w:val="26"/>
          <w:lang w:val="vi"/>
        </w:rPr>
        <w:t>Tăng cường học tập, nghiên cứu, sáng tạo, phát huy và phổ biến nền tảng tư tưởng của Đảng,</w:t>
      </w:r>
      <w:r w:rsidR="003C660B" w:rsidRPr="003C660B">
        <w:rPr>
          <w:rFonts w:eastAsia="Times New Roman" w:cs="Times New Roman"/>
          <w:spacing w:val="-12"/>
          <w:sz w:val="26"/>
          <w:szCs w:val="26"/>
          <w:lang w:val="vi"/>
        </w:rPr>
        <w:t xml:space="preserve"> </w:t>
      </w:r>
      <w:r w:rsidR="003C660B" w:rsidRPr="003C660B">
        <w:rPr>
          <w:rFonts w:eastAsia="Times New Roman" w:cs="Times New Roman"/>
          <w:sz w:val="26"/>
          <w:szCs w:val="26"/>
          <w:lang w:val="vi"/>
        </w:rPr>
        <w:t>nhất</w:t>
      </w:r>
      <w:r w:rsidR="003C660B" w:rsidRPr="003C660B">
        <w:rPr>
          <w:rFonts w:eastAsia="Times New Roman" w:cs="Times New Roman"/>
          <w:spacing w:val="-12"/>
          <w:sz w:val="26"/>
          <w:szCs w:val="26"/>
          <w:lang w:val="vi"/>
        </w:rPr>
        <w:t xml:space="preserve"> </w:t>
      </w:r>
      <w:r w:rsidR="003C660B" w:rsidRPr="003C660B">
        <w:rPr>
          <w:rFonts w:eastAsia="Times New Roman" w:cs="Times New Roman"/>
          <w:sz w:val="26"/>
          <w:szCs w:val="26"/>
          <w:lang w:val="vi"/>
        </w:rPr>
        <w:t>là</w:t>
      </w:r>
      <w:r w:rsidR="003C660B" w:rsidRPr="003C660B">
        <w:rPr>
          <w:rFonts w:eastAsia="Times New Roman" w:cs="Times New Roman"/>
          <w:spacing w:val="-12"/>
          <w:sz w:val="26"/>
          <w:szCs w:val="26"/>
          <w:lang w:val="vi"/>
        </w:rPr>
        <w:t xml:space="preserve"> </w:t>
      </w:r>
      <w:r w:rsidR="003C660B" w:rsidRPr="003C660B">
        <w:rPr>
          <w:rFonts w:eastAsia="Times New Roman" w:cs="Times New Roman"/>
          <w:sz w:val="26"/>
          <w:szCs w:val="26"/>
          <w:lang w:val="vi"/>
        </w:rPr>
        <w:t>tư</w:t>
      </w:r>
      <w:r w:rsidR="003C660B" w:rsidRPr="003C660B">
        <w:rPr>
          <w:rFonts w:eastAsia="Times New Roman" w:cs="Times New Roman"/>
          <w:spacing w:val="-9"/>
          <w:sz w:val="26"/>
          <w:szCs w:val="26"/>
          <w:lang w:val="vi"/>
        </w:rPr>
        <w:t xml:space="preserve"> </w:t>
      </w:r>
      <w:r w:rsidR="003C660B" w:rsidRPr="003C660B">
        <w:rPr>
          <w:rFonts w:eastAsia="Times New Roman" w:cs="Times New Roman"/>
          <w:sz w:val="26"/>
          <w:szCs w:val="26"/>
          <w:lang w:val="vi"/>
        </w:rPr>
        <w:t>tưởng</w:t>
      </w:r>
      <w:r w:rsidR="003C660B" w:rsidRPr="003C660B">
        <w:rPr>
          <w:rFonts w:eastAsia="Times New Roman" w:cs="Times New Roman"/>
          <w:spacing w:val="-10"/>
          <w:sz w:val="26"/>
          <w:szCs w:val="26"/>
          <w:lang w:val="vi"/>
        </w:rPr>
        <w:t xml:space="preserve"> </w:t>
      </w:r>
      <w:r w:rsidR="003C660B" w:rsidRPr="003C660B">
        <w:rPr>
          <w:rFonts w:eastAsia="Times New Roman" w:cs="Times New Roman"/>
          <w:sz w:val="26"/>
          <w:szCs w:val="26"/>
          <w:lang w:val="vi"/>
        </w:rPr>
        <w:t>Hồ</w:t>
      </w:r>
      <w:r w:rsidR="003C660B" w:rsidRPr="003C660B">
        <w:rPr>
          <w:rFonts w:eastAsia="Times New Roman" w:cs="Times New Roman"/>
          <w:spacing w:val="-12"/>
          <w:sz w:val="26"/>
          <w:szCs w:val="26"/>
          <w:lang w:val="vi"/>
        </w:rPr>
        <w:t xml:space="preserve"> </w:t>
      </w:r>
      <w:r w:rsidR="003C660B" w:rsidRPr="003C660B">
        <w:rPr>
          <w:rFonts w:eastAsia="Times New Roman" w:cs="Times New Roman"/>
          <w:sz w:val="26"/>
          <w:szCs w:val="26"/>
          <w:lang w:val="vi"/>
        </w:rPr>
        <w:t>Chí</w:t>
      </w:r>
      <w:r w:rsidR="003C660B" w:rsidRPr="003C660B">
        <w:rPr>
          <w:rFonts w:eastAsia="Times New Roman" w:cs="Times New Roman"/>
          <w:spacing w:val="-10"/>
          <w:sz w:val="26"/>
          <w:szCs w:val="26"/>
          <w:lang w:val="vi"/>
        </w:rPr>
        <w:t xml:space="preserve"> </w:t>
      </w:r>
      <w:r w:rsidR="003C660B" w:rsidRPr="003C660B">
        <w:rPr>
          <w:rFonts w:eastAsia="Times New Roman" w:cs="Times New Roman"/>
          <w:sz w:val="26"/>
          <w:szCs w:val="26"/>
          <w:lang w:val="vi"/>
        </w:rPr>
        <w:t>Minh,</w:t>
      </w:r>
      <w:r w:rsidR="003C660B" w:rsidRPr="003C660B">
        <w:rPr>
          <w:rFonts w:eastAsia="Times New Roman" w:cs="Times New Roman"/>
          <w:spacing w:val="-12"/>
          <w:sz w:val="26"/>
          <w:szCs w:val="26"/>
          <w:lang w:val="vi"/>
        </w:rPr>
        <w:t xml:space="preserve"> </w:t>
      </w:r>
      <w:r w:rsidR="003C660B" w:rsidRPr="003C660B">
        <w:rPr>
          <w:rFonts w:eastAsia="Times New Roman" w:cs="Times New Roman"/>
          <w:sz w:val="26"/>
          <w:szCs w:val="26"/>
          <w:lang w:val="vi"/>
        </w:rPr>
        <w:t>trong</w:t>
      </w:r>
      <w:r w:rsidR="003C660B" w:rsidRPr="003C660B">
        <w:rPr>
          <w:rFonts w:eastAsia="Times New Roman" w:cs="Times New Roman"/>
          <w:spacing w:val="-10"/>
          <w:sz w:val="26"/>
          <w:szCs w:val="26"/>
          <w:lang w:val="vi"/>
        </w:rPr>
        <w:t xml:space="preserve"> </w:t>
      </w:r>
      <w:r w:rsidR="003C660B" w:rsidRPr="003C660B">
        <w:rPr>
          <w:rFonts w:eastAsia="Times New Roman" w:cs="Times New Roman"/>
          <w:sz w:val="26"/>
          <w:szCs w:val="26"/>
          <w:lang w:val="vi"/>
        </w:rPr>
        <w:t>toàn</w:t>
      </w:r>
      <w:r w:rsidR="003C660B" w:rsidRPr="003C660B">
        <w:rPr>
          <w:rFonts w:eastAsia="Times New Roman" w:cs="Times New Roman"/>
          <w:spacing w:val="-12"/>
          <w:sz w:val="26"/>
          <w:szCs w:val="26"/>
          <w:lang w:val="vi"/>
        </w:rPr>
        <w:t xml:space="preserve"> </w:t>
      </w:r>
      <w:r w:rsidR="003C660B" w:rsidRPr="003C660B">
        <w:rPr>
          <w:rFonts w:eastAsia="Times New Roman" w:cs="Times New Roman"/>
          <w:sz w:val="26"/>
          <w:szCs w:val="26"/>
          <w:lang w:val="vi"/>
        </w:rPr>
        <w:t>Đảng,</w:t>
      </w:r>
      <w:r w:rsidR="003C660B" w:rsidRPr="003C660B">
        <w:rPr>
          <w:rFonts w:eastAsia="Times New Roman" w:cs="Times New Roman"/>
          <w:spacing w:val="-10"/>
          <w:sz w:val="26"/>
          <w:szCs w:val="26"/>
          <w:lang w:val="vi"/>
        </w:rPr>
        <w:t xml:space="preserve"> </w:t>
      </w:r>
      <w:r w:rsidR="003C660B" w:rsidRPr="003C660B">
        <w:rPr>
          <w:rFonts w:eastAsia="Times New Roman" w:cs="Times New Roman"/>
          <w:sz w:val="26"/>
          <w:szCs w:val="26"/>
          <w:lang w:val="vi"/>
        </w:rPr>
        <w:t>toàn</w:t>
      </w:r>
      <w:r w:rsidR="003C660B" w:rsidRPr="003C660B">
        <w:rPr>
          <w:rFonts w:eastAsia="Times New Roman" w:cs="Times New Roman"/>
          <w:spacing w:val="-12"/>
          <w:sz w:val="26"/>
          <w:szCs w:val="26"/>
          <w:lang w:val="vi"/>
        </w:rPr>
        <w:t xml:space="preserve"> </w:t>
      </w:r>
      <w:r w:rsidR="003C660B" w:rsidRPr="003C660B">
        <w:rPr>
          <w:rFonts w:eastAsia="Times New Roman" w:cs="Times New Roman"/>
          <w:sz w:val="26"/>
          <w:szCs w:val="26"/>
          <w:lang w:val="vi"/>
        </w:rPr>
        <w:t>dân,</w:t>
      </w:r>
      <w:r w:rsidR="003C660B" w:rsidRPr="003C660B">
        <w:rPr>
          <w:rFonts w:eastAsia="Times New Roman" w:cs="Times New Roman"/>
          <w:spacing w:val="-12"/>
          <w:sz w:val="26"/>
          <w:szCs w:val="26"/>
          <w:lang w:val="vi"/>
        </w:rPr>
        <w:t xml:space="preserve"> </w:t>
      </w:r>
      <w:r w:rsidR="003C660B" w:rsidRPr="003C660B">
        <w:rPr>
          <w:rFonts w:eastAsia="Times New Roman" w:cs="Times New Roman"/>
          <w:sz w:val="26"/>
          <w:szCs w:val="26"/>
          <w:lang w:val="vi"/>
        </w:rPr>
        <w:t>toàn</w:t>
      </w:r>
      <w:r w:rsidR="003C660B" w:rsidRPr="003C660B">
        <w:rPr>
          <w:rFonts w:eastAsia="Times New Roman" w:cs="Times New Roman"/>
          <w:spacing w:val="-10"/>
          <w:sz w:val="26"/>
          <w:szCs w:val="26"/>
          <w:lang w:val="vi"/>
        </w:rPr>
        <w:t xml:space="preserve"> </w:t>
      </w:r>
      <w:r w:rsidR="003C660B" w:rsidRPr="003C660B">
        <w:rPr>
          <w:rFonts w:eastAsia="Times New Roman" w:cs="Times New Roman"/>
          <w:sz w:val="26"/>
          <w:szCs w:val="26"/>
          <w:lang w:val="vi"/>
        </w:rPr>
        <w:t>quân</w:t>
      </w:r>
      <w:r w:rsidR="003C660B" w:rsidRPr="003C660B">
        <w:rPr>
          <w:rFonts w:eastAsia="Times New Roman" w:cs="Times New Roman"/>
          <w:spacing w:val="-12"/>
          <w:sz w:val="26"/>
          <w:szCs w:val="26"/>
          <w:lang w:val="vi"/>
        </w:rPr>
        <w:t xml:space="preserve"> </w:t>
      </w:r>
      <w:r w:rsidR="003C660B" w:rsidRPr="003C660B">
        <w:rPr>
          <w:rFonts w:eastAsia="Times New Roman" w:cs="Times New Roman"/>
          <w:sz w:val="26"/>
          <w:szCs w:val="26"/>
          <w:lang w:val="vi"/>
        </w:rPr>
        <w:t>và</w:t>
      </w:r>
      <w:r w:rsidR="003C660B" w:rsidRPr="003C660B">
        <w:rPr>
          <w:rFonts w:eastAsia="Times New Roman" w:cs="Times New Roman"/>
          <w:spacing w:val="-10"/>
          <w:sz w:val="26"/>
          <w:szCs w:val="26"/>
          <w:lang w:val="vi"/>
        </w:rPr>
        <w:t xml:space="preserve"> </w:t>
      </w:r>
      <w:r w:rsidR="003C660B" w:rsidRPr="003C660B">
        <w:rPr>
          <w:rFonts w:eastAsia="Times New Roman" w:cs="Times New Roman"/>
          <w:sz w:val="26"/>
          <w:szCs w:val="26"/>
          <w:lang w:val="vi"/>
        </w:rPr>
        <w:t>cả</w:t>
      </w:r>
      <w:r w:rsidR="003C660B" w:rsidRPr="003C660B">
        <w:rPr>
          <w:rFonts w:eastAsia="Times New Roman" w:cs="Times New Roman"/>
          <w:spacing w:val="-10"/>
          <w:sz w:val="26"/>
          <w:szCs w:val="26"/>
          <w:lang w:val="vi"/>
        </w:rPr>
        <w:t xml:space="preserve"> </w:t>
      </w:r>
      <w:r w:rsidR="003C660B" w:rsidRPr="003C660B">
        <w:rPr>
          <w:rFonts w:eastAsia="Times New Roman" w:cs="Times New Roman"/>
          <w:sz w:val="26"/>
          <w:szCs w:val="26"/>
          <w:lang w:val="vi"/>
        </w:rPr>
        <w:t>hệ</w:t>
      </w:r>
      <w:r w:rsidR="003C660B" w:rsidRPr="003C660B">
        <w:rPr>
          <w:rFonts w:eastAsia="Times New Roman" w:cs="Times New Roman"/>
          <w:spacing w:val="-10"/>
          <w:sz w:val="26"/>
          <w:szCs w:val="26"/>
          <w:lang w:val="vi"/>
        </w:rPr>
        <w:t xml:space="preserve"> </w:t>
      </w:r>
      <w:r w:rsidR="003C660B" w:rsidRPr="003C660B">
        <w:rPr>
          <w:rFonts w:eastAsia="Times New Roman" w:cs="Times New Roman"/>
          <w:sz w:val="26"/>
          <w:szCs w:val="26"/>
          <w:lang w:val="vi"/>
        </w:rPr>
        <w:t>thống chính</w:t>
      </w:r>
      <w:r w:rsidR="003C660B" w:rsidRPr="003C660B">
        <w:rPr>
          <w:rFonts w:eastAsia="Times New Roman" w:cs="Times New Roman"/>
          <w:spacing w:val="-6"/>
          <w:sz w:val="26"/>
          <w:szCs w:val="26"/>
          <w:lang w:val="vi"/>
        </w:rPr>
        <w:t xml:space="preserve"> </w:t>
      </w:r>
      <w:r w:rsidR="003C660B" w:rsidRPr="003C660B">
        <w:rPr>
          <w:rFonts w:eastAsia="Times New Roman" w:cs="Times New Roman"/>
          <w:sz w:val="26"/>
          <w:szCs w:val="26"/>
          <w:lang w:val="vi"/>
        </w:rPr>
        <w:t>trị.</w:t>
      </w:r>
      <w:r w:rsidR="003C660B" w:rsidRPr="003C660B">
        <w:rPr>
          <w:rFonts w:eastAsia="Times New Roman" w:cs="Times New Roman"/>
          <w:spacing w:val="-4"/>
          <w:sz w:val="26"/>
          <w:szCs w:val="26"/>
          <w:lang w:val="vi"/>
        </w:rPr>
        <w:t xml:space="preserve"> </w:t>
      </w:r>
      <w:r w:rsidR="003C660B" w:rsidRPr="003C660B">
        <w:rPr>
          <w:rFonts w:eastAsia="Times New Roman" w:cs="Times New Roman"/>
          <w:sz w:val="26"/>
          <w:szCs w:val="26"/>
          <w:lang w:val="vi"/>
        </w:rPr>
        <w:t>Cần</w:t>
      </w:r>
      <w:r w:rsidR="003C660B" w:rsidRPr="003C660B">
        <w:rPr>
          <w:rFonts w:eastAsia="Times New Roman" w:cs="Times New Roman"/>
          <w:spacing w:val="-6"/>
          <w:sz w:val="26"/>
          <w:szCs w:val="26"/>
          <w:lang w:val="vi"/>
        </w:rPr>
        <w:t xml:space="preserve"> </w:t>
      </w:r>
      <w:r w:rsidR="003C660B" w:rsidRPr="003C660B">
        <w:rPr>
          <w:rFonts w:eastAsia="Times New Roman" w:cs="Times New Roman"/>
          <w:sz w:val="26"/>
          <w:szCs w:val="26"/>
          <w:lang w:val="vi"/>
        </w:rPr>
        <w:t>phải</w:t>
      </w:r>
      <w:r w:rsidR="003C660B" w:rsidRPr="003C660B">
        <w:rPr>
          <w:rFonts w:eastAsia="Times New Roman" w:cs="Times New Roman"/>
          <w:spacing w:val="-4"/>
          <w:sz w:val="26"/>
          <w:szCs w:val="26"/>
          <w:lang w:val="vi"/>
        </w:rPr>
        <w:t xml:space="preserve"> </w:t>
      </w:r>
      <w:r w:rsidR="003C660B" w:rsidRPr="003C660B">
        <w:rPr>
          <w:rFonts w:eastAsia="Times New Roman" w:cs="Times New Roman"/>
          <w:sz w:val="26"/>
          <w:szCs w:val="26"/>
          <w:lang w:val="vi"/>
        </w:rPr>
        <w:t>nâng</w:t>
      </w:r>
      <w:r w:rsidR="003C660B" w:rsidRPr="003C660B">
        <w:rPr>
          <w:rFonts w:eastAsia="Times New Roman" w:cs="Times New Roman"/>
          <w:spacing w:val="-6"/>
          <w:sz w:val="26"/>
          <w:szCs w:val="26"/>
          <w:lang w:val="vi"/>
        </w:rPr>
        <w:t xml:space="preserve"> </w:t>
      </w:r>
      <w:r w:rsidR="003C660B" w:rsidRPr="003C660B">
        <w:rPr>
          <w:rFonts w:eastAsia="Times New Roman" w:cs="Times New Roman"/>
          <w:sz w:val="26"/>
          <w:szCs w:val="26"/>
          <w:lang w:val="vi"/>
        </w:rPr>
        <w:t>cao</w:t>
      </w:r>
      <w:r w:rsidR="003C660B" w:rsidRPr="003C660B">
        <w:rPr>
          <w:rFonts w:eastAsia="Times New Roman" w:cs="Times New Roman"/>
          <w:spacing w:val="-6"/>
          <w:sz w:val="26"/>
          <w:szCs w:val="26"/>
          <w:lang w:val="vi"/>
        </w:rPr>
        <w:t xml:space="preserve"> </w:t>
      </w:r>
      <w:r w:rsidR="003C660B" w:rsidRPr="003C660B">
        <w:rPr>
          <w:rFonts w:eastAsia="Times New Roman" w:cs="Times New Roman"/>
          <w:sz w:val="26"/>
          <w:szCs w:val="26"/>
          <w:lang w:val="vi"/>
        </w:rPr>
        <w:t>nhận</w:t>
      </w:r>
      <w:r w:rsidR="003C660B" w:rsidRPr="003C660B">
        <w:rPr>
          <w:rFonts w:eastAsia="Times New Roman" w:cs="Times New Roman"/>
          <w:spacing w:val="-6"/>
          <w:sz w:val="26"/>
          <w:szCs w:val="26"/>
          <w:lang w:val="vi"/>
        </w:rPr>
        <w:t xml:space="preserve"> </w:t>
      </w:r>
      <w:r w:rsidR="003C660B" w:rsidRPr="003C660B">
        <w:rPr>
          <w:rFonts w:eastAsia="Times New Roman" w:cs="Times New Roman"/>
          <w:sz w:val="26"/>
          <w:szCs w:val="26"/>
          <w:lang w:val="vi"/>
        </w:rPr>
        <w:t>thức,</w:t>
      </w:r>
      <w:r w:rsidR="003C660B" w:rsidRPr="003C660B">
        <w:rPr>
          <w:rFonts w:eastAsia="Times New Roman" w:cs="Times New Roman"/>
          <w:spacing w:val="-6"/>
          <w:sz w:val="26"/>
          <w:szCs w:val="26"/>
          <w:lang w:val="vi"/>
        </w:rPr>
        <w:t xml:space="preserve"> </w:t>
      </w:r>
      <w:r w:rsidR="003C660B" w:rsidRPr="003C660B">
        <w:rPr>
          <w:rFonts w:eastAsia="Times New Roman" w:cs="Times New Roman"/>
          <w:sz w:val="26"/>
          <w:szCs w:val="26"/>
          <w:lang w:val="vi"/>
        </w:rPr>
        <w:t>trách</w:t>
      </w:r>
      <w:r w:rsidR="003C660B" w:rsidRPr="003C660B">
        <w:rPr>
          <w:rFonts w:eastAsia="Times New Roman" w:cs="Times New Roman"/>
          <w:spacing w:val="-6"/>
          <w:sz w:val="26"/>
          <w:szCs w:val="26"/>
          <w:lang w:val="vi"/>
        </w:rPr>
        <w:t xml:space="preserve"> </w:t>
      </w:r>
      <w:r w:rsidR="003C660B" w:rsidRPr="003C660B">
        <w:rPr>
          <w:rFonts w:eastAsia="Times New Roman" w:cs="Times New Roman"/>
          <w:sz w:val="26"/>
          <w:szCs w:val="26"/>
          <w:lang w:val="vi"/>
        </w:rPr>
        <w:t>nhiệm,</w:t>
      </w:r>
      <w:r w:rsidR="003C660B" w:rsidRPr="003C660B">
        <w:rPr>
          <w:rFonts w:eastAsia="Times New Roman" w:cs="Times New Roman"/>
          <w:spacing w:val="-6"/>
          <w:sz w:val="26"/>
          <w:szCs w:val="26"/>
          <w:lang w:val="vi"/>
        </w:rPr>
        <w:t xml:space="preserve"> </w:t>
      </w:r>
      <w:r w:rsidR="003C660B" w:rsidRPr="003C660B">
        <w:rPr>
          <w:rFonts w:eastAsia="Times New Roman" w:cs="Times New Roman"/>
          <w:sz w:val="26"/>
          <w:szCs w:val="26"/>
          <w:lang w:val="vi"/>
        </w:rPr>
        <w:t>tự</w:t>
      </w:r>
      <w:r w:rsidR="003C660B" w:rsidRPr="003C660B">
        <w:rPr>
          <w:rFonts w:eastAsia="Times New Roman" w:cs="Times New Roman"/>
          <w:spacing w:val="-5"/>
          <w:sz w:val="26"/>
          <w:szCs w:val="26"/>
          <w:lang w:val="vi"/>
        </w:rPr>
        <w:t xml:space="preserve"> </w:t>
      </w:r>
      <w:r w:rsidR="003C660B" w:rsidRPr="003C660B">
        <w:rPr>
          <w:rFonts w:eastAsia="Times New Roman" w:cs="Times New Roman"/>
          <w:sz w:val="26"/>
          <w:szCs w:val="26"/>
          <w:lang w:val="vi"/>
        </w:rPr>
        <w:t xml:space="preserve">giác, kiên định, tự hào về nền tảng tư tưởng của Đảng, coi đó là nguồn sức mạnh tinh thần, là động lực hành động, là tiêu chuẩn đánh giá, là phương pháp giải quyết các vấn đề thực tiễn. Cần phải tìm hiểu, nắm vững, vận dụng sáng tạo nền tảng tư tưởng của Đảng vào công tác xây dựng và phát triển </w:t>
      </w:r>
      <w:r w:rsidRPr="009A350F">
        <w:rPr>
          <w:rFonts w:eastAsia="Times New Roman" w:cs="Times New Roman"/>
          <w:sz w:val="26"/>
          <w:szCs w:val="26"/>
        </w:rPr>
        <w:t>đất nước</w:t>
      </w:r>
      <w:r w:rsidR="003C660B" w:rsidRPr="003C660B">
        <w:rPr>
          <w:rFonts w:eastAsia="Times New Roman" w:cs="Times New Roman"/>
          <w:sz w:val="26"/>
          <w:szCs w:val="26"/>
          <w:lang w:val="vi"/>
        </w:rPr>
        <w:t>, giải quyết các mâu thuẫn, bất cập, khó khăn, thách thức, nâng cao chất lượng cuộc sống của nhân dân. Cần phải tôn vinh,</w:t>
      </w:r>
      <w:r w:rsidR="003C660B" w:rsidRPr="003C660B">
        <w:rPr>
          <w:rFonts w:eastAsia="Times New Roman" w:cs="Times New Roman"/>
          <w:spacing w:val="-8"/>
          <w:sz w:val="26"/>
          <w:szCs w:val="26"/>
          <w:lang w:val="vi"/>
        </w:rPr>
        <w:t xml:space="preserve"> </w:t>
      </w:r>
      <w:r w:rsidR="003C660B" w:rsidRPr="003C660B">
        <w:rPr>
          <w:rFonts w:eastAsia="Times New Roman" w:cs="Times New Roman"/>
          <w:sz w:val="26"/>
          <w:szCs w:val="26"/>
          <w:lang w:val="vi"/>
        </w:rPr>
        <w:t>khen</w:t>
      </w:r>
      <w:r w:rsidR="003C660B" w:rsidRPr="003C660B">
        <w:rPr>
          <w:rFonts w:eastAsia="Times New Roman" w:cs="Times New Roman"/>
          <w:spacing w:val="-5"/>
          <w:sz w:val="26"/>
          <w:szCs w:val="26"/>
          <w:lang w:val="vi"/>
        </w:rPr>
        <w:t xml:space="preserve"> </w:t>
      </w:r>
      <w:r w:rsidR="003C660B" w:rsidRPr="003C660B">
        <w:rPr>
          <w:rFonts w:eastAsia="Times New Roman" w:cs="Times New Roman"/>
          <w:sz w:val="26"/>
          <w:szCs w:val="26"/>
          <w:lang w:val="vi"/>
        </w:rPr>
        <w:t>thưởng,</w:t>
      </w:r>
      <w:r w:rsidR="003C660B" w:rsidRPr="003C660B">
        <w:rPr>
          <w:rFonts w:eastAsia="Times New Roman" w:cs="Times New Roman"/>
          <w:spacing w:val="-8"/>
          <w:sz w:val="26"/>
          <w:szCs w:val="26"/>
          <w:lang w:val="vi"/>
        </w:rPr>
        <w:t xml:space="preserve"> </w:t>
      </w:r>
      <w:r w:rsidR="003C660B" w:rsidRPr="003C660B">
        <w:rPr>
          <w:rFonts w:eastAsia="Times New Roman" w:cs="Times New Roman"/>
          <w:sz w:val="26"/>
          <w:szCs w:val="26"/>
          <w:lang w:val="vi"/>
        </w:rPr>
        <w:t>phát</w:t>
      </w:r>
      <w:r w:rsidR="003C660B" w:rsidRPr="003C660B">
        <w:rPr>
          <w:rFonts w:eastAsia="Times New Roman" w:cs="Times New Roman"/>
          <w:spacing w:val="-8"/>
          <w:sz w:val="26"/>
          <w:szCs w:val="26"/>
          <w:lang w:val="vi"/>
        </w:rPr>
        <w:t xml:space="preserve"> </w:t>
      </w:r>
      <w:r w:rsidR="003C660B" w:rsidRPr="003C660B">
        <w:rPr>
          <w:rFonts w:eastAsia="Times New Roman" w:cs="Times New Roman"/>
          <w:sz w:val="26"/>
          <w:szCs w:val="26"/>
          <w:lang w:val="vi"/>
        </w:rPr>
        <w:t>huy</w:t>
      </w:r>
      <w:r w:rsidR="003C660B" w:rsidRPr="003C660B">
        <w:rPr>
          <w:rFonts w:eastAsia="Times New Roman" w:cs="Times New Roman"/>
          <w:spacing w:val="-8"/>
          <w:sz w:val="26"/>
          <w:szCs w:val="26"/>
          <w:lang w:val="vi"/>
        </w:rPr>
        <w:t xml:space="preserve"> </w:t>
      </w:r>
      <w:r w:rsidR="003C660B" w:rsidRPr="003C660B">
        <w:rPr>
          <w:rFonts w:eastAsia="Times New Roman" w:cs="Times New Roman"/>
          <w:sz w:val="26"/>
          <w:szCs w:val="26"/>
          <w:lang w:val="vi"/>
        </w:rPr>
        <w:t>những</w:t>
      </w:r>
      <w:r w:rsidR="003C660B" w:rsidRPr="003C660B">
        <w:rPr>
          <w:rFonts w:eastAsia="Times New Roman" w:cs="Times New Roman"/>
          <w:spacing w:val="-8"/>
          <w:sz w:val="26"/>
          <w:szCs w:val="26"/>
          <w:lang w:val="vi"/>
        </w:rPr>
        <w:t xml:space="preserve"> </w:t>
      </w:r>
      <w:r w:rsidR="003C660B" w:rsidRPr="003C660B">
        <w:rPr>
          <w:rFonts w:eastAsia="Times New Roman" w:cs="Times New Roman"/>
          <w:sz w:val="26"/>
          <w:szCs w:val="26"/>
          <w:lang w:val="vi"/>
        </w:rPr>
        <w:t>tấm</w:t>
      </w:r>
      <w:r w:rsidR="003C660B" w:rsidRPr="003C660B">
        <w:rPr>
          <w:rFonts w:eastAsia="Times New Roman" w:cs="Times New Roman"/>
          <w:spacing w:val="-8"/>
          <w:sz w:val="26"/>
          <w:szCs w:val="26"/>
          <w:lang w:val="vi"/>
        </w:rPr>
        <w:t xml:space="preserve"> </w:t>
      </w:r>
      <w:r w:rsidR="003C660B" w:rsidRPr="003C660B">
        <w:rPr>
          <w:rFonts w:eastAsia="Times New Roman" w:cs="Times New Roman"/>
          <w:sz w:val="26"/>
          <w:szCs w:val="26"/>
          <w:lang w:val="vi"/>
        </w:rPr>
        <w:t>gương</w:t>
      </w:r>
      <w:r w:rsidR="003C660B" w:rsidRPr="003C660B">
        <w:rPr>
          <w:rFonts w:eastAsia="Times New Roman" w:cs="Times New Roman"/>
          <w:spacing w:val="-6"/>
          <w:sz w:val="26"/>
          <w:szCs w:val="26"/>
          <w:lang w:val="vi"/>
        </w:rPr>
        <w:t xml:space="preserve"> </w:t>
      </w:r>
      <w:r w:rsidR="003C660B" w:rsidRPr="003C660B">
        <w:rPr>
          <w:rFonts w:eastAsia="Times New Roman" w:cs="Times New Roman"/>
          <w:sz w:val="26"/>
          <w:szCs w:val="26"/>
          <w:lang w:val="vi"/>
        </w:rPr>
        <w:t>điển</w:t>
      </w:r>
      <w:r w:rsidR="003C660B" w:rsidRPr="003C660B">
        <w:rPr>
          <w:rFonts w:eastAsia="Times New Roman" w:cs="Times New Roman"/>
          <w:spacing w:val="-7"/>
          <w:sz w:val="26"/>
          <w:szCs w:val="26"/>
          <w:lang w:val="vi"/>
        </w:rPr>
        <w:t xml:space="preserve"> </w:t>
      </w:r>
      <w:r w:rsidR="003C660B" w:rsidRPr="003C660B">
        <w:rPr>
          <w:rFonts w:eastAsia="Times New Roman" w:cs="Times New Roman"/>
          <w:sz w:val="26"/>
          <w:szCs w:val="26"/>
          <w:lang w:val="vi"/>
        </w:rPr>
        <w:t>hình,</w:t>
      </w:r>
      <w:r w:rsidR="003C660B" w:rsidRPr="003C660B">
        <w:rPr>
          <w:rFonts w:eastAsia="Times New Roman" w:cs="Times New Roman"/>
          <w:spacing w:val="-5"/>
          <w:sz w:val="26"/>
          <w:szCs w:val="26"/>
          <w:lang w:val="vi"/>
        </w:rPr>
        <w:t xml:space="preserve"> </w:t>
      </w:r>
      <w:r w:rsidR="003C660B" w:rsidRPr="003C660B">
        <w:rPr>
          <w:rFonts w:eastAsia="Times New Roman" w:cs="Times New Roman"/>
          <w:sz w:val="26"/>
          <w:szCs w:val="26"/>
          <w:lang w:val="vi"/>
        </w:rPr>
        <w:t>những</w:t>
      </w:r>
      <w:r w:rsidR="003C660B" w:rsidRPr="003C660B">
        <w:rPr>
          <w:rFonts w:eastAsia="Times New Roman" w:cs="Times New Roman"/>
          <w:spacing w:val="-8"/>
          <w:sz w:val="26"/>
          <w:szCs w:val="26"/>
          <w:lang w:val="vi"/>
        </w:rPr>
        <w:t xml:space="preserve"> </w:t>
      </w:r>
      <w:r w:rsidR="003C660B" w:rsidRPr="003C660B">
        <w:rPr>
          <w:rFonts w:eastAsia="Times New Roman" w:cs="Times New Roman"/>
          <w:sz w:val="26"/>
          <w:szCs w:val="26"/>
          <w:lang w:val="vi"/>
        </w:rPr>
        <w:t>người</w:t>
      </w:r>
      <w:r w:rsidR="003C660B" w:rsidRPr="003C660B">
        <w:rPr>
          <w:rFonts w:eastAsia="Times New Roman" w:cs="Times New Roman"/>
          <w:spacing w:val="-8"/>
          <w:sz w:val="26"/>
          <w:szCs w:val="26"/>
          <w:lang w:val="vi"/>
        </w:rPr>
        <w:t xml:space="preserve"> </w:t>
      </w:r>
      <w:r w:rsidR="003C660B" w:rsidRPr="003C660B">
        <w:rPr>
          <w:rFonts w:eastAsia="Times New Roman" w:cs="Times New Roman"/>
          <w:sz w:val="26"/>
          <w:szCs w:val="26"/>
          <w:lang w:val="vi"/>
        </w:rPr>
        <w:t>có</w:t>
      </w:r>
      <w:r w:rsidR="003C660B" w:rsidRPr="003C660B">
        <w:rPr>
          <w:rFonts w:eastAsia="Times New Roman" w:cs="Times New Roman"/>
          <w:spacing w:val="-7"/>
          <w:sz w:val="26"/>
          <w:szCs w:val="26"/>
          <w:lang w:val="vi"/>
        </w:rPr>
        <w:t xml:space="preserve"> </w:t>
      </w:r>
      <w:r w:rsidR="003C660B" w:rsidRPr="003C660B">
        <w:rPr>
          <w:rFonts w:eastAsia="Times New Roman" w:cs="Times New Roman"/>
          <w:sz w:val="26"/>
          <w:szCs w:val="26"/>
          <w:lang w:val="vi"/>
        </w:rPr>
        <w:t>thành</w:t>
      </w:r>
      <w:r w:rsidR="003C660B" w:rsidRPr="003C660B">
        <w:rPr>
          <w:rFonts w:eastAsia="Times New Roman" w:cs="Times New Roman"/>
          <w:spacing w:val="-7"/>
          <w:sz w:val="26"/>
          <w:szCs w:val="26"/>
          <w:lang w:val="vi"/>
        </w:rPr>
        <w:t xml:space="preserve"> </w:t>
      </w:r>
      <w:r w:rsidR="003C660B" w:rsidRPr="003C660B">
        <w:rPr>
          <w:rFonts w:eastAsia="Times New Roman" w:cs="Times New Roman"/>
          <w:sz w:val="26"/>
          <w:szCs w:val="26"/>
          <w:lang w:val="vi"/>
        </w:rPr>
        <w:t>tích</w:t>
      </w:r>
      <w:r w:rsidR="003C660B" w:rsidRPr="003C660B">
        <w:rPr>
          <w:rFonts w:eastAsia="Times New Roman" w:cs="Times New Roman"/>
          <w:spacing w:val="-8"/>
          <w:sz w:val="26"/>
          <w:szCs w:val="26"/>
          <w:lang w:val="vi"/>
        </w:rPr>
        <w:t xml:space="preserve"> </w:t>
      </w:r>
      <w:r w:rsidR="003C660B" w:rsidRPr="003C660B">
        <w:rPr>
          <w:rFonts w:eastAsia="Times New Roman" w:cs="Times New Roman"/>
          <w:sz w:val="26"/>
          <w:szCs w:val="26"/>
          <w:lang w:val="vi"/>
        </w:rPr>
        <w:t>xuất sắc trong học tập, nghiên cứu, sáng tạo, phổ biến nền tảng tư tưởng của Đảng.</w:t>
      </w:r>
    </w:p>
    <w:p w14:paraId="0A4C3773" w14:textId="298F1842" w:rsidR="009A350F" w:rsidRPr="009A350F" w:rsidRDefault="009A350F" w:rsidP="009A350F">
      <w:pPr>
        <w:widowControl w:val="0"/>
        <w:tabs>
          <w:tab w:val="left" w:pos="833"/>
          <w:tab w:val="left" w:pos="3261"/>
        </w:tabs>
        <w:autoSpaceDE w:val="0"/>
        <w:autoSpaceDN w:val="0"/>
        <w:spacing w:line="312" w:lineRule="auto"/>
        <w:ind w:right="110"/>
        <w:jc w:val="both"/>
        <w:rPr>
          <w:rFonts w:eastAsia="Times New Roman" w:cs="Times New Roman"/>
          <w:sz w:val="26"/>
          <w:szCs w:val="26"/>
        </w:rPr>
      </w:pPr>
      <w:r w:rsidRPr="009A350F">
        <w:rPr>
          <w:rFonts w:eastAsia="Times New Roman" w:cs="Times New Roman"/>
          <w:sz w:val="26"/>
          <w:szCs w:val="26"/>
        </w:rPr>
        <w:tab/>
      </w:r>
      <w:r w:rsidRPr="009A350F">
        <w:rPr>
          <w:rFonts w:eastAsia="Times New Roman" w:cs="Times New Roman"/>
          <w:sz w:val="26"/>
          <w:szCs w:val="26"/>
          <w:lang w:val="vi"/>
        </w:rPr>
        <w:t>Đẩy mạnh công tác tuyên truyền, giáo dục, truyền thông, văn hoá, nghệ thuật, thể thao, du lịch, giải trí, thông tin đại chúng, mạng xã hội, internet, truyền hình, phát thanh, báo chí,</w:t>
      </w:r>
      <w:r w:rsidRPr="009A350F">
        <w:rPr>
          <w:rFonts w:eastAsia="Times New Roman" w:cs="Times New Roman"/>
          <w:spacing w:val="-2"/>
          <w:sz w:val="26"/>
          <w:szCs w:val="26"/>
          <w:lang w:val="vi"/>
        </w:rPr>
        <w:t xml:space="preserve"> </w:t>
      </w:r>
      <w:r w:rsidRPr="009A350F">
        <w:rPr>
          <w:rFonts w:eastAsia="Times New Roman" w:cs="Times New Roman"/>
          <w:sz w:val="26"/>
          <w:szCs w:val="26"/>
          <w:lang w:val="vi"/>
        </w:rPr>
        <w:t>xuất</w:t>
      </w:r>
      <w:r w:rsidRPr="009A350F">
        <w:rPr>
          <w:rFonts w:eastAsia="Times New Roman" w:cs="Times New Roman"/>
          <w:spacing w:val="-1"/>
          <w:sz w:val="26"/>
          <w:szCs w:val="26"/>
          <w:lang w:val="vi"/>
        </w:rPr>
        <w:t xml:space="preserve"> </w:t>
      </w:r>
      <w:r w:rsidRPr="009A350F">
        <w:rPr>
          <w:rFonts w:eastAsia="Times New Roman" w:cs="Times New Roman"/>
          <w:sz w:val="26"/>
          <w:szCs w:val="26"/>
          <w:lang w:val="vi"/>
        </w:rPr>
        <w:t>bản,</w:t>
      </w:r>
      <w:r w:rsidRPr="009A350F">
        <w:rPr>
          <w:rFonts w:eastAsia="Times New Roman" w:cs="Times New Roman"/>
          <w:spacing w:val="-2"/>
          <w:sz w:val="26"/>
          <w:szCs w:val="26"/>
          <w:lang w:val="vi"/>
        </w:rPr>
        <w:t xml:space="preserve"> </w:t>
      </w:r>
      <w:r w:rsidRPr="009A350F">
        <w:rPr>
          <w:rFonts w:eastAsia="Times New Roman" w:cs="Times New Roman"/>
          <w:sz w:val="26"/>
          <w:szCs w:val="26"/>
          <w:lang w:val="vi"/>
        </w:rPr>
        <w:t>thư viện,</w:t>
      </w:r>
      <w:r w:rsidRPr="009A350F">
        <w:rPr>
          <w:rFonts w:eastAsia="Times New Roman" w:cs="Times New Roman"/>
          <w:spacing w:val="-1"/>
          <w:sz w:val="26"/>
          <w:szCs w:val="26"/>
          <w:lang w:val="vi"/>
        </w:rPr>
        <w:t xml:space="preserve"> </w:t>
      </w:r>
      <w:r w:rsidRPr="009A350F">
        <w:rPr>
          <w:rFonts w:eastAsia="Times New Roman" w:cs="Times New Roman"/>
          <w:sz w:val="26"/>
          <w:szCs w:val="26"/>
          <w:lang w:val="vi"/>
        </w:rPr>
        <w:t>bảo</w:t>
      </w:r>
      <w:r w:rsidRPr="009A350F">
        <w:rPr>
          <w:rFonts w:eastAsia="Times New Roman" w:cs="Times New Roman"/>
          <w:spacing w:val="-2"/>
          <w:sz w:val="26"/>
          <w:szCs w:val="26"/>
          <w:lang w:val="vi"/>
        </w:rPr>
        <w:t xml:space="preserve"> </w:t>
      </w:r>
      <w:r w:rsidRPr="009A350F">
        <w:rPr>
          <w:rFonts w:eastAsia="Times New Roman" w:cs="Times New Roman"/>
          <w:sz w:val="26"/>
          <w:szCs w:val="26"/>
          <w:lang w:val="vi"/>
        </w:rPr>
        <w:t>tàng,</w:t>
      </w:r>
      <w:r w:rsidRPr="009A350F">
        <w:rPr>
          <w:rFonts w:eastAsia="Times New Roman" w:cs="Times New Roman"/>
          <w:spacing w:val="-1"/>
          <w:sz w:val="26"/>
          <w:szCs w:val="26"/>
          <w:lang w:val="vi"/>
        </w:rPr>
        <w:t xml:space="preserve"> </w:t>
      </w:r>
      <w:r w:rsidRPr="009A350F">
        <w:rPr>
          <w:rFonts w:eastAsia="Times New Roman" w:cs="Times New Roman"/>
          <w:sz w:val="26"/>
          <w:szCs w:val="26"/>
          <w:lang w:val="vi"/>
        </w:rPr>
        <w:t>di</w:t>
      </w:r>
      <w:r w:rsidRPr="009A350F">
        <w:rPr>
          <w:rFonts w:eastAsia="Times New Roman" w:cs="Times New Roman"/>
          <w:spacing w:val="-2"/>
          <w:sz w:val="26"/>
          <w:szCs w:val="26"/>
          <w:lang w:val="vi"/>
        </w:rPr>
        <w:t xml:space="preserve"> </w:t>
      </w:r>
      <w:r w:rsidRPr="009A350F">
        <w:rPr>
          <w:rFonts w:eastAsia="Times New Roman" w:cs="Times New Roman"/>
          <w:sz w:val="26"/>
          <w:szCs w:val="26"/>
          <w:lang w:val="vi"/>
        </w:rPr>
        <w:t>tích</w:t>
      </w:r>
      <w:r w:rsidRPr="009A350F">
        <w:rPr>
          <w:rFonts w:eastAsia="Times New Roman" w:cs="Times New Roman"/>
          <w:spacing w:val="-1"/>
          <w:sz w:val="26"/>
          <w:szCs w:val="26"/>
          <w:lang w:val="vi"/>
        </w:rPr>
        <w:t xml:space="preserve"> </w:t>
      </w:r>
      <w:r w:rsidRPr="009A350F">
        <w:rPr>
          <w:rFonts w:eastAsia="Times New Roman" w:cs="Times New Roman"/>
          <w:sz w:val="26"/>
          <w:szCs w:val="26"/>
          <w:lang w:val="vi"/>
        </w:rPr>
        <w:t>lịch</w:t>
      </w:r>
      <w:r w:rsidRPr="009A350F">
        <w:rPr>
          <w:rFonts w:eastAsia="Times New Roman" w:cs="Times New Roman"/>
          <w:spacing w:val="-1"/>
          <w:sz w:val="26"/>
          <w:szCs w:val="26"/>
          <w:lang w:val="vi"/>
        </w:rPr>
        <w:t xml:space="preserve"> </w:t>
      </w:r>
      <w:r w:rsidRPr="009A350F">
        <w:rPr>
          <w:rFonts w:eastAsia="Times New Roman" w:cs="Times New Roman"/>
          <w:sz w:val="26"/>
          <w:szCs w:val="26"/>
          <w:lang w:val="vi"/>
        </w:rPr>
        <w:t>sử,</w:t>
      </w:r>
      <w:r w:rsidRPr="009A350F">
        <w:rPr>
          <w:rFonts w:eastAsia="Times New Roman" w:cs="Times New Roman"/>
          <w:spacing w:val="-2"/>
          <w:sz w:val="26"/>
          <w:szCs w:val="26"/>
          <w:lang w:val="vi"/>
        </w:rPr>
        <w:t xml:space="preserve"> </w:t>
      </w:r>
      <w:r w:rsidRPr="009A350F">
        <w:rPr>
          <w:rFonts w:eastAsia="Times New Roman" w:cs="Times New Roman"/>
          <w:sz w:val="26"/>
          <w:szCs w:val="26"/>
          <w:lang w:val="vi"/>
        </w:rPr>
        <w:t>văn</w:t>
      </w:r>
      <w:r w:rsidRPr="009A350F">
        <w:rPr>
          <w:rFonts w:eastAsia="Times New Roman" w:cs="Times New Roman"/>
          <w:spacing w:val="-2"/>
          <w:sz w:val="26"/>
          <w:szCs w:val="26"/>
          <w:lang w:val="vi"/>
        </w:rPr>
        <w:t xml:space="preserve"> </w:t>
      </w:r>
      <w:r w:rsidRPr="009A350F">
        <w:rPr>
          <w:rFonts w:eastAsia="Times New Roman" w:cs="Times New Roman"/>
          <w:sz w:val="26"/>
          <w:szCs w:val="26"/>
          <w:lang w:val="vi"/>
        </w:rPr>
        <w:t>hóa, danh</w:t>
      </w:r>
      <w:r w:rsidRPr="009A350F">
        <w:rPr>
          <w:rFonts w:eastAsia="Times New Roman" w:cs="Times New Roman"/>
          <w:spacing w:val="-1"/>
          <w:sz w:val="26"/>
          <w:szCs w:val="26"/>
          <w:lang w:val="vi"/>
        </w:rPr>
        <w:t xml:space="preserve"> </w:t>
      </w:r>
      <w:r w:rsidRPr="009A350F">
        <w:rPr>
          <w:rFonts w:eastAsia="Times New Roman" w:cs="Times New Roman"/>
          <w:sz w:val="26"/>
          <w:szCs w:val="26"/>
          <w:lang w:val="vi"/>
        </w:rPr>
        <w:t>lam</w:t>
      </w:r>
      <w:r w:rsidRPr="009A350F">
        <w:rPr>
          <w:rFonts w:eastAsia="Times New Roman" w:cs="Times New Roman"/>
          <w:spacing w:val="-2"/>
          <w:sz w:val="26"/>
          <w:szCs w:val="26"/>
          <w:lang w:val="vi"/>
        </w:rPr>
        <w:t xml:space="preserve"> </w:t>
      </w:r>
      <w:r w:rsidRPr="009A350F">
        <w:rPr>
          <w:rFonts w:eastAsia="Times New Roman" w:cs="Times New Roman"/>
          <w:sz w:val="26"/>
          <w:szCs w:val="26"/>
          <w:lang w:val="vi"/>
        </w:rPr>
        <w:t>thắng</w:t>
      </w:r>
      <w:r w:rsidRPr="009A350F">
        <w:rPr>
          <w:rFonts w:eastAsia="Times New Roman" w:cs="Times New Roman"/>
          <w:spacing w:val="-2"/>
          <w:sz w:val="26"/>
          <w:szCs w:val="26"/>
          <w:lang w:val="vi"/>
        </w:rPr>
        <w:t xml:space="preserve"> </w:t>
      </w:r>
      <w:r w:rsidRPr="009A350F">
        <w:rPr>
          <w:rFonts w:eastAsia="Times New Roman" w:cs="Times New Roman"/>
          <w:sz w:val="26"/>
          <w:szCs w:val="26"/>
          <w:lang w:val="vi"/>
        </w:rPr>
        <w:t>cảnh... để</w:t>
      </w:r>
      <w:r w:rsidRPr="009A350F">
        <w:rPr>
          <w:rFonts w:eastAsia="Times New Roman" w:cs="Times New Roman"/>
          <w:spacing w:val="-2"/>
          <w:sz w:val="26"/>
          <w:szCs w:val="26"/>
          <w:lang w:val="vi"/>
        </w:rPr>
        <w:t xml:space="preserve"> </w:t>
      </w:r>
      <w:r w:rsidRPr="009A350F">
        <w:rPr>
          <w:rFonts w:eastAsia="Times New Roman" w:cs="Times New Roman"/>
          <w:sz w:val="26"/>
          <w:szCs w:val="26"/>
          <w:lang w:val="vi"/>
        </w:rPr>
        <w:t>nâng cao hiểu biết, tình yêu, niềm tin, sự đồng tâm, đồng lòng, đồng hành của nhân dân với nền</w:t>
      </w:r>
      <w:r w:rsidRPr="009A350F">
        <w:rPr>
          <w:rFonts w:eastAsia="Times New Roman" w:cs="Times New Roman"/>
          <w:spacing w:val="-8"/>
          <w:sz w:val="26"/>
          <w:szCs w:val="26"/>
          <w:lang w:val="vi"/>
        </w:rPr>
        <w:t xml:space="preserve"> </w:t>
      </w:r>
      <w:r w:rsidRPr="009A350F">
        <w:rPr>
          <w:rFonts w:eastAsia="Times New Roman" w:cs="Times New Roman"/>
          <w:sz w:val="26"/>
          <w:szCs w:val="26"/>
          <w:lang w:val="vi"/>
        </w:rPr>
        <w:t>tảng</w:t>
      </w:r>
      <w:r w:rsidRPr="009A350F">
        <w:rPr>
          <w:rFonts w:eastAsia="Times New Roman" w:cs="Times New Roman"/>
          <w:spacing w:val="-8"/>
          <w:sz w:val="26"/>
          <w:szCs w:val="26"/>
          <w:lang w:val="vi"/>
        </w:rPr>
        <w:t xml:space="preserve"> </w:t>
      </w:r>
      <w:r w:rsidRPr="009A350F">
        <w:rPr>
          <w:rFonts w:eastAsia="Times New Roman" w:cs="Times New Roman"/>
          <w:sz w:val="26"/>
          <w:szCs w:val="26"/>
          <w:lang w:val="vi"/>
        </w:rPr>
        <w:t>tư</w:t>
      </w:r>
      <w:r w:rsidRPr="009A350F">
        <w:rPr>
          <w:rFonts w:eastAsia="Times New Roman" w:cs="Times New Roman"/>
          <w:spacing w:val="-8"/>
          <w:sz w:val="26"/>
          <w:szCs w:val="26"/>
          <w:lang w:val="vi"/>
        </w:rPr>
        <w:t xml:space="preserve"> </w:t>
      </w:r>
      <w:r w:rsidRPr="009A350F">
        <w:rPr>
          <w:rFonts w:eastAsia="Times New Roman" w:cs="Times New Roman"/>
          <w:sz w:val="26"/>
          <w:szCs w:val="26"/>
          <w:lang w:val="vi"/>
        </w:rPr>
        <w:t>tưởng</w:t>
      </w:r>
      <w:r w:rsidRPr="009A350F">
        <w:rPr>
          <w:rFonts w:eastAsia="Times New Roman" w:cs="Times New Roman"/>
          <w:spacing w:val="-9"/>
          <w:sz w:val="26"/>
          <w:szCs w:val="26"/>
          <w:lang w:val="vi"/>
        </w:rPr>
        <w:t xml:space="preserve"> </w:t>
      </w:r>
      <w:r w:rsidRPr="009A350F">
        <w:rPr>
          <w:rFonts w:eastAsia="Times New Roman" w:cs="Times New Roman"/>
          <w:sz w:val="26"/>
          <w:szCs w:val="26"/>
          <w:lang w:val="vi"/>
        </w:rPr>
        <w:t>của</w:t>
      </w:r>
      <w:r w:rsidRPr="009A350F">
        <w:rPr>
          <w:rFonts w:eastAsia="Times New Roman" w:cs="Times New Roman"/>
          <w:spacing w:val="-8"/>
          <w:sz w:val="26"/>
          <w:szCs w:val="26"/>
          <w:lang w:val="vi"/>
        </w:rPr>
        <w:t xml:space="preserve"> </w:t>
      </w:r>
      <w:r w:rsidRPr="009A350F">
        <w:rPr>
          <w:rFonts w:eastAsia="Times New Roman" w:cs="Times New Roman"/>
          <w:sz w:val="26"/>
          <w:szCs w:val="26"/>
          <w:lang w:val="vi"/>
        </w:rPr>
        <w:t>Đảng.</w:t>
      </w:r>
      <w:r w:rsidRPr="009A350F">
        <w:rPr>
          <w:rFonts w:eastAsia="Times New Roman" w:cs="Times New Roman"/>
          <w:spacing w:val="-8"/>
          <w:sz w:val="26"/>
          <w:szCs w:val="26"/>
          <w:lang w:val="vi"/>
        </w:rPr>
        <w:t xml:space="preserve"> </w:t>
      </w:r>
      <w:r w:rsidRPr="009A350F">
        <w:rPr>
          <w:rFonts w:eastAsia="Times New Roman" w:cs="Times New Roman"/>
          <w:sz w:val="26"/>
          <w:szCs w:val="26"/>
          <w:lang w:val="vi"/>
        </w:rPr>
        <w:t>Cần</w:t>
      </w:r>
      <w:r w:rsidRPr="009A350F">
        <w:rPr>
          <w:rFonts w:eastAsia="Times New Roman" w:cs="Times New Roman"/>
          <w:spacing w:val="-8"/>
          <w:sz w:val="26"/>
          <w:szCs w:val="26"/>
          <w:lang w:val="vi"/>
        </w:rPr>
        <w:t xml:space="preserve"> </w:t>
      </w:r>
      <w:r w:rsidRPr="009A350F">
        <w:rPr>
          <w:rFonts w:eastAsia="Times New Roman" w:cs="Times New Roman"/>
          <w:sz w:val="26"/>
          <w:szCs w:val="26"/>
          <w:lang w:val="vi"/>
        </w:rPr>
        <w:t>phải</w:t>
      </w:r>
      <w:r w:rsidRPr="009A350F">
        <w:rPr>
          <w:rFonts w:eastAsia="Times New Roman" w:cs="Times New Roman"/>
          <w:spacing w:val="-8"/>
          <w:sz w:val="26"/>
          <w:szCs w:val="26"/>
          <w:lang w:val="vi"/>
        </w:rPr>
        <w:t xml:space="preserve"> </w:t>
      </w:r>
      <w:r w:rsidRPr="009A350F">
        <w:rPr>
          <w:rFonts w:eastAsia="Times New Roman" w:cs="Times New Roman"/>
          <w:sz w:val="26"/>
          <w:szCs w:val="26"/>
          <w:lang w:val="vi"/>
        </w:rPr>
        <w:t>tạo</w:t>
      </w:r>
      <w:r w:rsidRPr="009A350F">
        <w:rPr>
          <w:rFonts w:eastAsia="Times New Roman" w:cs="Times New Roman"/>
          <w:spacing w:val="-8"/>
          <w:sz w:val="26"/>
          <w:szCs w:val="26"/>
          <w:lang w:val="vi"/>
        </w:rPr>
        <w:t xml:space="preserve"> </w:t>
      </w:r>
      <w:r w:rsidRPr="009A350F">
        <w:rPr>
          <w:rFonts w:eastAsia="Times New Roman" w:cs="Times New Roman"/>
          <w:sz w:val="26"/>
          <w:szCs w:val="26"/>
          <w:lang w:val="vi"/>
        </w:rPr>
        <w:t>ra</w:t>
      </w:r>
      <w:r w:rsidRPr="009A350F">
        <w:rPr>
          <w:rFonts w:eastAsia="Times New Roman" w:cs="Times New Roman"/>
          <w:spacing w:val="-8"/>
          <w:sz w:val="26"/>
          <w:szCs w:val="26"/>
          <w:lang w:val="vi"/>
        </w:rPr>
        <w:t xml:space="preserve"> </w:t>
      </w:r>
      <w:r w:rsidRPr="009A350F">
        <w:rPr>
          <w:rFonts w:eastAsia="Times New Roman" w:cs="Times New Roman"/>
          <w:sz w:val="26"/>
          <w:szCs w:val="26"/>
          <w:lang w:val="vi"/>
        </w:rPr>
        <w:t>những</w:t>
      </w:r>
      <w:r w:rsidRPr="009A350F">
        <w:rPr>
          <w:rFonts w:eastAsia="Times New Roman" w:cs="Times New Roman"/>
          <w:spacing w:val="-9"/>
          <w:sz w:val="26"/>
          <w:szCs w:val="26"/>
          <w:lang w:val="vi"/>
        </w:rPr>
        <w:t xml:space="preserve"> </w:t>
      </w:r>
      <w:r w:rsidRPr="009A350F">
        <w:rPr>
          <w:rFonts w:eastAsia="Times New Roman" w:cs="Times New Roman"/>
          <w:sz w:val="26"/>
          <w:szCs w:val="26"/>
          <w:lang w:val="vi"/>
        </w:rPr>
        <w:t>sản</w:t>
      </w:r>
      <w:r w:rsidRPr="009A350F">
        <w:rPr>
          <w:rFonts w:eastAsia="Times New Roman" w:cs="Times New Roman"/>
          <w:spacing w:val="-8"/>
          <w:sz w:val="26"/>
          <w:szCs w:val="26"/>
          <w:lang w:val="vi"/>
        </w:rPr>
        <w:t xml:space="preserve"> </w:t>
      </w:r>
      <w:r w:rsidRPr="009A350F">
        <w:rPr>
          <w:rFonts w:eastAsia="Times New Roman" w:cs="Times New Roman"/>
          <w:sz w:val="26"/>
          <w:szCs w:val="26"/>
          <w:lang w:val="vi"/>
        </w:rPr>
        <w:t>phẩm,</w:t>
      </w:r>
      <w:r w:rsidRPr="009A350F">
        <w:rPr>
          <w:rFonts w:eastAsia="Times New Roman" w:cs="Times New Roman"/>
          <w:spacing w:val="-8"/>
          <w:sz w:val="26"/>
          <w:szCs w:val="26"/>
          <w:lang w:val="vi"/>
        </w:rPr>
        <w:t xml:space="preserve"> </w:t>
      </w:r>
      <w:r w:rsidRPr="009A350F">
        <w:rPr>
          <w:rFonts w:eastAsia="Times New Roman" w:cs="Times New Roman"/>
          <w:sz w:val="26"/>
          <w:szCs w:val="26"/>
          <w:lang w:val="vi"/>
        </w:rPr>
        <w:t>tác</w:t>
      </w:r>
      <w:r w:rsidRPr="009A350F">
        <w:rPr>
          <w:rFonts w:eastAsia="Times New Roman" w:cs="Times New Roman"/>
          <w:spacing w:val="-8"/>
          <w:sz w:val="26"/>
          <w:szCs w:val="26"/>
          <w:lang w:val="vi"/>
        </w:rPr>
        <w:t xml:space="preserve"> </w:t>
      </w:r>
      <w:r w:rsidRPr="009A350F">
        <w:rPr>
          <w:rFonts w:eastAsia="Times New Roman" w:cs="Times New Roman"/>
          <w:sz w:val="26"/>
          <w:szCs w:val="26"/>
          <w:lang w:val="vi"/>
        </w:rPr>
        <w:t>phẩm,</w:t>
      </w:r>
      <w:r w:rsidRPr="009A350F">
        <w:rPr>
          <w:rFonts w:eastAsia="Times New Roman" w:cs="Times New Roman"/>
          <w:spacing w:val="-9"/>
          <w:sz w:val="26"/>
          <w:szCs w:val="26"/>
          <w:lang w:val="vi"/>
        </w:rPr>
        <w:t xml:space="preserve"> </w:t>
      </w:r>
      <w:r w:rsidRPr="009A350F">
        <w:rPr>
          <w:rFonts w:eastAsia="Times New Roman" w:cs="Times New Roman"/>
          <w:sz w:val="26"/>
          <w:szCs w:val="26"/>
          <w:lang w:val="vi"/>
        </w:rPr>
        <w:t>chương</w:t>
      </w:r>
      <w:r w:rsidRPr="009A350F">
        <w:rPr>
          <w:rFonts w:eastAsia="Times New Roman" w:cs="Times New Roman"/>
          <w:spacing w:val="-9"/>
          <w:sz w:val="26"/>
          <w:szCs w:val="26"/>
          <w:lang w:val="vi"/>
        </w:rPr>
        <w:t xml:space="preserve"> </w:t>
      </w:r>
      <w:r w:rsidRPr="009A350F">
        <w:rPr>
          <w:rFonts w:eastAsia="Times New Roman" w:cs="Times New Roman"/>
          <w:sz w:val="26"/>
          <w:szCs w:val="26"/>
          <w:lang w:val="vi"/>
        </w:rPr>
        <w:t>trình,</w:t>
      </w:r>
      <w:r w:rsidRPr="009A350F">
        <w:rPr>
          <w:rFonts w:eastAsia="Times New Roman" w:cs="Times New Roman"/>
          <w:spacing w:val="-9"/>
          <w:sz w:val="26"/>
          <w:szCs w:val="26"/>
          <w:lang w:val="vi"/>
        </w:rPr>
        <w:t xml:space="preserve"> </w:t>
      </w:r>
      <w:r w:rsidRPr="009A350F">
        <w:rPr>
          <w:rFonts w:eastAsia="Times New Roman" w:cs="Times New Roman"/>
          <w:sz w:val="26"/>
          <w:szCs w:val="26"/>
          <w:lang w:val="vi"/>
        </w:rPr>
        <w:t xml:space="preserve">sự kiện, hoạt động có chất lượng, hấp dẫn, phong phú, đa dạng, phản ánh đúng, đầy đủ, khách quan, tích cực, sáng tạo về nền tảng tư tưởng của Đảng, về những thành tựu, kinh nghiệm, bài học, khát vọng, mong muốn, ước mơ của Đảng, Nhà nước, quân đội, nhân dân </w:t>
      </w:r>
      <w:r w:rsidRPr="009A350F">
        <w:rPr>
          <w:rFonts w:eastAsia="Times New Roman" w:cs="Times New Roman"/>
          <w:sz w:val="26"/>
          <w:szCs w:val="26"/>
        </w:rPr>
        <w:t>cần</w:t>
      </w:r>
      <w:r w:rsidRPr="009A350F">
        <w:rPr>
          <w:rFonts w:eastAsia="Times New Roman" w:cs="Times New Roman"/>
          <w:sz w:val="26"/>
          <w:szCs w:val="26"/>
          <w:lang w:val="vi"/>
        </w:rPr>
        <w:t xml:space="preserve"> phải tận dụng, khai thác, phát huy các kênh, phương tiện,</w:t>
      </w:r>
      <w:r w:rsidRPr="009A350F">
        <w:rPr>
          <w:rFonts w:eastAsia="Times New Roman" w:cs="Times New Roman"/>
          <w:spacing w:val="-11"/>
          <w:sz w:val="26"/>
          <w:szCs w:val="26"/>
          <w:lang w:val="vi"/>
        </w:rPr>
        <w:t xml:space="preserve"> </w:t>
      </w:r>
      <w:r w:rsidRPr="009A350F">
        <w:rPr>
          <w:rFonts w:eastAsia="Times New Roman" w:cs="Times New Roman"/>
          <w:sz w:val="26"/>
          <w:szCs w:val="26"/>
          <w:lang w:val="vi"/>
        </w:rPr>
        <w:t>công</w:t>
      </w:r>
      <w:r w:rsidRPr="009A350F">
        <w:rPr>
          <w:rFonts w:eastAsia="Times New Roman" w:cs="Times New Roman"/>
          <w:spacing w:val="-11"/>
          <w:sz w:val="26"/>
          <w:szCs w:val="26"/>
          <w:lang w:val="vi"/>
        </w:rPr>
        <w:t xml:space="preserve"> </w:t>
      </w:r>
      <w:r w:rsidRPr="009A350F">
        <w:rPr>
          <w:rFonts w:eastAsia="Times New Roman" w:cs="Times New Roman"/>
          <w:sz w:val="26"/>
          <w:szCs w:val="26"/>
          <w:lang w:val="vi"/>
        </w:rPr>
        <w:t>cụ,</w:t>
      </w:r>
      <w:r w:rsidRPr="009A350F">
        <w:rPr>
          <w:rFonts w:eastAsia="Times New Roman" w:cs="Times New Roman"/>
          <w:spacing w:val="-11"/>
          <w:sz w:val="26"/>
          <w:szCs w:val="26"/>
          <w:lang w:val="vi"/>
        </w:rPr>
        <w:t xml:space="preserve"> </w:t>
      </w:r>
      <w:r w:rsidRPr="009A350F">
        <w:rPr>
          <w:rFonts w:eastAsia="Times New Roman" w:cs="Times New Roman"/>
          <w:sz w:val="26"/>
          <w:szCs w:val="26"/>
          <w:lang w:val="vi"/>
        </w:rPr>
        <w:t>nền</w:t>
      </w:r>
      <w:r w:rsidRPr="009A350F">
        <w:rPr>
          <w:rFonts w:eastAsia="Times New Roman" w:cs="Times New Roman"/>
          <w:spacing w:val="-11"/>
          <w:sz w:val="26"/>
          <w:szCs w:val="26"/>
          <w:lang w:val="vi"/>
        </w:rPr>
        <w:t xml:space="preserve"> </w:t>
      </w:r>
      <w:r w:rsidRPr="009A350F">
        <w:rPr>
          <w:rFonts w:eastAsia="Times New Roman" w:cs="Times New Roman"/>
          <w:sz w:val="26"/>
          <w:szCs w:val="26"/>
          <w:lang w:val="vi"/>
        </w:rPr>
        <w:t>tảng,</w:t>
      </w:r>
      <w:r w:rsidRPr="009A350F">
        <w:rPr>
          <w:rFonts w:eastAsia="Times New Roman" w:cs="Times New Roman"/>
          <w:spacing w:val="-8"/>
          <w:sz w:val="26"/>
          <w:szCs w:val="26"/>
          <w:lang w:val="vi"/>
        </w:rPr>
        <w:t xml:space="preserve"> </w:t>
      </w:r>
      <w:r w:rsidRPr="009A350F">
        <w:rPr>
          <w:rFonts w:eastAsia="Times New Roman" w:cs="Times New Roman"/>
          <w:sz w:val="26"/>
          <w:szCs w:val="26"/>
          <w:lang w:val="vi"/>
        </w:rPr>
        <w:t>nguồn</w:t>
      </w:r>
      <w:r w:rsidRPr="009A350F">
        <w:rPr>
          <w:rFonts w:eastAsia="Times New Roman" w:cs="Times New Roman"/>
          <w:spacing w:val="-11"/>
          <w:sz w:val="26"/>
          <w:szCs w:val="26"/>
          <w:lang w:val="vi"/>
        </w:rPr>
        <w:t xml:space="preserve"> </w:t>
      </w:r>
      <w:r w:rsidRPr="009A350F">
        <w:rPr>
          <w:rFonts w:eastAsia="Times New Roman" w:cs="Times New Roman"/>
          <w:sz w:val="26"/>
          <w:szCs w:val="26"/>
          <w:lang w:val="vi"/>
        </w:rPr>
        <w:t>lực,</w:t>
      </w:r>
      <w:r w:rsidRPr="009A350F">
        <w:rPr>
          <w:rFonts w:eastAsia="Times New Roman" w:cs="Times New Roman"/>
          <w:spacing w:val="-11"/>
          <w:sz w:val="26"/>
          <w:szCs w:val="26"/>
          <w:lang w:val="vi"/>
        </w:rPr>
        <w:t xml:space="preserve"> </w:t>
      </w:r>
      <w:r w:rsidRPr="009A350F">
        <w:rPr>
          <w:rFonts w:eastAsia="Times New Roman" w:cs="Times New Roman"/>
          <w:sz w:val="26"/>
          <w:szCs w:val="26"/>
          <w:lang w:val="vi"/>
        </w:rPr>
        <w:t>tiềm</w:t>
      </w:r>
      <w:r w:rsidRPr="009A350F">
        <w:rPr>
          <w:rFonts w:eastAsia="Times New Roman" w:cs="Times New Roman"/>
          <w:spacing w:val="-11"/>
          <w:sz w:val="26"/>
          <w:szCs w:val="26"/>
          <w:lang w:val="vi"/>
        </w:rPr>
        <w:t xml:space="preserve"> </w:t>
      </w:r>
      <w:r w:rsidRPr="009A350F">
        <w:rPr>
          <w:rFonts w:eastAsia="Times New Roman" w:cs="Times New Roman"/>
          <w:sz w:val="26"/>
          <w:szCs w:val="26"/>
          <w:lang w:val="vi"/>
        </w:rPr>
        <w:t>năng</w:t>
      </w:r>
      <w:r w:rsidRPr="009A350F">
        <w:rPr>
          <w:rFonts w:eastAsia="Times New Roman" w:cs="Times New Roman"/>
          <w:sz w:val="26"/>
          <w:szCs w:val="26"/>
        </w:rPr>
        <w:t xml:space="preserve"> </w:t>
      </w:r>
      <w:r w:rsidRPr="009A350F">
        <w:rPr>
          <w:rFonts w:eastAsia="Times New Roman" w:cs="Times New Roman"/>
          <w:sz w:val="26"/>
          <w:szCs w:val="26"/>
          <w:lang w:val="vi"/>
        </w:rPr>
        <w:t>để</w:t>
      </w:r>
      <w:r w:rsidRPr="009A350F">
        <w:rPr>
          <w:rFonts w:eastAsia="Times New Roman" w:cs="Times New Roman"/>
          <w:spacing w:val="-11"/>
          <w:sz w:val="26"/>
          <w:szCs w:val="26"/>
          <w:lang w:val="vi"/>
        </w:rPr>
        <w:t xml:space="preserve"> </w:t>
      </w:r>
      <w:r w:rsidRPr="009A350F">
        <w:rPr>
          <w:rFonts w:eastAsia="Times New Roman" w:cs="Times New Roman"/>
          <w:sz w:val="26"/>
          <w:szCs w:val="26"/>
          <w:lang w:val="vi"/>
        </w:rPr>
        <w:t xml:space="preserve">tăng cường giao lưu, hợp tác, hội nhập </w:t>
      </w:r>
      <w:r w:rsidRPr="009A350F">
        <w:rPr>
          <w:rFonts w:eastAsia="Times New Roman" w:cs="Times New Roman"/>
          <w:sz w:val="26"/>
          <w:szCs w:val="26"/>
          <w:lang w:val="vi"/>
        </w:rPr>
        <w:lastRenderedPageBreak/>
        <w:t>quốc tế, quảng bá, lan tỏa, bảo vệ nền tảng tư tưởng của Đảng</w:t>
      </w:r>
      <w:r w:rsidRPr="009A350F">
        <w:rPr>
          <w:rFonts w:eastAsia="Times New Roman" w:cs="Times New Roman"/>
          <w:sz w:val="26"/>
          <w:szCs w:val="26"/>
        </w:rPr>
        <w:t xml:space="preserve">. </w:t>
      </w:r>
    </w:p>
    <w:p w14:paraId="79BD6133" w14:textId="086E154E" w:rsidR="009A350F" w:rsidRPr="009A350F" w:rsidRDefault="009A350F" w:rsidP="009A350F">
      <w:pPr>
        <w:tabs>
          <w:tab w:val="left" w:pos="833"/>
          <w:tab w:val="left" w:pos="3261"/>
        </w:tabs>
        <w:autoSpaceDE w:val="0"/>
        <w:autoSpaceDN w:val="0"/>
        <w:spacing w:line="312" w:lineRule="auto"/>
        <w:ind w:right="110"/>
        <w:jc w:val="both"/>
        <w:rPr>
          <w:rFonts w:eastAsia="Times New Roman" w:cs="Times New Roman"/>
          <w:sz w:val="26"/>
          <w:szCs w:val="26"/>
          <w:lang w:val="vi"/>
        </w:rPr>
      </w:pPr>
      <w:r w:rsidRPr="009A350F">
        <w:rPr>
          <w:rFonts w:eastAsia="Times New Roman" w:cs="Times New Roman"/>
          <w:sz w:val="26"/>
          <w:szCs w:val="26"/>
        </w:rPr>
        <w:tab/>
      </w:r>
      <w:r w:rsidRPr="009A350F">
        <w:rPr>
          <w:rFonts w:eastAsia="Times New Roman" w:cs="Times New Roman"/>
          <w:sz w:val="26"/>
          <w:szCs w:val="26"/>
          <w:lang w:val="vi"/>
        </w:rPr>
        <w:t>Đấu tranh phản bác các quan điểm sai trái, thù địch bằng cách sử dụng các lý lẽ, bằng chứng,</w:t>
      </w:r>
      <w:r w:rsidRPr="009A350F">
        <w:rPr>
          <w:rFonts w:eastAsia="Times New Roman" w:cs="Times New Roman"/>
          <w:spacing w:val="-1"/>
          <w:sz w:val="26"/>
          <w:szCs w:val="26"/>
          <w:lang w:val="vi"/>
        </w:rPr>
        <w:t xml:space="preserve"> </w:t>
      </w:r>
      <w:r w:rsidRPr="009A350F">
        <w:rPr>
          <w:rFonts w:eastAsia="Times New Roman" w:cs="Times New Roman"/>
          <w:sz w:val="26"/>
          <w:szCs w:val="26"/>
          <w:lang w:val="vi"/>
        </w:rPr>
        <w:t>sự thật,</w:t>
      </w:r>
      <w:r w:rsidRPr="009A350F">
        <w:rPr>
          <w:rFonts w:eastAsia="Times New Roman" w:cs="Times New Roman"/>
          <w:spacing w:val="-1"/>
          <w:sz w:val="26"/>
          <w:szCs w:val="26"/>
          <w:lang w:val="vi"/>
        </w:rPr>
        <w:t xml:space="preserve"> </w:t>
      </w:r>
      <w:r w:rsidRPr="009A350F">
        <w:rPr>
          <w:rFonts w:eastAsia="Times New Roman" w:cs="Times New Roman"/>
          <w:sz w:val="26"/>
          <w:szCs w:val="26"/>
          <w:lang w:val="vi"/>
        </w:rPr>
        <w:t>số</w:t>
      </w:r>
      <w:r w:rsidRPr="009A350F">
        <w:rPr>
          <w:rFonts w:eastAsia="Times New Roman" w:cs="Times New Roman"/>
          <w:spacing w:val="-1"/>
          <w:sz w:val="26"/>
          <w:szCs w:val="26"/>
          <w:lang w:val="vi"/>
        </w:rPr>
        <w:t xml:space="preserve"> </w:t>
      </w:r>
      <w:r w:rsidRPr="009A350F">
        <w:rPr>
          <w:rFonts w:eastAsia="Times New Roman" w:cs="Times New Roman"/>
          <w:sz w:val="26"/>
          <w:szCs w:val="26"/>
          <w:lang w:val="vi"/>
        </w:rPr>
        <w:t>liệu,</w:t>
      </w:r>
      <w:r w:rsidRPr="009A350F">
        <w:rPr>
          <w:rFonts w:eastAsia="Times New Roman" w:cs="Times New Roman"/>
          <w:spacing w:val="-1"/>
          <w:sz w:val="26"/>
          <w:szCs w:val="26"/>
          <w:lang w:val="vi"/>
        </w:rPr>
        <w:t xml:space="preserve"> </w:t>
      </w:r>
      <w:r w:rsidRPr="009A350F">
        <w:rPr>
          <w:rFonts w:eastAsia="Times New Roman" w:cs="Times New Roman"/>
          <w:sz w:val="26"/>
          <w:szCs w:val="26"/>
          <w:lang w:val="vi"/>
        </w:rPr>
        <w:t>thống</w:t>
      </w:r>
      <w:r w:rsidRPr="009A350F">
        <w:rPr>
          <w:rFonts w:eastAsia="Times New Roman" w:cs="Times New Roman"/>
          <w:spacing w:val="-1"/>
          <w:sz w:val="26"/>
          <w:szCs w:val="26"/>
          <w:lang w:val="vi"/>
        </w:rPr>
        <w:t xml:space="preserve"> </w:t>
      </w:r>
      <w:r w:rsidRPr="009A350F">
        <w:rPr>
          <w:rFonts w:eastAsia="Times New Roman" w:cs="Times New Roman"/>
          <w:sz w:val="26"/>
          <w:szCs w:val="26"/>
          <w:lang w:val="vi"/>
        </w:rPr>
        <w:t>kê, nhận xét,</w:t>
      </w:r>
      <w:r w:rsidRPr="009A350F">
        <w:rPr>
          <w:rFonts w:eastAsia="Times New Roman" w:cs="Times New Roman"/>
          <w:spacing w:val="-1"/>
          <w:sz w:val="26"/>
          <w:szCs w:val="26"/>
          <w:lang w:val="vi"/>
        </w:rPr>
        <w:t xml:space="preserve"> </w:t>
      </w:r>
      <w:r w:rsidRPr="009A350F">
        <w:rPr>
          <w:rFonts w:eastAsia="Times New Roman" w:cs="Times New Roman"/>
          <w:sz w:val="26"/>
          <w:szCs w:val="26"/>
          <w:lang w:val="vi"/>
        </w:rPr>
        <w:t>đánh</w:t>
      </w:r>
      <w:r w:rsidRPr="009A350F">
        <w:rPr>
          <w:rFonts w:eastAsia="Times New Roman" w:cs="Times New Roman"/>
          <w:spacing w:val="-1"/>
          <w:sz w:val="26"/>
          <w:szCs w:val="26"/>
          <w:lang w:val="vi"/>
        </w:rPr>
        <w:t xml:space="preserve"> </w:t>
      </w:r>
      <w:r w:rsidRPr="009A350F">
        <w:rPr>
          <w:rFonts w:eastAsia="Times New Roman" w:cs="Times New Roman"/>
          <w:sz w:val="26"/>
          <w:szCs w:val="26"/>
          <w:lang w:val="vi"/>
        </w:rPr>
        <w:t>giá,</w:t>
      </w:r>
      <w:r w:rsidRPr="009A350F">
        <w:rPr>
          <w:rFonts w:eastAsia="Times New Roman" w:cs="Times New Roman"/>
          <w:spacing w:val="-1"/>
          <w:sz w:val="26"/>
          <w:szCs w:val="26"/>
          <w:lang w:val="vi"/>
        </w:rPr>
        <w:t xml:space="preserve"> </w:t>
      </w:r>
      <w:r w:rsidRPr="009A350F">
        <w:rPr>
          <w:rFonts w:eastAsia="Times New Roman" w:cs="Times New Roman"/>
          <w:sz w:val="26"/>
          <w:szCs w:val="26"/>
          <w:lang w:val="vi"/>
        </w:rPr>
        <w:t>phân tích,</w:t>
      </w:r>
      <w:r w:rsidRPr="009A350F">
        <w:rPr>
          <w:rFonts w:eastAsia="Times New Roman" w:cs="Times New Roman"/>
          <w:spacing w:val="-1"/>
          <w:sz w:val="26"/>
          <w:szCs w:val="26"/>
          <w:lang w:val="vi"/>
        </w:rPr>
        <w:t xml:space="preserve"> </w:t>
      </w:r>
      <w:r w:rsidRPr="009A350F">
        <w:rPr>
          <w:rFonts w:eastAsia="Times New Roman" w:cs="Times New Roman"/>
          <w:sz w:val="26"/>
          <w:szCs w:val="26"/>
          <w:lang w:val="vi"/>
        </w:rPr>
        <w:t>so</w:t>
      </w:r>
      <w:r w:rsidRPr="009A350F">
        <w:rPr>
          <w:rFonts w:eastAsia="Times New Roman" w:cs="Times New Roman"/>
          <w:spacing w:val="-1"/>
          <w:sz w:val="26"/>
          <w:szCs w:val="26"/>
          <w:lang w:val="vi"/>
        </w:rPr>
        <w:t xml:space="preserve"> </w:t>
      </w:r>
      <w:r w:rsidRPr="009A350F">
        <w:rPr>
          <w:rFonts w:eastAsia="Times New Roman" w:cs="Times New Roman"/>
          <w:sz w:val="26"/>
          <w:szCs w:val="26"/>
          <w:lang w:val="vi"/>
        </w:rPr>
        <w:t>sánh,</w:t>
      </w:r>
      <w:r w:rsidRPr="009A350F">
        <w:rPr>
          <w:rFonts w:eastAsia="Times New Roman" w:cs="Times New Roman"/>
          <w:spacing w:val="-1"/>
          <w:sz w:val="26"/>
          <w:szCs w:val="26"/>
          <w:lang w:val="vi"/>
        </w:rPr>
        <w:t xml:space="preserve"> </w:t>
      </w:r>
      <w:r w:rsidRPr="009A350F">
        <w:rPr>
          <w:rFonts w:eastAsia="Times New Roman" w:cs="Times New Roman"/>
          <w:sz w:val="26"/>
          <w:szCs w:val="26"/>
          <w:lang w:val="vi"/>
        </w:rPr>
        <w:t>minh hoạ, ví</w:t>
      </w:r>
      <w:r w:rsidRPr="009A350F">
        <w:rPr>
          <w:rFonts w:eastAsia="Times New Roman" w:cs="Times New Roman"/>
          <w:spacing w:val="-1"/>
          <w:sz w:val="26"/>
          <w:szCs w:val="26"/>
          <w:lang w:val="vi"/>
        </w:rPr>
        <w:t xml:space="preserve"> </w:t>
      </w:r>
      <w:r w:rsidRPr="009A350F">
        <w:rPr>
          <w:rFonts w:eastAsia="Times New Roman" w:cs="Times New Roman"/>
          <w:sz w:val="26"/>
          <w:szCs w:val="26"/>
          <w:lang w:val="vi"/>
        </w:rPr>
        <w:t>dụ, trích dẫn, chứng minh, giải thích, làm rõ, làm sáng tỏ, làm cho hiểu, thuyết phục, đoàn kết, hướng dẫn, hỗ trợ, khuyên nhủ, giáo dục, cảnh báo, nhắc nhở, khích lệ, động viên, khen ngợi, tôn vinh, kỷ luật, xử lý, trừng trị.... Cần phải có tư duy, thái độ, hành động khoa học, khách quan, công bằng, chính xác, cẩn thận, kịp thời, phù hợp, hợp lý, hợp pháp,</w:t>
      </w:r>
      <w:r w:rsidRPr="009A350F">
        <w:rPr>
          <w:rFonts w:eastAsia="Times New Roman" w:cs="Times New Roman"/>
          <w:spacing w:val="-7"/>
          <w:sz w:val="26"/>
          <w:szCs w:val="26"/>
          <w:lang w:val="vi"/>
        </w:rPr>
        <w:t xml:space="preserve"> </w:t>
      </w:r>
      <w:r w:rsidRPr="009A350F">
        <w:rPr>
          <w:rFonts w:eastAsia="Times New Roman" w:cs="Times New Roman"/>
          <w:sz w:val="26"/>
          <w:szCs w:val="26"/>
          <w:lang w:val="vi"/>
        </w:rPr>
        <w:t>hợp</w:t>
      </w:r>
      <w:r w:rsidRPr="009A350F">
        <w:rPr>
          <w:rFonts w:eastAsia="Times New Roman" w:cs="Times New Roman"/>
          <w:spacing w:val="-8"/>
          <w:sz w:val="26"/>
          <w:szCs w:val="26"/>
          <w:lang w:val="vi"/>
        </w:rPr>
        <w:t xml:space="preserve"> </w:t>
      </w:r>
      <w:r w:rsidRPr="009A350F">
        <w:rPr>
          <w:rFonts w:eastAsia="Times New Roman" w:cs="Times New Roman"/>
          <w:sz w:val="26"/>
          <w:szCs w:val="26"/>
          <w:lang w:val="vi"/>
        </w:rPr>
        <w:t>tình,</w:t>
      </w:r>
      <w:r w:rsidRPr="009A350F">
        <w:rPr>
          <w:rFonts w:eastAsia="Times New Roman" w:cs="Times New Roman"/>
          <w:spacing w:val="-6"/>
          <w:sz w:val="26"/>
          <w:szCs w:val="26"/>
          <w:lang w:val="vi"/>
        </w:rPr>
        <w:t xml:space="preserve"> </w:t>
      </w:r>
      <w:r w:rsidRPr="009A350F">
        <w:rPr>
          <w:rFonts w:eastAsia="Times New Roman" w:cs="Times New Roman"/>
          <w:sz w:val="26"/>
          <w:szCs w:val="26"/>
          <w:lang w:val="vi"/>
        </w:rPr>
        <w:t>hợp</w:t>
      </w:r>
      <w:r w:rsidRPr="009A350F">
        <w:rPr>
          <w:rFonts w:eastAsia="Times New Roman" w:cs="Times New Roman"/>
          <w:spacing w:val="-6"/>
          <w:sz w:val="26"/>
          <w:szCs w:val="26"/>
          <w:lang w:val="vi"/>
        </w:rPr>
        <w:t xml:space="preserve"> </w:t>
      </w:r>
      <w:r w:rsidRPr="009A350F">
        <w:rPr>
          <w:rFonts w:eastAsia="Times New Roman" w:cs="Times New Roman"/>
          <w:sz w:val="26"/>
          <w:szCs w:val="26"/>
          <w:lang w:val="vi"/>
        </w:rPr>
        <w:t>lý,</w:t>
      </w:r>
      <w:r w:rsidRPr="009A350F">
        <w:rPr>
          <w:rFonts w:eastAsia="Times New Roman" w:cs="Times New Roman"/>
          <w:spacing w:val="-5"/>
          <w:sz w:val="26"/>
          <w:szCs w:val="26"/>
          <w:lang w:val="vi"/>
        </w:rPr>
        <w:t xml:space="preserve"> </w:t>
      </w:r>
      <w:r w:rsidRPr="009A350F">
        <w:rPr>
          <w:rFonts w:eastAsia="Times New Roman" w:cs="Times New Roman"/>
          <w:sz w:val="26"/>
          <w:szCs w:val="26"/>
          <w:lang w:val="vi"/>
        </w:rPr>
        <w:t>hợp</w:t>
      </w:r>
      <w:r w:rsidRPr="009A350F">
        <w:rPr>
          <w:rFonts w:eastAsia="Times New Roman" w:cs="Times New Roman"/>
          <w:spacing w:val="-8"/>
          <w:sz w:val="26"/>
          <w:szCs w:val="26"/>
          <w:lang w:val="vi"/>
        </w:rPr>
        <w:t xml:space="preserve"> </w:t>
      </w:r>
      <w:r w:rsidRPr="009A350F">
        <w:rPr>
          <w:rFonts w:eastAsia="Times New Roman" w:cs="Times New Roman"/>
          <w:sz w:val="26"/>
          <w:szCs w:val="26"/>
          <w:lang w:val="vi"/>
        </w:rPr>
        <w:t>tác,</w:t>
      </w:r>
      <w:r w:rsidRPr="009A350F">
        <w:rPr>
          <w:rFonts w:eastAsia="Times New Roman" w:cs="Times New Roman"/>
          <w:spacing w:val="-5"/>
          <w:sz w:val="26"/>
          <w:szCs w:val="26"/>
          <w:lang w:val="vi"/>
        </w:rPr>
        <w:t xml:space="preserve"> </w:t>
      </w:r>
      <w:r w:rsidRPr="009A350F">
        <w:rPr>
          <w:rFonts w:eastAsia="Times New Roman" w:cs="Times New Roman"/>
          <w:sz w:val="26"/>
          <w:szCs w:val="26"/>
          <w:lang w:val="vi"/>
        </w:rPr>
        <w:t>hòa</w:t>
      </w:r>
      <w:r w:rsidRPr="009A350F">
        <w:rPr>
          <w:rFonts w:eastAsia="Times New Roman" w:cs="Times New Roman"/>
          <w:spacing w:val="-7"/>
          <w:sz w:val="26"/>
          <w:szCs w:val="26"/>
          <w:lang w:val="vi"/>
        </w:rPr>
        <w:t xml:space="preserve"> </w:t>
      </w:r>
      <w:r w:rsidRPr="009A350F">
        <w:rPr>
          <w:rFonts w:eastAsia="Times New Roman" w:cs="Times New Roman"/>
          <w:sz w:val="26"/>
          <w:szCs w:val="26"/>
          <w:lang w:val="vi"/>
        </w:rPr>
        <w:t>bình,</w:t>
      </w:r>
      <w:r w:rsidRPr="009A350F">
        <w:rPr>
          <w:rFonts w:eastAsia="Times New Roman" w:cs="Times New Roman"/>
          <w:spacing w:val="-8"/>
          <w:sz w:val="26"/>
          <w:szCs w:val="26"/>
          <w:lang w:val="vi"/>
        </w:rPr>
        <w:t xml:space="preserve"> </w:t>
      </w:r>
      <w:r w:rsidRPr="009A350F">
        <w:rPr>
          <w:rFonts w:eastAsia="Times New Roman" w:cs="Times New Roman"/>
          <w:sz w:val="26"/>
          <w:szCs w:val="26"/>
          <w:lang w:val="vi"/>
        </w:rPr>
        <w:t>hướng</w:t>
      </w:r>
      <w:r w:rsidRPr="009A350F">
        <w:rPr>
          <w:rFonts w:eastAsia="Times New Roman" w:cs="Times New Roman"/>
          <w:spacing w:val="-8"/>
          <w:sz w:val="26"/>
          <w:szCs w:val="26"/>
          <w:lang w:val="vi"/>
        </w:rPr>
        <w:t xml:space="preserve"> </w:t>
      </w:r>
      <w:r w:rsidRPr="009A350F">
        <w:rPr>
          <w:rFonts w:eastAsia="Times New Roman" w:cs="Times New Roman"/>
          <w:sz w:val="26"/>
          <w:szCs w:val="26"/>
          <w:lang w:val="vi"/>
        </w:rPr>
        <w:t>thiện,</w:t>
      </w:r>
      <w:r w:rsidRPr="009A350F">
        <w:rPr>
          <w:rFonts w:eastAsia="Times New Roman" w:cs="Times New Roman"/>
          <w:spacing w:val="-5"/>
          <w:sz w:val="26"/>
          <w:szCs w:val="26"/>
          <w:lang w:val="vi"/>
        </w:rPr>
        <w:t xml:space="preserve"> </w:t>
      </w:r>
      <w:r w:rsidRPr="009A350F">
        <w:rPr>
          <w:rFonts w:eastAsia="Times New Roman" w:cs="Times New Roman"/>
          <w:sz w:val="26"/>
          <w:szCs w:val="26"/>
          <w:lang w:val="vi"/>
        </w:rPr>
        <w:t>đoàn</w:t>
      </w:r>
      <w:r w:rsidRPr="009A350F">
        <w:rPr>
          <w:rFonts w:eastAsia="Times New Roman" w:cs="Times New Roman"/>
          <w:spacing w:val="-7"/>
          <w:sz w:val="26"/>
          <w:szCs w:val="26"/>
          <w:lang w:val="vi"/>
        </w:rPr>
        <w:t xml:space="preserve"> </w:t>
      </w:r>
      <w:r w:rsidRPr="009A350F">
        <w:rPr>
          <w:rFonts w:eastAsia="Times New Roman" w:cs="Times New Roman"/>
          <w:sz w:val="26"/>
          <w:szCs w:val="26"/>
          <w:lang w:val="vi"/>
        </w:rPr>
        <w:t>kết,</w:t>
      </w:r>
      <w:r w:rsidRPr="009A350F">
        <w:rPr>
          <w:rFonts w:eastAsia="Times New Roman" w:cs="Times New Roman"/>
          <w:spacing w:val="-8"/>
          <w:sz w:val="26"/>
          <w:szCs w:val="26"/>
          <w:lang w:val="vi"/>
        </w:rPr>
        <w:t xml:space="preserve"> </w:t>
      </w:r>
      <w:r w:rsidRPr="009A350F">
        <w:rPr>
          <w:rFonts w:eastAsia="Times New Roman" w:cs="Times New Roman"/>
          <w:sz w:val="26"/>
          <w:szCs w:val="26"/>
          <w:lang w:val="vi"/>
        </w:rPr>
        <w:t>bảo</w:t>
      </w:r>
      <w:r w:rsidRPr="009A350F">
        <w:rPr>
          <w:rFonts w:eastAsia="Times New Roman" w:cs="Times New Roman"/>
          <w:spacing w:val="-5"/>
          <w:sz w:val="26"/>
          <w:szCs w:val="26"/>
          <w:lang w:val="vi"/>
        </w:rPr>
        <w:t xml:space="preserve"> </w:t>
      </w:r>
      <w:r w:rsidRPr="009A350F">
        <w:rPr>
          <w:rFonts w:eastAsia="Times New Roman" w:cs="Times New Roman"/>
          <w:sz w:val="26"/>
          <w:szCs w:val="26"/>
          <w:lang w:val="vi"/>
        </w:rPr>
        <w:t>vệ</w:t>
      </w:r>
      <w:r w:rsidRPr="009A350F">
        <w:rPr>
          <w:rFonts w:eastAsia="Times New Roman" w:cs="Times New Roman"/>
          <w:spacing w:val="-7"/>
          <w:sz w:val="26"/>
          <w:szCs w:val="26"/>
          <w:lang w:val="vi"/>
        </w:rPr>
        <w:t xml:space="preserve"> </w:t>
      </w:r>
      <w:r w:rsidRPr="009A350F">
        <w:rPr>
          <w:rFonts w:eastAsia="Times New Roman" w:cs="Times New Roman"/>
          <w:sz w:val="26"/>
          <w:szCs w:val="26"/>
          <w:lang w:val="vi"/>
        </w:rPr>
        <w:t>lợi</w:t>
      </w:r>
      <w:r w:rsidRPr="009A350F">
        <w:rPr>
          <w:rFonts w:eastAsia="Times New Roman" w:cs="Times New Roman"/>
          <w:spacing w:val="-8"/>
          <w:sz w:val="26"/>
          <w:szCs w:val="26"/>
          <w:lang w:val="vi"/>
        </w:rPr>
        <w:t xml:space="preserve"> </w:t>
      </w:r>
      <w:r w:rsidRPr="009A350F">
        <w:rPr>
          <w:rFonts w:eastAsia="Times New Roman" w:cs="Times New Roman"/>
          <w:sz w:val="26"/>
          <w:szCs w:val="26"/>
          <w:lang w:val="vi"/>
        </w:rPr>
        <w:t>ích</w:t>
      </w:r>
      <w:r w:rsidRPr="009A350F">
        <w:rPr>
          <w:rFonts w:eastAsia="Times New Roman" w:cs="Times New Roman"/>
          <w:spacing w:val="-6"/>
          <w:sz w:val="26"/>
          <w:szCs w:val="26"/>
          <w:lang w:val="vi"/>
        </w:rPr>
        <w:t xml:space="preserve"> </w:t>
      </w:r>
      <w:r w:rsidRPr="009A350F">
        <w:rPr>
          <w:rFonts w:eastAsia="Times New Roman" w:cs="Times New Roman"/>
          <w:sz w:val="26"/>
          <w:szCs w:val="26"/>
          <w:lang w:val="vi"/>
        </w:rPr>
        <w:t>chung,</w:t>
      </w:r>
      <w:r w:rsidRPr="009A350F">
        <w:rPr>
          <w:rFonts w:eastAsia="Times New Roman" w:cs="Times New Roman"/>
          <w:spacing w:val="-8"/>
          <w:sz w:val="26"/>
          <w:szCs w:val="26"/>
          <w:lang w:val="vi"/>
        </w:rPr>
        <w:t xml:space="preserve"> </w:t>
      </w:r>
      <w:r w:rsidRPr="009A350F">
        <w:rPr>
          <w:rFonts w:eastAsia="Times New Roman" w:cs="Times New Roman"/>
          <w:sz w:val="26"/>
          <w:szCs w:val="26"/>
          <w:lang w:val="vi"/>
        </w:rPr>
        <w:t>lợi ích quốc gia, dân tộc. Cần phải tránh các sai lầm, thiếu sót, khuyết điểm, bất cập, rủi ro, nguy cơ, hậu quả, tổn thất, thiệt hại, mất mát, tai hại, nguy hiểm, bất an, bất ổn, bất lợi, bất công, bất hòa, bất mãn, bất bình, bất đồng, bất hợp, bất hòa, bất lực, bất khuất....</w:t>
      </w:r>
    </w:p>
    <w:p w14:paraId="44A34FAC" w14:textId="5ADE2D0F" w:rsidR="003C660B" w:rsidRPr="009A350F" w:rsidRDefault="009A350F" w:rsidP="009A350F">
      <w:pPr>
        <w:widowControl w:val="0"/>
        <w:tabs>
          <w:tab w:val="left" w:pos="833"/>
          <w:tab w:val="left" w:pos="3261"/>
        </w:tabs>
        <w:autoSpaceDE w:val="0"/>
        <w:autoSpaceDN w:val="0"/>
        <w:spacing w:line="312" w:lineRule="auto"/>
        <w:ind w:right="110"/>
        <w:jc w:val="both"/>
        <w:rPr>
          <w:rFonts w:cs="Times New Roman"/>
          <w:sz w:val="26"/>
          <w:szCs w:val="26"/>
        </w:rPr>
      </w:pPr>
      <w:r w:rsidRPr="009A350F">
        <w:rPr>
          <w:rFonts w:eastAsia="Times New Roman" w:cs="Times New Roman"/>
          <w:sz w:val="26"/>
          <w:szCs w:val="26"/>
        </w:rPr>
        <w:tab/>
      </w:r>
      <w:r w:rsidR="003C660B" w:rsidRPr="009A350F">
        <w:rPr>
          <w:rFonts w:cs="Times New Roman"/>
          <w:sz w:val="26"/>
          <w:szCs w:val="26"/>
        </w:rPr>
        <w:t>Để giành thắng lợi trong cuộc đấu tranh bảo vệ nền tảng tư tưởng của Đảng và Nước tacần xây dựng lực lượng đội ngũ rộng khắp mọi nơi. Từ đồng bằng đến miền núi, trung du, hải đảo. Đặc biệt, phải xây dựng lực lượng có tính toàn dân rộng rãi bởi vì chỉ khi toàn dân tham gia và được lãnh đạo, chỉ đạo đúng đắn, được tổ chức chặt chẽ thì sẽ trở thành sức mạnh vô địch sẽ không có một thế lực đen tối nào chen vào chống phá được nền tảng tư tưởng của Đảng và Nhà nước ta được. Cần có chính sách tạo động lực để đội ngũ cán bộ nòng cốt nhiệt tình, tận tâm công tác, xây dựng quyết tâm vượt qua khó khăn để hoàn thành tốt nhiệm vụ.</w:t>
      </w:r>
    </w:p>
    <w:p w14:paraId="0401F2DB" w14:textId="77777777" w:rsidR="003C660B" w:rsidRPr="009A350F" w:rsidRDefault="003C660B" w:rsidP="009A350F">
      <w:pPr>
        <w:pStyle w:val="NormalWeb"/>
        <w:spacing w:before="0" w:beforeAutospacing="0" w:after="0" w:afterAutospacing="0" w:line="312" w:lineRule="auto"/>
        <w:ind w:firstLine="720"/>
        <w:jc w:val="both"/>
        <w:rPr>
          <w:sz w:val="26"/>
          <w:szCs w:val="26"/>
        </w:rPr>
      </w:pPr>
      <w:r w:rsidRPr="009A350F">
        <w:rPr>
          <w:sz w:val="26"/>
          <w:szCs w:val="26"/>
        </w:rPr>
        <w:t>Thường xuyên kiểm tra, giám sát các hoạt động của cán bộ, đảng viên, công chức, viên chức, người lao động Đặc biệt, đối với cán bộ lãnh đạo và người đứng đầu các cấp, các ngành, cần xây dựng quy định kiểm tra, giám sát thường xuyên của cấp trên để kịp thời phát hiện, phê bình, uốn nắn sai phạm, khuyết điểm. Tiếp tục phát huy vai trò của nhân dân trong đấu tranh, ngăn chặn, đẩy lùi sự suy thoái, “tự diễn biến”, “tự chuyển hóa” trong nội bộ. Khen thưởng kịp thời những tấm gương điển hình trong việc thực hiện hoàn thành xuất sắc trong việc đấu tranh bảo vệ nền tảng tư tưởng cũng như phê bình, kiểm điểm các cá nhân thực hiện không tốt.</w:t>
      </w:r>
    </w:p>
    <w:p w14:paraId="59CE6E49" w14:textId="77777777" w:rsidR="003C660B" w:rsidRPr="009A350F" w:rsidRDefault="003C660B" w:rsidP="009A350F">
      <w:pPr>
        <w:pStyle w:val="NormalWeb"/>
        <w:spacing w:before="0" w:beforeAutospacing="0" w:after="0" w:afterAutospacing="0" w:line="312" w:lineRule="auto"/>
        <w:ind w:firstLine="720"/>
        <w:jc w:val="both"/>
        <w:rPr>
          <w:sz w:val="26"/>
          <w:szCs w:val="26"/>
        </w:rPr>
      </w:pPr>
      <w:r w:rsidRPr="009A350F">
        <w:rPr>
          <w:sz w:val="26"/>
          <w:szCs w:val="26"/>
        </w:rPr>
        <w:t> Trong tình hình hiện nay, Đảng ta, nhân dân ta đang tiếp tục công cuộc xây dựng và phát triển đất nước, thế và lực của chúng ta đã lớn mạnh hơn lúc nào hết, nhưng cuộc đấu tranh bảo vệ nền tảng tư tưởng đang diễn ra với những khó khăn, thử thách mới, bởi vì các thế lực thù địch luôn tìm cách chống phá quyết liệt. Tuy nhiên, với sự đồng thuận của cả dân tộc, của cả hệ thống chính trị, nhất định Đảng ta, nhân dân ta sẽ vượt qua mọi thách thức và thu được thắng lợi to lớn.</w:t>
      </w:r>
    </w:p>
    <w:p w14:paraId="5F69BF3C" w14:textId="77777777" w:rsidR="003C660B" w:rsidRPr="009A350F" w:rsidRDefault="003C660B" w:rsidP="009A350F">
      <w:pPr>
        <w:pStyle w:val="NormalWeb"/>
        <w:spacing w:before="0" w:beforeAutospacing="0" w:after="0" w:afterAutospacing="0" w:line="312" w:lineRule="auto"/>
        <w:ind w:firstLine="720"/>
        <w:jc w:val="both"/>
        <w:rPr>
          <w:sz w:val="26"/>
          <w:szCs w:val="26"/>
        </w:rPr>
      </w:pPr>
      <w:r w:rsidRPr="009A350F">
        <w:rPr>
          <w:sz w:val="26"/>
          <w:szCs w:val="26"/>
        </w:rPr>
        <w:t xml:space="preserve"> Tóm lại, để bảo vệ tốt nền tảng tư tưởng của Đảng và Nhà nước ta thì mỗi cán bộ, đảng viên cần phải kiên quyết đấu tranh với những biểu hiện suy thoái về tư tưởng chính trị “tự diễn biến”, “tự chuyển hóa”, tăng cường đấu tranh làm thất bại mọi âm </w:t>
      </w:r>
      <w:r w:rsidRPr="009A350F">
        <w:rPr>
          <w:sz w:val="26"/>
          <w:szCs w:val="26"/>
        </w:rPr>
        <w:lastRenderedPageBreak/>
        <w:t>mưu, hoạt động “diễn biến hòa bình” của các thế lực thù địch, của các tổ chức phản động trong nước và ngoài nước chống phá Đảng và Nhà nước ta.</w:t>
      </w:r>
    </w:p>
    <w:p w14:paraId="76DA3D08" w14:textId="77777777" w:rsidR="003C660B" w:rsidRDefault="003C660B" w:rsidP="009A350F">
      <w:pPr>
        <w:pStyle w:val="NormalWeb"/>
        <w:spacing w:before="0" w:beforeAutospacing="0" w:after="0" w:afterAutospacing="0" w:line="312" w:lineRule="auto"/>
        <w:ind w:firstLine="720"/>
        <w:jc w:val="both"/>
        <w:rPr>
          <w:sz w:val="26"/>
          <w:szCs w:val="26"/>
        </w:rPr>
      </w:pPr>
      <w:r w:rsidRPr="009A350F">
        <w:rPr>
          <w:sz w:val="26"/>
          <w:szCs w:val="26"/>
        </w:rPr>
        <w:t> Mỗi cán bộ, đảng viên luôn thể hiện tinh thần “cần, kiệm, liêm chính, chí công vô tư”, gương mẫu, xây dựng ý thức tự tôn dân tôc, tôn trọng nhân dân, phát huy quyền làm chủ của nhân dân, chăm lo đời sống vật chất và tinh thần cho nhân dân; thường xuyên tu dưỡng, nêu cao ý thức rèn luyện đạo đức cách mạng, phẩm chất và bản lĩnh người cán bộ, đảng viên, dám nghĩ, dám làm, dám chịu trách nhiệm, thực hiện trách nhiệm nêu gương, nói đi đôi với làm; xây dựng tác phong làm việc tận tụy, khoa học, sáng tạo, đổi mới; hết lòng, hết sức phụng sự Tổ quốc, phục vụ nhân dân theo tư tưởng, đạo đức, phong cách Hồ Chí Minh, kiên định xây dựng đất nước theo con đường xã hội chủ nghĩa vì mục tiêu“dân giàu, nước mạnh, dân chủ, công bằng, văn minh”.</w:t>
      </w:r>
    </w:p>
    <w:p w14:paraId="20178CFA" w14:textId="77777777" w:rsidR="00BB7793" w:rsidRDefault="00BB7793" w:rsidP="009A350F">
      <w:pPr>
        <w:pStyle w:val="NormalWeb"/>
        <w:spacing w:before="0" w:beforeAutospacing="0" w:after="0" w:afterAutospacing="0" w:line="312" w:lineRule="auto"/>
        <w:ind w:firstLine="720"/>
        <w:jc w:val="both"/>
        <w:rPr>
          <w:sz w:val="26"/>
          <w:szCs w:val="26"/>
        </w:rPr>
      </w:pPr>
    </w:p>
    <w:p w14:paraId="7BD5D032" w14:textId="77777777" w:rsidR="00BB7793" w:rsidRPr="009A350F" w:rsidRDefault="00BB7793" w:rsidP="009A350F">
      <w:pPr>
        <w:pStyle w:val="NormalWeb"/>
        <w:spacing w:before="0" w:beforeAutospacing="0" w:after="0" w:afterAutospacing="0" w:line="312" w:lineRule="auto"/>
        <w:ind w:firstLine="720"/>
        <w:jc w:val="both"/>
        <w:rPr>
          <w:sz w:val="26"/>
          <w:szCs w:val="26"/>
        </w:rPr>
      </w:pPr>
    </w:p>
    <w:p w14:paraId="53CA5FFC" w14:textId="77777777" w:rsidR="003C660B" w:rsidRPr="003C660B" w:rsidRDefault="003C660B" w:rsidP="009A350F">
      <w:pPr>
        <w:tabs>
          <w:tab w:val="left" w:pos="3261"/>
        </w:tabs>
        <w:autoSpaceDE w:val="0"/>
        <w:autoSpaceDN w:val="0"/>
        <w:spacing w:line="312" w:lineRule="auto"/>
        <w:ind w:left="113" w:right="110" w:firstLine="720"/>
        <w:jc w:val="both"/>
        <w:rPr>
          <w:rFonts w:eastAsia="Times New Roman" w:cs="Times New Roman"/>
          <w:sz w:val="26"/>
          <w:szCs w:val="26"/>
        </w:rPr>
      </w:pPr>
    </w:p>
    <w:p w14:paraId="629E32DA" w14:textId="77777777" w:rsidR="0006404B" w:rsidRPr="009A350F" w:rsidRDefault="0006404B" w:rsidP="009A350F">
      <w:pPr>
        <w:spacing w:line="312" w:lineRule="auto"/>
        <w:rPr>
          <w:rFonts w:cs="Times New Roman"/>
          <w:sz w:val="26"/>
          <w:szCs w:val="26"/>
        </w:rPr>
      </w:pPr>
    </w:p>
    <w:sectPr w:rsidR="0006404B" w:rsidRPr="009A350F" w:rsidSect="000E03F7">
      <w:pgSz w:w="11907" w:h="16840" w:code="9"/>
      <w:pgMar w:top="1134" w:right="1134" w:bottom="709"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2C22FB"/>
    <w:multiLevelType w:val="hybridMultilevel"/>
    <w:tmpl w:val="83D646D2"/>
    <w:lvl w:ilvl="0" w:tplc="4682471E">
      <w:numFmt w:val="bullet"/>
      <w:lvlText w:val=""/>
      <w:lvlJc w:val="left"/>
      <w:pPr>
        <w:ind w:left="833" w:hanging="360"/>
      </w:pPr>
      <w:rPr>
        <w:rFonts w:ascii="Symbol" w:eastAsia="Symbol" w:hAnsi="Symbol" w:cs="Symbol" w:hint="default"/>
        <w:b w:val="0"/>
        <w:bCs w:val="0"/>
        <w:i w:val="0"/>
        <w:iCs w:val="0"/>
        <w:spacing w:val="0"/>
        <w:w w:val="99"/>
        <w:sz w:val="20"/>
        <w:szCs w:val="20"/>
        <w:lang w:val="vi" w:eastAsia="en-US" w:bidi="ar-SA"/>
      </w:rPr>
    </w:lvl>
    <w:lvl w:ilvl="1" w:tplc="D674A6B4">
      <w:numFmt w:val="bullet"/>
      <w:lvlText w:val="•"/>
      <w:lvlJc w:val="left"/>
      <w:pPr>
        <w:ind w:left="1771" w:hanging="360"/>
      </w:pPr>
      <w:rPr>
        <w:rFonts w:hint="default"/>
        <w:lang w:val="vi" w:eastAsia="en-US" w:bidi="ar-SA"/>
      </w:rPr>
    </w:lvl>
    <w:lvl w:ilvl="2" w:tplc="C57E2314">
      <w:numFmt w:val="bullet"/>
      <w:lvlText w:val="•"/>
      <w:lvlJc w:val="left"/>
      <w:pPr>
        <w:ind w:left="2702" w:hanging="360"/>
      </w:pPr>
      <w:rPr>
        <w:rFonts w:hint="default"/>
        <w:lang w:val="vi" w:eastAsia="en-US" w:bidi="ar-SA"/>
      </w:rPr>
    </w:lvl>
    <w:lvl w:ilvl="3" w:tplc="19B47A22">
      <w:numFmt w:val="bullet"/>
      <w:lvlText w:val="•"/>
      <w:lvlJc w:val="left"/>
      <w:pPr>
        <w:ind w:left="3633" w:hanging="360"/>
      </w:pPr>
      <w:rPr>
        <w:rFonts w:hint="default"/>
        <w:lang w:val="vi" w:eastAsia="en-US" w:bidi="ar-SA"/>
      </w:rPr>
    </w:lvl>
    <w:lvl w:ilvl="4" w:tplc="D68EB56C">
      <w:numFmt w:val="bullet"/>
      <w:lvlText w:val="•"/>
      <w:lvlJc w:val="left"/>
      <w:pPr>
        <w:ind w:left="4564" w:hanging="360"/>
      </w:pPr>
      <w:rPr>
        <w:rFonts w:hint="default"/>
        <w:lang w:val="vi" w:eastAsia="en-US" w:bidi="ar-SA"/>
      </w:rPr>
    </w:lvl>
    <w:lvl w:ilvl="5" w:tplc="8E6A1CEE">
      <w:numFmt w:val="bullet"/>
      <w:lvlText w:val="•"/>
      <w:lvlJc w:val="left"/>
      <w:pPr>
        <w:ind w:left="5495" w:hanging="360"/>
      </w:pPr>
      <w:rPr>
        <w:rFonts w:hint="default"/>
        <w:lang w:val="vi" w:eastAsia="en-US" w:bidi="ar-SA"/>
      </w:rPr>
    </w:lvl>
    <w:lvl w:ilvl="6" w:tplc="53425D48">
      <w:numFmt w:val="bullet"/>
      <w:lvlText w:val="•"/>
      <w:lvlJc w:val="left"/>
      <w:pPr>
        <w:ind w:left="6426" w:hanging="360"/>
      </w:pPr>
      <w:rPr>
        <w:rFonts w:hint="default"/>
        <w:lang w:val="vi" w:eastAsia="en-US" w:bidi="ar-SA"/>
      </w:rPr>
    </w:lvl>
    <w:lvl w:ilvl="7" w:tplc="FEB4E424">
      <w:numFmt w:val="bullet"/>
      <w:lvlText w:val="•"/>
      <w:lvlJc w:val="left"/>
      <w:pPr>
        <w:ind w:left="7357" w:hanging="360"/>
      </w:pPr>
      <w:rPr>
        <w:rFonts w:hint="default"/>
        <w:lang w:val="vi" w:eastAsia="en-US" w:bidi="ar-SA"/>
      </w:rPr>
    </w:lvl>
    <w:lvl w:ilvl="8" w:tplc="E922514C">
      <w:numFmt w:val="bullet"/>
      <w:lvlText w:val="•"/>
      <w:lvlJc w:val="left"/>
      <w:pPr>
        <w:ind w:left="8288" w:hanging="360"/>
      </w:pPr>
      <w:rPr>
        <w:rFonts w:hint="default"/>
        <w:lang w:val="vi" w:eastAsia="en-US" w:bidi="ar-SA"/>
      </w:rPr>
    </w:lvl>
  </w:abstractNum>
  <w:num w:numId="1" w16cid:durableId="2136485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78D"/>
    <w:rsid w:val="00022CD1"/>
    <w:rsid w:val="00060D37"/>
    <w:rsid w:val="0006404B"/>
    <w:rsid w:val="000749C1"/>
    <w:rsid w:val="00074AFD"/>
    <w:rsid w:val="000815B9"/>
    <w:rsid w:val="000855D6"/>
    <w:rsid w:val="000C1389"/>
    <w:rsid w:val="000C1835"/>
    <w:rsid w:val="000C2065"/>
    <w:rsid w:val="000E03F7"/>
    <w:rsid w:val="000E1F92"/>
    <w:rsid w:val="00102F3D"/>
    <w:rsid w:val="00125F94"/>
    <w:rsid w:val="0016477A"/>
    <w:rsid w:val="001729FF"/>
    <w:rsid w:val="001740D7"/>
    <w:rsid w:val="001870B0"/>
    <w:rsid w:val="00193047"/>
    <w:rsid w:val="00197881"/>
    <w:rsid w:val="001A0053"/>
    <w:rsid w:val="001D1FD1"/>
    <w:rsid w:val="001D5CDA"/>
    <w:rsid w:val="001E5E54"/>
    <w:rsid w:val="001F086A"/>
    <w:rsid w:val="001F12D4"/>
    <w:rsid w:val="00231EB4"/>
    <w:rsid w:val="0028642D"/>
    <w:rsid w:val="002A65C5"/>
    <w:rsid w:val="002D218F"/>
    <w:rsid w:val="002D414D"/>
    <w:rsid w:val="002E5B0D"/>
    <w:rsid w:val="00315BCA"/>
    <w:rsid w:val="00351374"/>
    <w:rsid w:val="00353A81"/>
    <w:rsid w:val="0037329D"/>
    <w:rsid w:val="003C24DB"/>
    <w:rsid w:val="003C660B"/>
    <w:rsid w:val="003E539F"/>
    <w:rsid w:val="00404308"/>
    <w:rsid w:val="00454C45"/>
    <w:rsid w:val="00462FBE"/>
    <w:rsid w:val="00471343"/>
    <w:rsid w:val="00471EEE"/>
    <w:rsid w:val="00481710"/>
    <w:rsid w:val="00491AC1"/>
    <w:rsid w:val="00495B0D"/>
    <w:rsid w:val="004A0103"/>
    <w:rsid w:val="004A165D"/>
    <w:rsid w:val="004B1EF5"/>
    <w:rsid w:val="004B4504"/>
    <w:rsid w:val="004C2A51"/>
    <w:rsid w:val="004F0ED1"/>
    <w:rsid w:val="005065D3"/>
    <w:rsid w:val="005073B0"/>
    <w:rsid w:val="00514453"/>
    <w:rsid w:val="00542B95"/>
    <w:rsid w:val="00542E71"/>
    <w:rsid w:val="00595C4D"/>
    <w:rsid w:val="005A623E"/>
    <w:rsid w:val="005C552A"/>
    <w:rsid w:val="005E5719"/>
    <w:rsid w:val="005E7C77"/>
    <w:rsid w:val="00603C94"/>
    <w:rsid w:val="00605D47"/>
    <w:rsid w:val="006260E9"/>
    <w:rsid w:val="00654C6C"/>
    <w:rsid w:val="0067111F"/>
    <w:rsid w:val="006722C3"/>
    <w:rsid w:val="0068301D"/>
    <w:rsid w:val="006B7072"/>
    <w:rsid w:val="006D12DC"/>
    <w:rsid w:val="006D2FBA"/>
    <w:rsid w:val="006D45B8"/>
    <w:rsid w:val="006D6100"/>
    <w:rsid w:val="006E6CA7"/>
    <w:rsid w:val="00700C46"/>
    <w:rsid w:val="007032A2"/>
    <w:rsid w:val="00705C73"/>
    <w:rsid w:val="00713243"/>
    <w:rsid w:val="007161BA"/>
    <w:rsid w:val="007317BF"/>
    <w:rsid w:val="007453C6"/>
    <w:rsid w:val="00751EA2"/>
    <w:rsid w:val="00780C52"/>
    <w:rsid w:val="007B25B9"/>
    <w:rsid w:val="007B5778"/>
    <w:rsid w:val="007C1765"/>
    <w:rsid w:val="00800B45"/>
    <w:rsid w:val="0082562B"/>
    <w:rsid w:val="008A11F5"/>
    <w:rsid w:val="008A17FC"/>
    <w:rsid w:val="008B25FB"/>
    <w:rsid w:val="008B2BF2"/>
    <w:rsid w:val="008C0D60"/>
    <w:rsid w:val="008D55CA"/>
    <w:rsid w:val="008D7615"/>
    <w:rsid w:val="00906428"/>
    <w:rsid w:val="00907077"/>
    <w:rsid w:val="00921880"/>
    <w:rsid w:val="00925E5F"/>
    <w:rsid w:val="009411D2"/>
    <w:rsid w:val="009477FD"/>
    <w:rsid w:val="00957420"/>
    <w:rsid w:val="00973E83"/>
    <w:rsid w:val="009A2008"/>
    <w:rsid w:val="009A350F"/>
    <w:rsid w:val="009D4583"/>
    <w:rsid w:val="009E6A4D"/>
    <w:rsid w:val="009E7B2E"/>
    <w:rsid w:val="00A271EF"/>
    <w:rsid w:val="00A3374A"/>
    <w:rsid w:val="00A37FB2"/>
    <w:rsid w:val="00A41C39"/>
    <w:rsid w:val="00A47372"/>
    <w:rsid w:val="00A56545"/>
    <w:rsid w:val="00A57B27"/>
    <w:rsid w:val="00A90000"/>
    <w:rsid w:val="00A9179C"/>
    <w:rsid w:val="00AD451E"/>
    <w:rsid w:val="00B3579C"/>
    <w:rsid w:val="00B40189"/>
    <w:rsid w:val="00B44551"/>
    <w:rsid w:val="00B66B98"/>
    <w:rsid w:val="00B672CD"/>
    <w:rsid w:val="00B74E33"/>
    <w:rsid w:val="00B7583C"/>
    <w:rsid w:val="00B94530"/>
    <w:rsid w:val="00BA46A1"/>
    <w:rsid w:val="00BB7793"/>
    <w:rsid w:val="00BC4216"/>
    <w:rsid w:val="00C10C34"/>
    <w:rsid w:val="00C11780"/>
    <w:rsid w:val="00C245C0"/>
    <w:rsid w:val="00C31289"/>
    <w:rsid w:val="00C453A3"/>
    <w:rsid w:val="00C504A0"/>
    <w:rsid w:val="00C57205"/>
    <w:rsid w:val="00C65EAD"/>
    <w:rsid w:val="00C727AE"/>
    <w:rsid w:val="00C81257"/>
    <w:rsid w:val="00C85AD7"/>
    <w:rsid w:val="00CC77CE"/>
    <w:rsid w:val="00CE1878"/>
    <w:rsid w:val="00D479D2"/>
    <w:rsid w:val="00D62AD7"/>
    <w:rsid w:val="00D734CF"/>
    <w:rsid w:val="00D905B3"/>
    <w:rsid w:val="00DD0736"/>
    <w:rsid w:val="00DD0929"/>
    <w:rsid w:val="00DD3D9F"/>
    <w:rsid w:val="00DF4904"/>
    <w:rsid w:val="00E2478D"/>
    <w:rsid w:val="00E67FF2"/>
    <w:rsid w:val="00E91078"/>
    <w:rsid w:val="00E9589A"/>
    <w:rsid w:val="00EC1F6D"/>
    <w:rsid w:val="00EC34F0"/>
    <w:rsid w:val="00ED4278"/>
    <w:rsid w:val="00EE3013"/>
    <w:rsid w:val="00EF3179"/>
    <w:rsid w:val="00F02498"/>
    <w:rsid w:val="00F056A1"/>
    <w:rsid w:val="00F14A84"/>
    <w:rsid w:val="00F2332B"/>
    <w:rsid w:val="00F351E3"/>
    <w:rsid w:val="00F847A7"/>
    <w:rsid w:val="00FB316C"/>
    <w:rsid w:val="00FD3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26D4"/>
  <w15:chartTrackingRefBased/>
  <w15:docId w15:val="{BCBCE0CB-6682-41BD-9179-39D63790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0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053"/>
    <w:rPr>
      <w:rFonts w:ascii="Segoe UI" w:hAnsi="Segoe UI" w:cs="Segoe UI"/>
      <w:sz w:val="18"/>
      <w:szCs w:val="18"/>
    </w:rPr>
  </w:style>
  <w:style w:type="paragraph" w:styleId="ListParagraph">
    <w:name w:val="List Paragraph"/>
    <w:basedOn w:val="Normal"/>
    <w:uiPriority w:val="34"/>
    <w:qFormat/>
    <w:rsid w:val="00EF3179"/>
    <w:pPr>
      <w:ind w:left="720"/>
      <w:contextualSpacing/>
    </w:pPr>
  </w:style>
  <w:style w:type="paragraph" w:styleId="NormalWeb">
    <w:name w:val="Normal (Web)"/>
    <w:basedOn w:val="Normal"/>
    <w:uiPriority w:val="99"/>
    <w:semiHidden/>
    <w:unhideWhenUsed/>
    <w:rsid w:val="003C660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73466">
      <w:bodyDiv w:val="1"/>
      <w:marLeft w:val="0"/>
      <w:marRight w:val="0"/>
      <w:marTop w:val="0"/>
      <w:marBottom w:val="0"/>
      <w:divBdr>
        <w:top w:val="none" w:sz="0" w:space="0" w:color="auto"/>
        <w:left w:val="none" w:sz="0" w:space="0" w:color="auto"/>
        <w:bottom w:val="none" w:sz="0" w:space="0" w:color="auto"/>
        <w:right w:val="none" w:sz="0" w:space="0" w:color="auto"/>
      </w:divBdr>
    </w:div>
    <w:div w:id="930699112">
      <w:bodyDiv w:val="1"/>
      <w:marLeft w:val="0"/>
      <w:marRight w:val="0"/>
      <w:marTop w:val="0"/>
      <w:marBottom w:val="0"/>
      <w:divBdr>
        <w:top w:val="none" w:sz="0" w:space="0" w:color="auto"/>
        <w:left w:val="none" w:sz="0" w:space="0" w:color="auto"/>
        <w:bottom w:val="none" w:sz="0" w:space="0" w:color="auto"/>
        <w:right w:val="none" w:sz="0" w:space="0" w:color="auto"/>
      </w:divBdr>
    </w:div>
    <w:div w:id="150486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dc:creator>
  <cp:keywords/>
  <dc:description/>
  <cp:lastModifiedBy>Administrator</cp:lastModifiedBy>
  <cp:revision>5</cp:revision>
  <cp:lastPrinted>2023-02-03T07:29:00Z</cp:lastPrinted>
  <dcterms:created xsi:type="dcterms:W3CDTF">2024-03-24T10:54:00Z</dcterms:created>
  <dcterms:modified xsi:type="dcterms:W3CDTF">2024-05-17T05:28:00Z</dcterms:modified>
</cp:coreProperties>
</file>