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CellMar>
          <w:left w:w="0" w:type="dxa"/>
          <w:right w:w="0" w:type="dxa"/>
        </w:tblCellMar>
        <w:tblLook w:val="04A0" w:firstRow="1" w:lastRow="0" w:firstColumn="1" w:lastColumn="0" w:noHBand="0" w:noVBand="1"/>
      </w:tblPr>
      <w:tblGrid>
        <w:gridCol w:w="5220"/>
        <w:gridCol w:w="5220"/>
      </w:tblGrid>
      <w:tr w:rsidR="00B62638" w:rsidRPr="00594429" w:rsidTr="00590635">
        <w:tc>
          <w:tcPr>
            <w:tcW w:w="5220" w:type="dxa"/>
            <w:vAlign w:val="center"/>
            <w:hideMark/>
          </w:tcPr>
          <w:p w:rsidR="00B62638" w:rsidRPr="00594429" w:rsidRDefault="00590635" w:rsidP="00815738">
            <w:pPr>
              <w:pStyle w:val="NormalWeb"/>
              <w:spacing w:before="0" w:beforeAutospacing="0" w:after="0" w:afterAutospacing="0" w:line="360" w:lineRule="auto"/>
              <w:jc w:val="both"/>
              <w:rPr>
                <w:color w:val="171717" w:themeColor="background2" w:themeShade="1A"/>
                <w:szCs w:val="26"/>
              </w:rPr>
            </w:pPr>
            <w:r w:rsidRPr="00594429">
              <w:rPr>
                <w:color w:val="171717" w:themeColor="background2" w:themeShade="1A"/>
                <w:szCs w:val="26"/>
              </w:rPr>
              <w:t xml:space="preserve">         UBND QUẬN HẢI AN</w:t>
            </w:r>
          </w:p>
          <w:p w:rsidR="00B62638" w:rsidRPr="00594429" w:rsidRDefault="00590635" w:rsidP="00815738">
            <w:pPr>
              <w:pStyle w:val="NormalWeb"/>
              <w:spacing w:before="0" w:beforeAutospacing="0" w:after="0" w:afterAutospacing="0" w:line="360" w:lineRule="auto"/>
              <w:jc w:val="both"/>
              <w:rPr>
                <w:b/>
                <w:color w:val="171717" w:themeColor="background2" w:themeShade="1A"/>
                <w:szCs w:val="26"/>
              </w:rPr>
            </w:pPr>
            <w:r w:rsidRPr="00594429">
              <w:rPr>
                <w:b/>
                <w:color w:val="171717" w:themeColor="background2" w:themeShade="1A"/>
                <w:szCs w:val="26"/>
              </w:rPr>
              <w:t>TRƯỜNG TIỂU HỌC ĐẰNG HẢI</w:t>
            </w:r>
          </w:p>
        </w:tc>
        <w:tc>
          <w:tcPr>
            <w:tcW w:w="5220" w:type="dxa"/>
            <w:vAlign w:val="center"/>
            <w:hideMark/>
          </w:tcPr>
          <w:p w:rsidR="00B62638" w:rsidRPr="00594429" w:rsidRDefault="00B62638" w:rsidP="00815738">
            <w:pPr>
              <w:pStyle w:val="NormalWeb"/>
              <w:spacing w:before="0" w:beforeAutospacing="0" w:after="0" w:afterAutospacing="0" w:line="360" w:lineRule="auto"/>
              <w:jc w:val="center"/>
              <w:rPr>
                <w:color w:val="171717" w:themeColor="background2" w:themeShade="1A"/>
                <w:szCs w:val="26"/>
              </w:rPr>
            </w:pPr>
            <w:r w:rsidRPr="00594429">
              <w:rPr>
                <w:rStyle w:val="Strong"/>
                <w:rFonts w:eastAsiaTheme="majorEastAsia"/>
                <w:color w:val="171717" w:themeColor="background2" w:themeShade="1A"/>
                <w:szCs w:val="26"/>
                <w:bdr w:val="none" w:sz="0" w:space="0" w:color="auto" w:frame="1"/>
              </w:rPr>
              <w:t>CỘNG HOÀ XÃ HỘI CHỦ NGHĨA VIỆT NAM</w:t>
            </w:r>
            <w:r w:rsidRPr="00594429">
              <w:rPr>
                <w:color w:val="171717" w:themeColor="background2" w:themeShade="1A"/>
                <w:szCs w:val="26"/>
              </w:rPr>
              <w:br/>
            </w:r>
            <w:r w:rsidRPr="00594429">
              <w:rPr>
                <w:rStyle w:val="Strong"/>
                <w:rFonts w:eastAsiaTheme="majorEastAsia"/>
                <w:color w:val="171717" w:themeColor="background2" w:themeShade="1A"/>
                <w:szCs w:val="26"/>
                <w:bdr w:val="none" w:sz="0" w:space="0" w:color="auto" w:frame="1"/>
              </w:rPr>
              <w:t>Độc lập - Tự do - Hạnh phúc</w:t>
            </w:r>
          </w:p>
          <w:p w:rsidR="00B62638" w:rsidRPr="00594429" w:rsidRDefault="00590635" w:rsidP="00815738">
            <w:pPr>
              <w:pStyle w:val="NormalWeb"/>
              <w:spacing w:before="0" w:beforeAutospacing="0" w:after="0" w:afterAutospacing="0" w:line="360" w:lineRule="auto"/>
              <w:jc w:val="center"/>
              <w:rPr>
                <w:color w:val="171717" w:themeColor="background2" w:themeShade="1A"/>
                <w:szCs w:val="26"/>
              </w:rPr>
            </w:pPr>
            <w:r w:rsidRPr="00594429">
              <w:rPr>
                <w:rStyle w:val="Emphasis"/>
                <w:color w:val="171717" w:themeColor="background2" w:themeShade="1A"/>
                <w:szCs w:val="26"/>
                <w:bdr w:val="none" w:sz="0" w:space="0" w:color="auto" w:frame="1"/>
              </w:rPr>
              <w:t>Đằng Hải</w:t>
            </w:r>
            <w:r w:rsidR="00B62638" w:rsidRPr="00594429">
              <w:rPr>
                <w:rStyle w:val="Emphasis"/>
                <w:color w:val="171717" w:themeColor="background2" w:themeShade="1A"/>
                <w:szCs w:val="26"/>
                <w:bdr w:val="none" w:sz="0" w:space="0" w:color="auto" w:frame="1"/>
              </w:rPr>
              <w:t>, ngày</w:t>
            </w:r>
            <w:r w:rsidRPr="00594429">
              <w:rPr>
                <w:rStyle w:val="Emphasis"/>
                <w:color w:val="171717" w:themeColor="background2" w:themeShade="1A"/>
                <w:szCs w:val="26"/>
                <w:bdr w:val="none" w:sz="0" w:space="0" w:color="auto" w:frame="1"/>
              </w:rPr>
              <w:t xml:space="preserve"> 04 tháng 10  năm</w:t>
            </w:r>
            <w:r w:rsidR="00B62638" w:rsidRPr="00594429">
              <w:rPr>
                <w:rStyle w:val="Emphasis"/>
                <w:color w:val="171717" w:themeColor="background2" w:themeShade="1A"/>
                <w:szCs w:val="26"/>
                <w:bdr w:val="none" w:sz="0" w:space="0" w:color="auto" w:frame="1"/>
              </w:rPr>
              <w:t>.</w:t>
            </w:r>
            <w:r w:rsidRPr="00594429">
              <w:rPr>
                <w:rStyle w:val="Emphasis"/>
                <w:color w:val="171717" w:themeColor="background2" w:themeShade="1A"/>
                <w:szCs w:val="26"/>
                <w:bdr w:val="none" w:sz="0" w:space="0" w:color="auto" w:frame="1"/>
              </w:rPr>
              <w:t xml:space="preserve"> 2024</w:t>
            </w:r>
          </w:p>
        </w:tc>
      </w:tr>
    </w:tbl>
    <w:p w:rsidR="00B62638" w:rsidRPr="00594429" w:rsidRDefault="00B62638" w:rsidP="00815738">
      <w:pPr>
        <w:pStyle w:val="NormalWeb"/>
        <w:shd w:val="clear" w:color="auto" w:fill="FFFFFF"/>
        <w:spacing w:before="0" w:beforeAutospacing="0" w:after="0" w:afterAutospacing="0" w:line="360" w:lineRule="auto"/>
        <w:jc w:val="center"/>
        <w:rPr>
          <w:rStyle w:val="Strong"/>
          <w:rFonts w:eastAsiaTheme="majorEastAsia"/>
          <w:color w:val="171717" w:themeColor="background2" w:themeShade="1A"/>
          <w:sz w:val="26"/>
          <w:szCs w:val="26"/>
          <w:bdr w:val="none" w:sz="0" w:space="0" w:color="auto" w:frame="1"/>
        </w:rPr>
      </w:pPr>
    </w:p>
    <w:p w:rsidR="00590635" w:rsidRPr="00594429" w:rsidRDefault="00B62638" w:rsidP="00815738">
      <w:pPr>
        <w:pStyle w:val="NormalWeb"/>
        <w:shd w:val="clear" w:color="auto" w:fill="FFFFFF"/>
        <w:spacing w:before="0" w:beforeAutospacing="0" w:after="0" w:afterAutospacing="0" w:line="360" w:lineRule="auto"/>
        <w:jc w:val="center"/>
        <w:rPr>
          <w:rStyle w:val="Strong"/>
          <w:rFonts w:eastAsiaTheme="majorEastAsia"/>
          <w:color w:val="171717" w:themeColor="background2" w:themeShade="1A"/>
          <w:sz w:val="26"/>
          <w:szCs w:val="26"/>
          <w:bdr w:val="none" w:sz="0" w:space="0" w:color="auto" w:frame="1"/>
        </w:rPr>
      </w:pPr>
      <w:r w:rsidRPr="00594429">
        <w:rPr>
          <w:rStyle w:val="Strong"/>
          <w:rFonts w:eastAsiaTheme="majorEastAsia"/>
          <w:color w:val="171717" w:themeColor="background2" w:themeShade="1A"/>
          <w:sz w:val="26"/>
          <w:szCs w:val="26"/>
          <w:bdr w:val="none" w:sz="0" w:space="0" w:color="auto" w:frame="1"/>
        </w:rPr>
        <w:t xml:space="preserve">THAM LUẬN </w:t>
      </w:r>
    </w:p>
    <w:p w:rsidR="00E02302" w:rsidRPr="00594429" w:rsidRDefault="00E02302" w:rsidP="00815738">
      <w:pPr>
        <w:pStyle w:val="NormalWeb"/>
        <w:shd w:val="clear" w:color="auto" w:fill="FFFFFF"/>
        <w:spacing w:before="0" w:beforeAutospacing="0" w:after="0" w:afterAutospacing="0" w:line="360" w:lineRule="auto"/>
        <w:jc w:val="center"/>
        <w:rPr>
          <w:b/>
          <w:color w:val="171717" w:themeColor="background2" w:themeShade="1A"/>
          <w:sz w:val="32"/>
          <w:szCs w:val="26"/>
          <w:lang w:val="vi-VN"/>
        </w:rPr>
      </w:pPr>
      <w:r w:rsidRPr="00594429">
        <w:rPr>
          <w:b/>
          <w:color w:val="171717" w:themeColor="background2" w:themeShade="1A"/>
          <w:sz w:val="32"/>
          <w:szCs w:val="26"/>
          <w:lang w:val="vi-VN"/>
        </w:rPr>
        <w:t>Đổi mới hình thức dạy học môn Tiếng Anh</w:t>
      </w:r>
      <w:r w:rsidR="00F6177F">
        <w:rPr>
          <w:b/>
          <w:color w:val="171717" w:themeColor="background2" w:themeShade="1A"/>
          <w:sz w:val="32"/>
          <w:szCs w:val="26"/>
          <w:lang w:val="vi-VN"/>
        </w:rPr>
        <w:t xml:space="preserve"> thông qua dự án khoa học</w:t>
      </w:r>
      <w:r w:rsidRPr="00594429">
        <w:rPr>
          <w:b/>
          <w:color w:val="171717" w:themeColor="background2" w:themeShade="1A"/>
          <w:sz w:val="32"/>
          <w:szCs w:val="26"/>
          <w:lang w:val="vi-VN"/>
        </w:rPr>
        <w:t xml:space="preserve"> </w:t>
      </w:r>
      <w:r w:rsidR="00F6177F">
        <w:rPr>
          <w:b/>
          <w:color w:val="171717" w:themeColor="background2" w:themeShade="1A"/>
          <w:sz w:val="32"/>
          <w:szCs w:val="26"/>
          <w:lang w:val="vi-VN"/>
        </w:rPr>
        <w:t>nhằm phát triển</w:t>
      </w:r>
      <w:r w:rsidRPr="00594429">
        <w:rPr>
          <w:b/>
          <w:color w:val="171717" w:themeColor="background2" w:themeShade="1A"/>
          <w:sz w:val="32"/>
          <w:szCs w:val="26"/>
          <w:lang w:val="vi-VN"/>
        </w:rPr>
        <w:t xml:space="preserve"> năng lực</w:t>
      </w:r>
      <w:r w:rsidR="00F6177F">
        <w:rPr>
          <w:b/>
          <w:color w:val="171717" w:themeColor="background2" w:themeShade="1A"/>
          <w:sz w:val="32"/>
          <w:szCs w:val="26"/>
          <w:lang w:val="vi-VN"/>
        </w:rPr>
        <w:t xml:space="preserve"> giao tiếp</w:t>
      </w:r>
      <w:r w:rsidRPr="00594429">
        <w:rPr>
          <w:b/>
          <w:color w:val="171717" w:themeColor="background2" w:themeShade="1A"/>
          <w:sz w:val="32"/>
          <w:szCs w:val="26"/>
          <w:lang w:val="vi-VN"/>
        </w:rPr>
        <w:t xml:space="preserve"> cho học sinh</w:t>
      </w:r>
      <w:r w:rsidR="00F6177F">
        <w:rPr>
          <w:b/>
          <w:color w:val="171717" w:themeColor="background2" w:themeShade="1A"/>
          <w:sz w:val="32"/>
          <w:szCs w:val="26"/>
          <w:lang w:val="vi-VN"/>
        </w:rPr>
        <w:t xml:space="preserve"> tiểu học</w:t>
      </w:r>
      <w:r w:rsidRPr="00594429">
        <w:rPr>
          <w:b/>
          <w:color w:val="171717" w:themeColor="background2" w:themeShade="1A"/>
          <w:sz w:val="32"/>
          <w:szCs w:val="26"/>
          <w:lang w:val="vi-VN"/>
        </w:rPr>
        <w:t>.</w:t>
      </w:r>
    </w:p>
    <w:p w:rsidR="00B62638" w:rsidRPr="00594429" w:rsidRDefault="00B62638" w:rsidP="00815738">
      <w:pPr>
        <w:pStyle w:val="NormalWeb"/>
        <w:shd w:val="clear" w:color="auto" w:fill="FFFFFF"/>
        <w:spacing w:before="0" w:beforeAutospacing="0" w:after="0" w:afterAutospacing="0" w:line="360" w:lineRule="auto"/>
        <w:jc w:val="both"/>
        <w:rPr>
          <w:color w:val="171717" w:themeColor="background2" w:themeShade="1A"/>
          <w:sz w:val="26"/>
          <w:szCs w:val="26"/>
        </w:rPr>
      </w:pPr>
    </w:p>
    <w:p w:rsidR="00B62638" w:rsidRPr="00594429" w:rsidRDefault="00B62638"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rPr>
      </w:pPr>
      <w:r w:rsidRPr="00594429">
        <w:rPr>
          <w:color w:val="171717" w:themeColor="background2" w:themeShade="1A"/>
          <w:sz w:val="26"/>
          <w:szCs w:val="26"/>
        </w:rPr>
        <w:t>Kính thưa tất cả các đồng chí cán bộ giáo viên, nhân viên trong hội đồng sư phạm nhà trường.</w:t>
      </w:r>
    </w:p>
    <w:p w:rsidR="00B62638" w:rsidRPr="00594429" w:rsidRDefault="00590635" w:rsidP="00815738">
      <w:pPr>
        <w:pStyle w:val="NormalWeb"/>
        <w:shd w:val="clear" w:color="auto" w:fill="FFFFFF"/>
        <w:spacing w:before="0" w:beforeAutospacing="0" w:after="0" w:afterAutospacing="0" w:line="360" w:lineRule="auto"/>
        <w:jc w:val="both"/>
        <w:rPr>
          <w:color w:val="171717" w:themeColor="background2" w:themeShade="1A"/>
          <w:sz w:val="26"/>
          <w:szCs w:val="26"/>
        </w:rPr>
      </w:pPr>
      <w:r w:rsidRPr="00594429">
        <w:rPr>
          <w:color w:val="171717" w:themeColor="background2" w:themeShade="1A"/>
          <w:sz w:val="26"/>
          <w:szCs w:val="26"/>
        </w:rPr>
        <w:t xml:space="preserve">         </w:t>
      </w:r>
      <w:r w:rsidR="00B62638" w:rsidRPr="00594429">
        <w:rPr>
          <w:color w:val="171717" w:themeColor="background2" w:themeShade="1A"/>
          <w:sz w:val="26"/>
          <w:szCs w:val="26"/>
        </w:rPr>
        <w:t xml:space="preserve">Lời đầu tiên cho phép tôi xin gửi tới các đồng chí lời chúc sức khỏe, thành đạt, chúc cho năm học </w:t>
      </w:r>
      <w:r w:rsidR="00B62638" w:rsidRPr="00594429">
        <w:rPr>
          <w:color w:val="171717" w:themeColor="background2" w:themeShade="1A"/>
          <w:sz w:val="26"/>
          <w:szCs w:val="26"/>
          <w:lang w:val="vi-VN"/>
        </w:rPr>
        <w:t>2024- 2025 của trường Tiểu học Đằng Hải</w:t>
      </w:r>
      <w:r w:rsidR="00B62638" w:rsidRPr="00594429">
        <w:rPr>
          <w:color w:val="171717" w:themeColor="background2" w:themeShade="1A"/>
          <w:sz w:val="26"/>
          <w:szCs w:val="26"/>
        </w:rPr>
        <w:t xml:space="preserve"> gặt hái được nhiều thành công.</w:t>
      </w:r>
    </w:p>
    <w:p w:rsidR="00B62638" w:rsidRPr="00594429" w:rsidRDefault="00B62638" w:rsidP="00815738">
      <w:pPr>
        <w:pStyle w:val="NormalWeb"/>
        <w:shd w:val="clear" w:color="auto" w:fill="FFFFFF"/>
        <w:spacing w:before="0" w:beforeAutospacing="0" w:after="0" w:afterAutospacing="0" w:line="360" w:lineRule="auto"/>
        <w:jc w:val="both"/>
        <w:rPr>
          <w:color w:val="171717" w:themeColor="background2" w:themeShade="1A"/>
          <w:sz w:val="26"/>
          <w:szCs w:val="26"/>
        </w:rPr>
      </w:pPr>
    </w:p>
    <w:p w:rsidR="00B62638" w:rsidRPr="00594429" w:rsidRDefault="00B62638"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rPr>
      </w:pPr>
      <w:r w:rsidRPr="00594429">
        <w:rPr>
          <w:color w:val="171717" w:themeColor="background2" w:themeShade="1A"/>
          <w:sz w:val="26"/>
          <w:szCs w:val="26"/>
        </w:rPr>
        <w:t>Qua nghe bản báo cáo tổng kết năm học 20</w:t>
      </w:r>
      <w:r w:rsidRPr="00594429">
        <w:rPr>
          <w:color w:val="171717" w:themeColor="background2" w:themeShade="1A"/>
          <w:sz w:val="26"/>
          <w:szCs w:val="26"/>
          <w:lang w:val="vi-VN"/>
        </w:rPr>
        <w:t>23</w:t>
      </w:r>
      <w:r w:rsidRPr="00594429">
        <w:rPr>
          <w:color w:val="171717" w:themeColor="background2" w:themeShade="1A"/>
          <w:sz w:val="26"/>
          <w:szCs w:val="26"/>
        </w:rPr>
        <w:t xml:space="preserve"> - 20</w:t>
      </w:r>
      <w:r w:rsidRPr="00594429">
        <w:rPr>
          <w:color w:val="171717" w:themeColor="background2" w:themeShade="1A"/>
          <w:sz w:val="26"/>
          <w:szCs w:val="26"/>
          <w:lang w:val="vi-VN"/>
        </w:rPr>
        <w:t>24</w:t>
      </w:r>
      <w:r w:rsidRPr="00594429">
        <w:rPr>
          <w:color w:val="171717" w:themeColor="background2" w:themeShade="1A"/>
          <w:sz w:val="26"/>
          <w:szCs w:val="26"/>
        </w:rPr>
        <w:t xml:space="preserve"> và dự thảo báo cáo phương hướng. nhiệm vụ năm học </w:t>
      </w:r>
      <w:r w:rsidRPr="00594429">
        <w:rPr>
          <w:color w:val="171717" w:themeColor="background2" w:themeShade="1A"/>
          <w:sz w:val="26"/>
          <w:szCs w:val="26"/>
          <w:lang w:val="vi-VN"/>
        </w:rPr>
        <w:t xml:space="preserve">2024- 2025 </w:t>
      </w:r>
      <w:r w:rsidRPr="00594429">
        <w:rPr>
          <w:color w:val="171717" w:themeColor="background2" w:themeShade="1A"/>
          <w:sz w:val="26"/>
          <w:szCs w:val="26"/>
        </w:rPr>
        <w:t>mà đồng chí hiệu trưởng vừa thông qua, bản thân tôi hoàn toàn đồng tình và nhất trí cao.</w:t>
      </w:r>
    </w:p>
    <w:p w:rsidR="00F6177F" w:rsidRPr="00F6177F" w:rsidRDefault="00B62638" w:rsidP="00F6177F">
      <w:pPr>
        <w:pStyle w:val="NormalWeb"/>
        <w:shd w:val="clear" w:color="auto" w:fill="FFFFFF"/>
        <w:spacing w:before="0" w:beforeAutospacing="0" w:after="0" w:afterAutospacing="0" w:line="360" w:lineRule="auto"/>
        <w:ind w:firstLine="720"/>
        <w:rPr>
          <w:bCs/>
          <w:color w:val="171717" w:themeColor="background2" w:themeShade="1A"/>
          <w:sz w:val="26"/>
          <w:szCs w:val="26"/>
          <w:lang w:val="vi-VN"/>
        </w:rPr>
      </w:pPr>
      <w:r w:rsidRPr="00594429">
        <w:rPr>
          <w:color w:val="171717" w:themeColor="background2" w:themeShade="1A"/>
          <w:sz w:val="26"/>
          <w:szCs w:val="26"/>
        </w:rPr>
        <w:t xml:space="preserve">Với cá nhân tôi, xin có một số ý kiến tham luận về việc đổi mới </w:t>
      </w:r>
      <w:r w:rsidR="00F6177F" w:rsidRPr="00F6177F">
        <w:rPr>
          <w:bCs/>
          <w:color w:val="171717" w:themeColor="background2" w:themeShade="1A"/>
          <w:sz w:val="26"/>
          <w:szCs w:val="26"/>
          <w:lang w:val="vi-VN"/>
        </w:rPr>
        <w:t>hình thức dạy học môn Tiếng Anh thông qua dự án khoa học nhằm phát triển năng lực giao tiếp cho học sinh tiểu học.</w:t>
      </w:r>
    </w:p>
    <w:p w:rsidR="00B32F83" w:rsidRPr="00594429" w:rsidRDefault="00B32F83" w:rsidP="00F6177F">
      <w:pPr>
        <w:pStyle w:val="NormalWeb"/>
        <w:shd w:val="clear" w:color="auto" w:fill="FFFFFF"/>
        <w:spacing w:before="0" w:beforeAutospacing="0" w:after="0" w:afterAutospacing="0" w:line="360" w:lineRule="auto"/>
        <w:ind w:firstLine="720"/>
        <w:jc w:val="both"/>
        <w:rPr>
          <w:color w:val="171717" w:themeColor="background2" w:themeShade="1A"/>
          <w:sz w:val="26"/>
          <w:szCs w:val="26"/>
        </w:rPr>
      </w:pPr>
      <w:r w:rsidRPr="00594429">
        <w:rPr>
          <w:color w:val="171717" w:themeColor="background2" w:themeShade="1A"/>
          <w:sz w:val="26"/>
          <w:szCs w:val="26"/>
          <w:shd w:val="clear" w:color="auto" w:fill="FFFFFF"/>
        </w:rPr>
        <w:t>T</w:t>
      </w:r>
      <w:r w:rsidR="00590635" w:rsidRPr="00594429">
        <w:rPr>
          <w:color w:val="171717" w:themeColor="background2" w:themeShade="1A"/>
          <w:sz w:val="26"/>
          <w:szCs w:val="26"/>
          <w:shd w:val="clear" w:color="auto" w:fill="FFFFFF"/>
        </w:rPr>
        <w:t>hực tiễn đã cho thấy dạy học T</w:t>
      </w:r>
      <w:r w:rsidRPr="00594429">
        <w:rPr>
          <w:color w:val="171717" w:themeColor="background2" w:themeShade="1A"/>
          <w:sz w:val="26"/>
          <w:szCs w:val="26"/>
          <w:shd w:val="clear" w:color="auto" w:fill="FFFFFF"/>
        </w:rPr>
        <w:t>iếng Anh theo p</w:t>
      </w:r>
      <w:r w:rsidR="00357C86" w:rsidRPr="00594429">
        <w:rPr>
          <w:color w:val="171717" w:themeColor="background2" w:themeShade="1A"/>
          <w:sz w:val="26"/>
          <w:szCs w:val="26"/>
          <w:shd w:val="clear" w:color="auto" w:fill="FFFFFF"/>
        </w:rPr>
        <w:t>hương pháp STEM kết hợp với định</w:t>
      </w:r>
      <w:r w:rsidRPr="00594429">
        <w:rPr>
          <w:color w:val="171717" w:themeColor="background2" w:themeShade="1A"/>
          <w:sz w:val="26"/>
          <w:szCs w:val="26"/>
          <w:shd w:val="clear" w:color="auto" w:fill="FFFFFF"/>
        </w:rPr>
        <w:t xml:space="preserve"> hướng phát triển năng lực học sinh đã dần trở thành phương pháp giáo dục trong thời đại 4.0. Học sinh được làm quen với phương pháp STEM từ những bài học đơn giản hàng ngày. Giống như các bạn nhỏ là</w:t>
      </w:r>
      <w:r w:rsidR="00590635" w:rsidRPr="00594429">
        <w:rPr>
          <w:color w:val="171717" w:themeColor="background2" w:themeShade="1A"/>
          <w:sz w:val="26"/>
          <w:szCs w:val="26"/>
          <w:shd w:val="clear" w:color="auto" w:fill="FFFFFF"/>
        </w:rPr>
        <w:t>m kem lạnh từ sữa, muối và đá, h</w:t>
      </w:r>
      <w:r w:rsidRPr="00594429">
        <w:rPr>
          <w:color w:val="171717" w:themeColor="background2" w:themeShade="1A"/>
          <w:sz w:val="26"/>
          <w:szCs w:val="26"/>
          <w:shd w:val="clear" w:color="auto" w:fill="FFFFFF"/>
        </w:rPr>
        <w:t>ay đơn giản hơn là làm những mô hình bằng nguyên liệu giấy màu, que gỗ, xốp, túi nilon…Việc dạy học STEM môn Tiếng Anh nói riêng và phương pháp dạy học STEM nói chung sẽ mang lại rất nhiều lợi ích cho các em học sinh, ví dụ như:</w:t>
      </w:r>
    </w:p>
    <w:p w:rsidR="00B32F83" w:rsidRPr="00594429" w:rsidRDefault="00B32F83" w:rsidP="00815738">
      <w:pPr>
        <w:shd w:val="clear" w:color="auto" w:fill="FFFFFF"/>
        <w:spacing w:after="0" w:line="360" w:lineRule="auto"/>
        <w:jc w:val="both"/>
        <w:rPr>
          <w:rFonts w:eastAsia="Times New Roman" w:cs="Times New Roman"/>
          <w:color w:val="171717" w:themeColor="background2" w:themeShade="1A"/>
          <w:sz w:val="26"/>
          <w:szCs w:val="26"/>
        </w:rPr>
      </w:pPr>
      <w:r w:rsidRPr="00594429">
        <w:rPr>
          <w:rFonts w:eastAsia="Times New Roman" w:cs="Times New Roman"/>
          <w:color w:val="171717" w:themeColor="background2" w:themeShade="1A"/>
          <w:sz w:val="26"/>
          <w:szCs w:val="26"/>
          <w:shd w:val="clear" w:color="auto" w:fill="FFFFFF"/>
        </w:rPr>
        <w:t>- Giúp ghi nhớ kiến thức tốt hơn.</w:t>
      </w:r>
    </w:p>
    <w:p w:rsidR="00B32F83" w:rsidRPr="00594429" w:rsidRDefault="00B32F83" w:rsidP="00815738">
      <w:pPr>
        <w:shd w:val="clear" w:color="auto" w:fill="FFFFFF"/>
        <w:spacing w:after="0" w:line="360" w:lineRule="auto"/>
        <w:jc w:val="both"/>
        <w:rPr>
          <w:rFonts w:eastAsia="Times New Roman" w:cs="Times New Roman"/>
          <w:color w:val="171717" w:themeColor="background2" w:themeShade="1A"/>
          <w:sz w:val="26"/>
          <w:szCs w:val="26"/>
        </w:rPr>
      </w:pPr>
      <w:r w:rsidRPr="00594429">
        <w:rPr>
          <w:rFonts w:eastAsia="Times New Roman" w:cs="Times New Roman"/>
          <w:color w:val="171717" w:themeColor="background2" w:themeShade="1A"/>
          <w:sz w:val="26"/>
          <w:szCs w:val="26"/>
          <w:shd w:val="clear" w:color="auto" w:fill="FFFFFF"/>
        </w:rPr>
        <w:t xml:space="preserve">- </w:t>
      </w:r>
      <w:r w:rsidR="00590635" w:rsidRPr="00594429">
        <w:rPr>
          <w:rFonts w:eastAsia="Times New Roman" w:cs="Times New Roman"/>
          <w:color w:val="171717" w:themeColor="background2" w:themeShade="1A"/>
          <w:sz w:val="26"/>
          <w:szCs w:val="26"/>
          <w:shd w:val="clear" w:color="auto" w:fill="FFFFFF"/>
        </w:rPr>
        <w:t>Phát triển t</w:t>
      </w:r>
      <w:r w:rsidRPr="00594429">
        <w:rPr>
          <w:rFonts w:eastAsia="Times New Roman" w:cs="Times New Roman"/>
          <w:color w:val="171717" w:themeColor="background2" w:themeShade="1A"/>
          <w:sz w:val="26"/>
          <w:szCs w:val="26"/>
          <w:shd w:val="clear" w:color="auto" w:fill="FFFFFF"/>
        </w:rPr>
        <w:t>ư duy phản biện và kỹ năng giải quyết vấn đề.</w:t>
      </w:r>
    </w:p>
    <w:p w:rsidR="00B32F83" w:rsidRPr="00594429" w:rsidRDefault="00B32F83" w:rsidP="00815738">
      <w:pPr>
        <w:shd w:val="clear" w:color="auto" w:fill="FFFFFF"/>
        <w:spacing w:after="0" w:line="360" w:lineRule="auto"/>
        <w:jc w:val="both"/>
        <w:rPr>
          <w:rFonts w:eastAsia="Times New Roman" w:cs="Times New Roman"/>
          <w:color w:val="171717" w:themeColor="background2" w:themeShade="1A"/>
          <w:sz w:val="26"/>
          <w:szCs w:val="26"/>
        </w:rPr>
      </w:pPr>
      <w:r w:rsidRPr="00594429">
        <w:rPr>
          <w:rFonts w:eastAsia="Times New Roman" w:cs="Times New Roman"/>
          <w:color w:val="171717" w:themeColor="background2" w:themeShade="1A"/>
          <w:sz w:val="26"/>
          <w:szCs w:val="26"/>
          <w:shd w:val="clear" w:color="auto" w:fill="FFFFFF"/>
        </w:rPr>
        <w:t xml:space="preserve">- </w:t>
      </w:r>
      <w:r w:rsidR="00590635" w:rsidRPr="00594429">
        <w:rPr>
          <w:rFonts w:eastAsia="Times New Roman" w:cs="Times New Roman"/>
          <w:color w:val="171717" w:themeColor="background2" w:themeShade="1A"/>
          <w:sz w:val="26"/>
          <w:szCs w:val="26"/>
          <w:shd w:val="clear" w:color="auto" w:fill="FFFFFF"/>
        </w:rPr>
        <w:t>Giáo dục kỹ năng trao đổi và cộng tác, kỹ năng làm việc theo dự án.</w:t>
      </w:r>
    </w:p>
    <w:p w:rsidR="00B32F83" w:rsidRPr="00594429" w:rsidRDefault="00590635" w:rsidP="00815738">
      <w:pPr>
        <w:shd w:val="clear" w:color="auto" w:fill="FFFFFF"/>
        <w:spacing w:after="0" w:line="360" w:lineRule="auto"/>
        <w:jc w:val="both"/>
        <w:rPr>
          <w:rFonts w:eastAsia="Times New Roman" w:cs="Times New Roman"/>
          <w:color w:val="171717" w:themeColor="background2" w:themeShade="1A"/>
          <w:sz w:val="26"/>
          <w:szCs w:val="26"/>
        </w:rPr>
      </w:pPr>
      <w:r w:rsidRPr="00594429">
        <w:rPr>
          <w:rFonts w:eastAsia="Times New Roman" w:cs="Times New Roman"/>
          <w:color w:val="171717" w:themeColor="background2" w:themeShade="1A"/>
          <w:sz w:val="26"/>
          <w:szCs w:val="26"/>
          <w:shd w:val="clear" w:color="auto" w:fill="FFFFFF"/>
        </w:rPr>
        <w:t>- Phát huy t</w:t>
      </w:r>
      <w:r w:rsidR="00B32F83" w:rsidRPr="00594429">
        <w:rPr>
          <w:rFonts w:eastAsia="Times New Roman" w:cs="Times New Roman"/>
          <w:color w:val="171717" w:themeColor="background2" w:themeShade="1A"/>
          <w:sz w:val="26"/>
          <w:szCs w:val="26"/>
          <w:shd w:val="clear" w:color="auto" w:fill="FFFFFF"/>
        </w:rPr>
        <w:t>ính sáng tạo và kỹ năng phát kiến. </w:t>
      </w:r>
    </w:p>
    <w:p w:rsidR="00B32F83" w:rsidRPr="00594429" w:rsidRDefault="00590635" w:rsidP="00815738">
      <w:pPr>
        <w:shd w:val="clear" w:color="auto" w:fill="FFFFFF"/>
        <w:spacing w:after="0" w:line="360" w:lineRule="auto"/>
        <w:jc w:val="both"/>
        <w:rPr>
          <w:rFonts w:eastAsia="Times New Roman" w:cs="Times New Roman"/>
          <w:color w:val="171717" w:themeColor="background2" w:themeShade="1A"/>
          <w:sz w:val="26"/>
          <w:szCs w:val="26"/>
          <w:shd w:val="clear" w:color="auto" w:fill="FFFFFF"/>
        </w:rPr>
      </w:pPr>
      <w:r w:rsidRPr="00594429">
        <w:rPr>
          <w:rFonts w:eastAsia="Times New Roman" w:cs="Times New Roman"/>
          <w:color w:val="171717" w:themeColor="background2" w:themeShade="1A"/>
          <w:sz w:val="26"/>
          <w:szCs w:val="26"/>
          <w:shd w:val="clear" w:color="auto" w:fill="FFFFFF"/>
        </w:rPr>
        <w:t>- Tiếp cận với v</w:t>
      </w:r>
      <w:r w:rsidR="00B32F83" w:rsidRPr="00594429">
        <w:rPr>
          <w:rFonts w:eastAsia="Times New Roman" w:cs="Times New Roman"/>
          <w:color w:val="171717" w:themeColor="background2" w:themeShade="1A"/>
          <w:sz w:val="26"/>
          <w:szCs w:val="26"/>
          <w:shd w:val="clear" w:color="auto" w:fill="FFFFFF"/>
        </w:rPr>
        <w:t>ăn hóa công nghệ và thông tin truyền thông.</w:t>
      </w:r>
    </w:p>
    <w:p w:rsidR="00B32F83" w:rsidRPr="00594429" w:rsidRDefault="00B32F83" w:rsidP="00815738">
      <w:pPr>
        <w:shd w:val="clear" w:color="auto" w:fill="FFFFFF"/>
        <w:spacing w:after="0" w:line="360" w:lineRule="auto"/>
        <w:jc w:val="both"/>
        <w:rPr>
          <w:rFonts w:eastAsia="Times New Roman" w:cs="Times New Roman"/>
          <w:color w:val="171717" w:themeColor="background2" w:themeShade="1A"/>
          <w:sz w:val="26"/>
          <w:szCs w:val="26"/>
        </w:rPr>
      </w:pPr>
      <w:r w:rsidRPr="00594429">
        <w:rPr>
          <w:rFonts w:eastAsia="Times New Roman" w:cs="Times New Roman"/>
          <w:color w:val="171717" w:themeColor="background2" w:themeShade="1A"/>
          <w:sz w:val="26"/>
          <w:szCs w:val="26"/>
          <w:shd w:val="clear" w:color="auto" w:fill="FFFFFF"/>
        </w:rPr>
        <w:t>- Chuẩn bị hành trang tốt cho công việc sau này.</w:t>
      </w:r>
    </w:p>
    <w:p w:rsidR="00B32F83" w:rsidRPr="00594429" w:rsidRDefault="00E02302" w:rsidP="00815738">
      <w:pPr>
        <w:shd w:val="clear" w:color="auto" w:fill="FFFFFF"/>
        <w:spacing w:after="0" w:line="360" w:lineRule="auto"/>
        <w:jc w:val="both"/>
        <w:rPr>
          <w:rFonts w:eastAsia="Times New Roman" w:cs="Times New Roman"/>
          <w:color w:val="171717" w:themeColor="background2" w:themeShade="1A"/>
          <w:sz w:val="26"/>
          <w:szCs w:val="26"/>
        </w:rPr>
      </w:pPr>
      <w:r w:rsidRPr="00594429">
        <w:rPr>
          <w:rFonts w:cs="Times New Roman"/>
          <w:color w:val="171717" w:themeColor="background2" w:themeShade="1A"/>
          <w:sz w:val="26"/>
          <w:szCs w:val="26"/>
          <w:shd w:val="clear" w:color="auto" w:fill="FFFFFF"/>
        </w:rPr>
        <w:lastRenderedPageBreak/>
        <w:t xml:space="preserve">   </w:t>
      </w:r>
      <w:r w:rsidR="00B32F83" w:rsidRPr="00594429">
        <w:rPr>
          <w:rFonts w:cs="Times New Roman"/>
          <w:color w:val="171717" w:themeColor="background2" w:themeShade="1A"/>
          <w:sz w:val="26"/>
          <w:szCs w:val="26"/>
          <w:shd w:val="clear" w:color="auto" w:fill="FFFFFF"/>
        </w:rPr>
        <w:t>Dạy họ</w:t>
      </w:r>
      <w:r w:rsidR="00590635" w:rsidRPr="00594429">
        <w:rPr>
          <w:rFonts w:cs="Times New Roman"/>
          <w:color w:val="171717" w:themeColor="background2" w:themeShade="1A"/>
          <w:sz w:val="26"/>
          <w:szCs w:val="26"/>
          <w:shd w:val="clear" w:color="auto" w:fill="FFFFFF"/>
        </w:rPr>
        <w:t>c STEM môn T</w:t>
      </w:r>
      <w:r w:rsidR="00B32F83" w:rsidRPr="00594429">
        <w:rPr>
          <w:rFonts w:cs="Times New Roman"/>
          <w:color w:val="171717" w:themeColor="background2" w:themeShade="1A"/>
          <w:sz w:val="26"/>
          <w:szCs w:val="26"/>
          <w:shd w:val="clear" w:color="auto" w:fill="FFFFFF"/>
        </w:rPr>
        <w:t>iếng Anh đã</w:t>
      </w:r>
      <w:r w:rsidR="00B32F83" w:rsidRPr="00594429">
        <w:rPr>
          <w:rFonts w:cs="Times New Roman"/>
          <w:b/>
          <w:bCs/>
          <w:color w:val="171717" w:themeColor="background2" w:themeShade="1A"/>
          <w:sz w:val="26"/>
          <w:szCs w:val="26"/>
          <w:shd w:val="clear" w:color="auto" w:fill="FFFFFF"/>
        </w:rPr>
        <w:t> </w:t>
      </w:r>
      <w:r w:rsidR="00B32F83" w:rsidRPr="00594429">
        <w:rPr>
          <w:rFonts w:cs="Times New Roman"/>
          <w:color w:val="171717" w:themeColor="background2" w:themeShade="1A"/>
          <w:sz w:val="26"/>
          <w:szCs w:val="26"/>
          <w:shd w:val="clear" w:color="auto" w:fill="FFFFFF"/>
        </w:rPr>
        <w:t>tạo môi trường cho học sinh được nghe, nói tiếng Anh, góp phần nâng cao hiệu quả của việc dạy và học ngoại ngữ trong nhà trường, giúp các em học sinh có cơ hội được giao tiếp thông qua việc nghe, nói tiếng Anh, đồng thời chia sẻ kinh nghiệm trong việc học ngoại ngữ và phát huy tính sáng tạo, tích cực, chủ động học ngoại ngữ của học sinh trong việc giải quyết các vấn đề trong thực tiễn. Đây cũng là một trong các giải pháp nhằm thực hiện mục tiêu phát triển phẩm chất, năng lực học sinh theo Chương trình GDPT 2018.</w:t>
      </w:r>
    </w:p>
    <w:p w:rsidR="00F66302" w:rsidRPr="00594429" w:rsidRDefault="00E02302" w:rsidP="00815738">
      <w:pPr>
        <w:shd w:val="clear" w:color="auto" w:fill="FFFFFF"/>
        <w:spacing w:after="0" w:line="360" w:lineRule="auto"/>
        <w:jc w:val="both"/>
        <w:rPr>
          <w:rFonts w:eastAsia="Times New Roman" w:cs="Times New Roman"/>
          <w:color w:val="171717" w:themeColor="background2" w:themeShade="1A"/>
          <w:sz w:val="26"/>
          <w:szCs w:val="26"/>
        </w:rPr>
      </w:pPr>
      <w:r w:rsidRPr="00594429">
        <w:rPr>
          <w:rFonts w:eastAsia="Times New Roman" w:cs="Times New Roman"/>
          <w:color w:val="171717" w:themeColor="background2" w:themeShade="1A"/>
          <w:sz w:val="26"/>
          <w:szCs w:val="26"/>
        </w:rPr>
        <w:t xml:space="preserve">     </w:t>
      </w:r>
      <w:r w:rsidR="00F66302" w:rsidRPr="00594429">
        <w:rPr>
          <w:rFonts w:eastAsia="Times New Roman" w:cs="Times New Roman"/>
          <w:color w:val="171717" w:themeColor="background2" w:themeShade="1A"/>
          <w:sz w:val="26"/>
          <w:szCs w:val="26"/>
        </w:rPr>
        <w:t>Thực trạng</w:t>
      </w:r>
      <w:r w:rsidRPr="00594429">
        <w:rPr>
          <w:rFonts w:eastAsia="Times New Roman" w:cs="Times New Roman"/>
          <w:color w:val="171717" w:themeColor="background2" w:themeShade="1A"/>
          <w:sz w:val="26"/>
          <w:szCs w:val="26"/>
        </w:rPr>
        <w:t xml:space="preserve"> hiện nay</w:t>
      </w:r>
      <w:r w:rsidR="00F66302" w:rsidRPr="00594429">
        <w:rPr>
          <w:rFonts w:eastAsia="Times New Roman" w:cs="Times New Roman"/>
          <w:color w:val="171717" w:themeColor="background2" w:themeShade="1A"/>
          <w:sz w:val="26"/>
          <w:szCs w:val="26"/>
        </w:rPr>
        <w:t>:</w:t>
      </w:r>
      <w:r w:rsidRPr="00594429">
        <w:rPr>
          <w:rFonts w:eastAsia="Times New Roman" w:cs="Times New Roman"/>
          <w:color w:val="171717" w:themeColor="background2" w:themeShade="1A"/>
          <w:sz w:val="26"/>
          <w:szCs w:val="26"/>
        </w:rPr>
        <w:t xml:space="preserve">  </w:t>
      </w:r>
      <w:r w:rsidR="00B766E4" w:rsidRPr="00594429">
        <w:rPr>
          <w:rFonts w:eastAsia="Times New Roman" w:cs="Times New Roman"/>
          <w:color w:val="171717" w:themeColor="background2" w:themeShade="1A"/>
          <w:sz w:val="26"/>
          <w:szCs w:val="26"/>
        </w:rPr>
        <w:t>Học sinh học tập các kiến thức khoa học chủ yếu là lý thuyết, không có trải nghiệm tìm hiểu thực tế, phương pháp học còn thụ động, chủ yếu là nghe giảng từ giáo viên. Số lượng học sinh trên một lớp học còn đông, số tiết học Tiếng Anh còn ít, các giờ học Tiếng Anh chủ yếu phụ thuộc nhiều vào các cấu trúc trong sách, chưa đủ để phát huy được tính thực tế, thúc đẩy phát triển khả năng sáng tạo ngôn ngữ trong giao tiếp.</w:t>
      </w:r>
    </w:p>
    <w:p w:rsidR="00857371" w:rsidRPr="00594429" w:rsidRDefault="00590635"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rPr>
      </w:pPr>
      <w:r w:rsidRPr="00594429">
        <w:rPr>
          <w:color w:val="171717" w:themeColor="background2" w:themeShade="1A"/>
          <w:sz w:val="26"/>
          <w:szCs w:val="26"/>
        </w:rPr>
        <w:t>Để chất lượng dạy học môn Tiếng A</w:t>
      </w:r>
      <w:r w:rsidR="00B766E4" w:rsidRPr="00594429">
        <w:rPr>
          <w:color w:val="171717" w:themeColor="background2" w:themeShade="1A"/>
          <w:sz w:val="26"/>
          <w:szCs w:val="26"/>
        </w:rPr>
        <w:t xml:space="preserve">nh ở nhà trường được nâng cao, tôi xin đưa ra </w:t>
      </w:r>
      <w:r w:rsidR="00857371" w:rsidRPr="00594429">
        <w:rPr>
          <w:color w:val="171717" w:themeColor="background2" w:themeShade="1A"/>
          <w:sz w:val="26"/>
          <w:szCs w:val="26"/>
        </w:rPr>
        <w:t>đổi mới dạy học</w:t>
      </w:r>
      <w:r w:rsidR="00857371" w:rsidRPr="00594429">
        <w:rPr>
          <w:color w:val="171717" w:themeColor="background2" w:themeShade="1A"/>
          <w:sz w:val="26"/>
          <w:szCs w:val="26"/>
          <w:lang w:val="vi-VN"/>
        </w:rPr>
        <w:t xml:space="preserve"> </w:t>
      </w:r>
      <w:r w:rsidR="00857371" w:rsidRPr="00594429">
        <w:rPr>
          <w:color w:val="171717" w:themeColor="background2" w:themeShade="1A"/>
          <w:sz w:val="26"/>
          <w:szCs w:val="26"/>
        </w:rPr>
        <w:t>Tiếng Anh qua các dự án khoa học theo phương pháp gi</w:t>
      </w:r>
      <w:r w:rsidR="00E904EF" w:rsidRPr="00594429">
        <w:rPr>
          <w:color w:val="171717" w:themeColor="background2" w:themeShade="1A"/>
          <w:sz w:val="26"/>
          <w:szCs w:val="26"/>
        </w:rPr>
        <w:t>áo dục STEM như sau:</w:t>
      </w:r>
    </w:p>
    <w:p w:rsidR="00E904EF" w:rsidRPr="00594429" w:rsidRDefault="00E904EF"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rPr>
      </w:pPr>
      <w:r w:rsidRPr="00594429">
        <w:rPr>
          <w:color w:val="171717" w:themeColor="background2" w:themeShade="1A"/>
          <w:sz w:val="26"/>
          <w:szCs w:val="26"/>
        </w:rPr>
        <w:t>1. Xây dựng các chủ đề khoa học đời sống, công nghệ, xã hội…. phù hợp với từng độ tuổi của học sinh</w:t>
      </w:r>
    </w:p>
    <w:p w:rsidR="00E904EF" w:rsidRPr="00594429" w:rsidRDefault="00E904EF"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shd w:val="clear" w:color="auto" w:fill="FFFFFF"/>
        </w:rPr>
      </w:pPr>
      <w:r w:rsidRPr="00594429">
        <w:rPr>
          <w:color w:val="171717" w:themeColor="background2" w:themeShade="1A"/>
          <w:sz w:val="26"/>
          <w:szCs w:val="26"/>
        </w:rPr>
        <w:t xml:space="preserve">2. Xây dựng chương trình dạy học dự án Tiếng Anh dựa theo các chủ đề khoa học của giáo dục STEM </w:t>
      </w:r>
      <w:r w:rsidRPr="00594429">
        <w:rPr>
          <w:color w:val="171717" w:themeColor="background2" w:themeShade="1A"/>
          <w:sz w:val="26"/>
          <w:szCs w:val="26"/>
          <w:shd w:val="clear" w:color="auto" w:fill="FFFFFF"/>
        </w:rPr>
        <w:t xml:space="preserve">khơi dậy niềm đam mê khám phá tri thức của học sinh vì đó là những kiến thức thực tế có ở cuộc sống xung quanh trẻ. Thay vì chăm chú nghe giảng, ghi nhớ kiến thức và ghi chép hướng dẫn </w:t>
      </w:r>
      <w:r w:rsidR="00062A56">
        <w:rPr>
          <w:color w:val="171717" w:themeColor="background2" w:themeShade="1A"/>
          <w:sz w:val="26"/>
          <w:szCs w:val="26"/>
          <w:shd w:val="clear" w:color="auto" w:fill="FFFFFF"/>
        </w:rPr>
        <w:t>ch</w:t>
      </w:r>
      <w:r w:rsidRPr="00594429">
        <w:rPr>
          <w:color w:val="171717" w:themeColor="background2" w:themeShade="1A"/>
          <w:sz w:val="26"/>
          <w:szCs w:val="26"/>
          <w:shd w:val="clear" w:color="auto" w:fill="FFFFFF"/>
        </w:rPr>
        <w:t>i tiết, học sinh có thể học thông qua các hoạt động vui nhộn, hấp dẫn của STEM</w:t>
      </w:r>
      <w:r w:rsidR="00590635" w:rsidRPr="00594429">
        <w:rPr>
          <w:color w:val="171717" w:themeColor="background2" w:themeShade="1A"/>
          <w:sz w:val="26"/>
          <w:szCs w:val="26"/>
          <w:shd w:val="clear" w:color="auto" w:fill="FFFFFF"/>
        </w:rPr>
        <w:t xml:space="preserve">: </w:t>
      </w:r>
      <w:r w:rsidR="00EC4770" w:rsidRPr="00594429">
        <w:rPr>
          <w:color w:val="171717" w:themeColor="background2" w:themeShade="1A"/>
          <w:sz w:val="26"/>
          <w:szCs w:val="26"/>
          <w:shd w:val="clear" w:color="auto" w:fill="FFFFFF"/>
        </w:rPr>
        <w:t>VD như: với chủ đề “Thời tiết” học sinh có thể tìm hiểu về các loại thời tiết, khí hậu, thiết kế sáng tạo ra mô hình tuần hoàn của nước, hay với học sinh lớn hơn, các con sẽ tìm hiểu thêm về các loại nguyên liệu tạ</w:t>
      </w:r>
      <w:r w:rsidR="00062A56">
        <w:rPr>
          <w:color w:val="171717" w:themeColor="background2" w:themeShade="1A"/>
          <w:sz w:val="26"/>
          <w:szCs w:val="26"/>
          <w:shd w:val="clear" w:color="auto" w:fill="FFFFFF"/>
          <w:lang w:val="vi-VN"/>
        </w:rPr>
        <w:t>o</w:t>
      </w:r>
      <w:r w:rsidR="00EC4770" w:rsidRPr="00594429">
        <w:rPr>
          <w:color w:val="171717" w:themeColor="background2" w:themeShade="1A"/>
          <w:sz w:val="26"/>
          <w:szCs w:val="26"/>
          <w:shd w:val="clear" w:color="auto" w:fill="FFFFFF"/>
        </w:rPr>
        <w:t xml:space="preserve"> ra vải để thiết kế trang phục phù hợp theo thời tiết, v.v..</w:t>
      </w:r>
      <w:r w:rsidR="00590635" w:rsidRPr="00594429">
        <w:rPr>
          <w:color w:val="171717" w:themeColor="background2" w:themeShade="1A"/>
          <w:sz w:val="26"/>
          <w:szCs w:val="26"/>
          <w:shd w:val="clear" w:color="auto" w:fill="FFFFFF"/>
        </w:rPr>
        <w:t xml:space="preserve"> </w:t>
      </w:r>
      <w:r w:rsidRPr="00594429">
        <w:rPr>
          <w:color w:val="171717" w:themeColor="background2" w:themeShade="1A"/>
          <w:sz w:val="26"/>
          <w:szCs w:val="26"/>
          <w:shd w:val="clear" w:color="auto" w:fill="FFFFFF"/>
        </w:rPr>
        <w:t>. Học sinh sẽ dễ dàng nâng cao khả năng Tiếng Anh và phát triển năng lực tư duy logic, quan sát, khám phá.</w:t>
      </w:r>
    </w:p>
    <w:p w:rsidR="00EC4C54" w:rsidRPr="00594429" w:rsidRDefault="00E904EF"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shd w:val="clear" w:color="auto" w:fill="FFFFFF"/>
        </w:rPr>
      </w:pPr>
      <w:r w:rsidRPr="00594429">
        <w:rPr>
          <w:color w:val="171717" w:themeColor="background2" w:themeShade="1A"/>
          <w:sz w:val="26"/>
          <w:szCs w:val="26"/>
          <w:shd w:val="clear" w:color="auto" w:fill="FFFFFF"/>
        </w:rPr>
        <w:t>3. Tổ c</w:t>
      </w:r>
      <w:r w:rsidR="00EC4C54" w:rsidRPr="00594429">
        <w:rPr>
          <w:color w:val="171717" w:themeColor="background2" w:themeShade="1A"/>
          <w:sz w:val="26"/>
          <w:szCs w:val="26"/>
          <w:shd w:val="clear" w:color="auto" w:fill="FFFFFF"/>
        </w:rPr>
        <w:t>hức bồi dưỡng</w:t>
      </w:r>
      <w:r w:rsidRPr="00594429">
        <w:rPr>
          <w:color w:val="171717" w:themeColor="background2" w:themeShade="1A"/>
          <w:sz w:val="26"/>
          <w:szCs w:val="26"/>
          <w:shd w:val="clear" w:color="auto" w:fill="FFFFFF"/>
        </w:rPr>
        <w:t xml:space="preserve"> ca</w:t>
      </w:r>
      <w:r w:rsidR="00EC4C54" w:rsidRPr="00594429">
        <w:rPr>
          <w:color w:val="171717" w:themeColor="background2" w:themeShade="1A"/>
          <w:sz w:val="26"/>
          <w:szCs w:val="26"/>
          <w:shd w:val="clear" w:color="auto" w:fill="FFFFFF"/>
        </w:rPr>
        <w:t>́c phương pháp giảng dạy Tiếng Anh qua các dự án, tập huấn triển khai giảng dạy khoa học bằng Tiếng Anh theo phương pháp giáo dục STEM cho giáo viên</w:t>
      </w:r>
    </w:p>
    <w:p w:rsidR="00E904EF" w:rsidRPr="00594429" w:rsidRDefault="00EC4C54"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shd w:val="clear" w:color="auto" w:fill="FFFFFF"/>
        </w:rPr>
      </w:pPr>
      <w:r w:rsidRPr="00594429">
        <w:rPr>
          <w:color w:val="171717" w:themeColor="background2" w:themeShade="1A"/>
          <w:sz w:val="26"/>
          <w:szCs w:val="26"/>
          <w:shd w:val="clear" w:color="auto" w:fill="FFFFFF"/>
        </w:rPr>
        <w:t>4. Tổ chức các lớp câu lạc bộ khoa học song ngữ theo phương pháp giáo dục STEM cho học sinh được tiếp cận và làm quen phương pháp học sáng tạo, khơi dậy trí tò mò, khả năng tự tìm hiểu, tự học của học sinh.</w:t>
      </w:r>
      <w:r w:rsidR="00590635" w:rsidRPr="00594429">
        <w:rPr>
          <w:color w:val="171717" w:themeColor="background2" w:themeShade="1A"/>
          <w:sz w:val="26"/>
          <w:szCs w:val="26"/>
          <w:shd w:val="clear" w:color="auto" w:fill="FFFFFF"/>
        </w:rPr>
        <w:t xml:space="preserve"> VD 1 số Hoạt động trong CLB như:</w:t>
      </w:r>
      <w:r w:rsidR="00EC4770" w:rsidRPr="00594429">
        <w:rPr>
          <w:color w:val="171717" w:themeColor="background2" w:themeShade="1A"/>
          <w:sz w:val="26"/>
          <w:szCs w:val="26"/>
          <w:shd w:val="clear" w:color="auto" w:fill="FFFFFF"/>
        </w:rPr>
        <w:t xml:space="preserve"> Tìm hiểu khoa học đời sống thông qua các bài học Tiếng Anh, tư duy, tìm hiểu để tạo ra các sản phẩm ứng dụng trong cuộc sống thường ngày, làm việc theo nhóm dự án, thuyết trình các sản phẩm đã nghiên cứu sáng tạo bằng Tiếng Anh (mức độ khó phù thuộc vào từng lứa tuổi). </w:t>
      </w:r>
      <w:r w:rsidRPr="00594429">
        <w:rPr>
          <w:color w:val="171717" w:themeColor="background2" w:themeShade="1A"/>
          <w:sz w:val="26"/>
          <w:szCs w:val="26"/>
          <w:shd w:val="clear" w:color="auto" w:fill="FFFFFF"/>
        </w:rPr>
        <w:t xml:space="preserve">Các con không chỉ được tiếp cận khoa </w:t>
      </w:r>
      <w:r w:rsidRPr="00594429">
        <w:rPr>
          <w:color w:val="171717" w:themeColor="background2" w:themeShade="1A"/>
          <w:sz w:val="26"/>
          <w:szCs w:val="26"/>
          <w:shd w:val="clear" w:color="auto" w:fill="FFFFFF"/>
        </w:rPr>
        <w:lastRenderedPageBreak/>
        <w:t>học và kiến thức thực tế mà còn được rèn luyện, học tiếng Anh thông qua STEM. Môn tiếng Anh của con sẽ đầy màu sắc và thú vị hơn.</w:t>
      </w:r>
    </w:p>
    <w:p w:rsidR="00AC2117" w:rsidRPr="00594429" w:rsidRDefault="00AC2117" w:rsidP="00815738">
      <w:pPr>
        <w:pStyle w:val="NormalWeb"/>
        <w:shd w:val="clear" w:color="auto" w:fill="FFFFFF"/>
        <w:spacing w:before="0" w:beforeAutospacing="0" w:after="0" w:afterAutospacing="0" w:line="360" w:lineRule="auto"/>
        <w:ind w:firstLine="720"/>
        <w:jc w:val="both"/>
        <w:rPr>
          <w:bCs/>
          <w:iCs/>
          <w:color w:val="171717" w:themeColor="background2" w:themeShade="1A"/>
          <w:sz w:val="26"/>
          <w:szCs w:val="26"/>
          <w:bdr w:val="none" w:sz="0" w:space="0" w:color="auto" w:frame="1"/>
        </w:rPr>
      </w:pPr>
      <w:r w:rsidRPr="00594429">
        <w:rPr>
          <w:color w:val="171717" w:themeColor="background2" w:themeShade="1A"/>
          <w:sz w:val="26"/>
          <w:szCs w:val="26"/>
          <w:shd w:val="clear" w:color="auto" w:fill="FFFFFF"/>
        </w:rPr>
        <w:t xml:space="preserve">5. </w:t>
      </w:r>
      <w:r w:rsidRPr="00594429">
        <w:rPr>
          <w:bCs/>
          <w:iCs/>
          <w:color w:val="171717" w:themeColor="background2" w:themeShade="1A"/>
          <w:sz w:val="26"/>
          <w:szCs w:val="26"/>
          <w:bdr w:val="none" w:sz="0" w:space="0" w:color="auto" w:frame="1"/>
        </w:rPr>
        <w:t>Tăng cường giao lưu với các đơn vị, tổ chức cho học sinh tham gia các kì thi Tiếng Anh khoa học, tổ chức triển lãm, giới thiệu đấu g</w:t>
      </w:r>
      <w:r w:rsidR="00590635" w:rsidRPr="00594429">
        <w:rPr>
          <w:bCs/>
          <w:iCs/>
          <w:color w:val="171717" w:themeColor="background2" w:themeShade="1A"/>
          <w:sz w:val="26"/>
          <w:szCs w:val="26"/>
          <w:bdr w:val="none" w:sz="0" w:space="0" w:color="auto" w:frame="1"/>
        </w:rPr>
        <w:t>iá các sản phẩm STEM bằng T</w:t>
      </w:r>
      <w:r w:rsidRPr="00594429">
        <w:rPr>
          <w:bCs/>
          <w:iCs/>
          <w:color w:val="171717" w:themeColor="background2" w:themeShade="1A"/>
          <w:sz w:val="26"/>
          <w:szCs w:val="26"/>
          <w:bdr w:val="none" w:sz="0" w:space="0" w:color="auto" w:frame="1"/>
        </w:rPr>
        <w:t>iếng Anh</w:t>
      </w:r>
    </w:p>
    <w:p w:rsidR="00815738" w:rsidRPr="00594429" w:rsidRDefault="00AC2117"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rPr>
      </w:pPr>
      <w:r w:rsidRPr="00594429">
        <w:rPr>
          <w:bCs/>
          <w:iCs/>
          <w:color w:val="171717" w:themeColor="background2" w:themeShade="1A"/>
          <w:sz w:val="26"/>
          <w:szCs w:val="26"/>
          <w:bdr w:val="none" w:sz="0" w:space="0" w:color="auto" w:frame="1"/>
        </w:rPr>
        <w:t xml:space="preserve">6. Kết hợp chặt chẽ giữa gia đình - nhà trường - xã hội. </w:t>
      </w:r>
      <w:r w:rsidRPr="00594429">
        <w:rPr>
          <w:color w:val="171717" w:themeColor="background2" w:themeShade="1A"/>
          <w:sz w:val="26"/>
          <w:szCs w:val="26"/>
        </w:rPr>
        <w:t>Thường xuyên trao đổi với phụ huynh những vấn đề khó khăn cần hợp tác của gia đình trong dạy</w:t>
      </w:r>
      <w:r w:rsidR="00590635" w:rsidRPr="00594429">
        <w:rPr>
          <w:color w:val="171717" w:themeColor="background2" w:themeShade="1A"/>
          <w:sz w:val="26"/>
          <w:szCs w:val="26"/>
        </w:rPr>
        <w:t xml:space="preserve"> học môn học </w:t>
      </w:r>
      <w:r w:rsidR="00E02302" w:rsidRPr="00594429">
        <w:rPr>
          <w:color w:val="171717" w:themeColor="background2" w:themeShade="1A"/>
          <w:sz w:val="26"/>
          <w:szCs w:val="26"/>
        </w:rPr>
        <w:t>Tiếng Anh có lồng ghép GD STEM</w:t>
      </w:r>
      <w:r w:rsidR="00590635" w:rsidRPr="00594429">
        <w:rPr>
          <w:color w:val="171717" w:themeColor="background2" w:themeShade="1A"/>
          <w:sz w:val="26"/>
          <w:szCs w:val="26"/>
        </w:rPr>
        <w:t xml:space="preserve"> để được lắng nghe chia sẻ</w:t>
      </w:r>
      <w:r w:rsidRPr="00594429">
        <w:rPr>
          <w:color w:val="171717" w:themeColor="background2" w:themeShade="1A"/>
          <w:sz w:val="26"/>
          <w:szCs w:val="26"/>
        </w:rPr>
        <w:t xml:space="preserve">, </w:t>
      </w:r>
      <w:r w:rsidR="00590635" w:rsidRPr="00594429">
        <w:rPr>
          <w:color w:val="171717" w:themeColor="background2" w:themeShade="1A"/>
          <w:sz w:val="26"/>
          <w:szCs w:val="26"/>
        </w:rPr>
        <w:t>ý tưởng</w:t>
      </w:r>
      <w:r w:rsidRPr="00594429">
        <w:rPr>
          <w:color w:val="171717" w:themeColor="background2" w:themeShade="1A"/>
          <w:sz w:val="26"/>
          <w:szCs w:val="26"/>
        </w:rPr>
        <w:t xml:space="preserve"> của các bậc phụ huynh. Đối với những học sinh có năng khiếu</w:t>
      </w:r>
      <w:r w:rsidR="00E02302" w:rsidRPr="00594429">
        <w:rPr>
          <w:color w:val="171717" w:themeColor="background2" w:themeShade="1A"/>
          <w:sz w:val="26"/>
          <w:szCs w:val="26"/>
        </w:rPr>
        <w:t xml:space="preserve">, </w:t>
      </w:r>
      <w:r w:rsidRPr="00594429">
        <w:rPr>
          <w:color w:val="171717" w:themeColor="background2" w:themeShade="1A"/>
          <w:sz w:val="26"/>
          <w:szCs w:val="26"/>
        </w:rPr>
        <w:t>cần động viên gia đình</w:t>
      </w:r>
      <w:r w:rsidR="00815738" w:rsidRPr="00594429">
        <w:rPr>
          <w:color w:val="171717" w:themeColor="background2" w:themeShade="1A"/>
          <w:sz w:val="26"/>
          <w:szCs w:val="26"/>
        </w:rPr>
        <w:t xml:space="preserve"> </w:t>
      </w:r>
      <w:r w:rsidRPr="00594429">
        <w:rPr>
          <w:color w:val="171717" w:themeColor="background2" w:themeShade="1A"/>
          <w:sz w:val="26"/>
          <w:szCs w:val="26"/>
        </w:rPr>
        <w:t>tạo điều kiện cho các em được học bồi dưỡng, tự tham khảo kiến thức, luyện thực hành để trau dồi thêm kiến thức</w:t>
      </w:r>
      <w:r w:rsidR="00E02302" w:rsidRPr="00594429">
        <w:rPr>
          <w:color w:val="171717" w:themeColor="background2" w:themeShade="1A"/>
          <w:sz w:val="26"/>
          <w:szCs w:val="26"/>
        </w:rPr>
        <w:t>, kĩ năng thực hành</w:t>
      </w:r>
      <w:r w:rsidRPr="00594429">
        <w:rPr>
          <w:color w:val="171717" w:themeColor="background2" w:themeShade="1A"/>
          <w:sz w:val="26"/>
          <w:szCs w:val="26"/>
        </w:rPr>
        <w:t xml:space="preserve">. </w:t>
      </w:r>
    </w:p>
    <w:p w:rsidR="008905CD" w:rsidRPr="00F6177F" w:rsidRDefault="008905CD" w:rsidP="00F6177F">
      <w:pPr>
        <w:pStyle w:val="NormalWeb"/>
        <w:shd w:val="clear" w:color="auto" w:fill="FFFFFF"/>
        <w:spacing w:before="0" w:beforeAutospacing="0" w:after="0" w:afterAutospacing="0" w:line="360" w:lineRule="auto"/>
        <w:ind w:firstLine="720"/>
        <w:rPr>
          <w:bCs/>
          <w:color w:val="171717" w:themeColor="background2" w:themeShade="1A"/>
          <w:sz w:val="26"/>
          <w:szCs w:val="26"/>
          <w:lang w:val="vi-VN"/>
        </w:rPr>
      </w:pPr>
      <w:r w:rsidRPr="00F6177F">
        <w:rPr>
          <w:color w:val="171717" w:themeColor="background2" w:themeShade="1A"/>
          <w:sz w:val="26"/>
          <w:szCs w:val="26"/>
        </w:rPr>
        <w:t>Trên đây là một số ý kiến tham luận của tôi về việc dạy học Tiếng Anh Tiểu học</w:t>
      </w:r>
      <w:r w:rsidR="00F6177F">
        <w:rPr>
          <w:color w:val="171717" w:themeColor="background2" w:themeShade="1A"/>
          <w:sz w:val="26"/>
          <w:szCs w:val="26"/>
          <w:lang w:val="vi-VN"/>
        </w:rPr>
        <w:t xml:space="preserve"> thông</w:t>
      </w:r>
      <w:r w:rsidRPr="00F6177F">
        <w:rPr>
          <w:color w:val="171717" w:themeColor="background2" w:themeShade="1A"/>
          <w:sz w:val="26"/>
          <w:szCs w:val="26"/>
        </w:rPr>
        <w:t xml:space="preserve"> qua dự án khoa học </w:t>
      </w:r>
      <w:r w:rsidR="00F6177F" w:rsidRPr="00F6177F">
        <w:rPr>
          <w:bCs/>
          <w:color w:val="171717" w:themeColor="background2" w:themeShade="1A"/>
          <w:sz w:val="26"/>
          <w:szCs w:val="26"/>
          <w:lang w:val="vi-VN"/>
        </w:rPr>
        <w:t>nhằm phát triển năng lực giao tiếp cho học sinh.</w:t>
      </w:r>
      <w:r w:rsidR="00F6177F">
        <w:rPr>
          <w:bCs/>
          <w:color w:val="171717" w:themeColor="background2" w:themeShade="1A"/>
          <w:sz w:val="26"/>
          <w:szCs w:val="26"/>
          <w:lang w:val="vi-VN"/>
        </w:rPr>
        <w:t xml:space="preserve"> </w:t>
      </w:r>
      <w:r w:rsidRPr="00F6177F">
        <w:rPr>
          <w:color w:val="171717" w:themeColor="background2" w:themeShade="1A"/>
          <w:sz w:val="26"/>
          <w:szCs w:val="26"/>
        </w:rPr>
        <w:t>Rất mong nhận được những ý kiến đóng góp của các đồng chí. Tôi tin rằng, nếu mỗi giáo viên chúng ta có mong muốn thay đổi, có nỗ lực và quyết tâm tìm ra con đường đổi mới cho chính mình thì nhất định chúng ta sẽ thành công.</w:t>
      </w:r>
    </w:p>
    <w:p w:rsidR="008905CD" w:rsidRPr="00594429" w:rsidRDefault="008905CD" w:rsidP="008905CD">
      <w:pPr>
        <w:pStyle w:val="NormalWeb"/>
        <w:shd w:val="clear" w:color="auto" w:fill="FFFFFF"/>
        <w:spacing w:before="0" w:beforeAutospacing="0" w:after="0" w:afterAutospacing="0" w:line="312" w:lineRule="auto"/>
        <w:jc w:val="both"/>
        <w:rPr>
          <w:rStyle w:val="Emphasis"/>
          <w:i w:val="0"/>
          <w:color w:val="171717" w:themeColor="background2" w:themeShade="1A"/>
          <w:sz w:val="28"/>
          <w:szCs w:val="28"/>
          <w:bdr w:val="none" w:sz="0" w:space="0" w:color="auto" w:frame="1"/>
        </w:rPr>
      </w:pPr>
      <w:r w:rsidRPr="00F6177F">
        <w:rPr>
          <w:rStyle w:val="Emphasis"/>
          <w:i w:val="0"/>
          <w:color w:val="171717" w:themeColor="background2" w:themeShade="1A"/>
          <w:sz w:val="26"/>
          <w:szCs w:val="26"/>
          <w:bdr w:val="none" w:sz="0" w:space="0" w:color="auto" w:frame="1"/>
        </w:rPr>
        <w:t xml:space="preserve">           Trân trọng cảm ơn các đồng chí đã chú ý lắng nghe</w:t>
      </w:r>
      <w:r w:rsidRPr="00594429">
        <w:rPr>
          <w:rStyle w:val="Emphasis"/>
          <w:i w:val="0"/>
          <w:color w:val="171717" w:themeColor="background2" w:themeShade="1A"/>
          <w:sz w:val="28"/>
          <w:szCs w:val="28"/>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016"/>
      </w:tblGrid>
      <w:tr w:rsidR="008905CD" w:rsidRPr="00594429" w:rsidTr="008905CD">
        <w:tc>
          <w:tcPr>
            <w:tcW w:w="5016" w:type="dxa"/>
          </w:tcPr>
          <w:p w:rsidR="008905CD" w:rsidRPr="00594429" w:rsidRDefault="008905CD" w:rsidP="00815738">
            <w:pPr>
              <w:pStyle w:val="NormalWeb"/>
              <w:spacing w:before="0" w:beforeAutospacing="0" w:after="0" w:afterAutospacing="0" w:line="360" w:lineRule="auto"/>
              <w:jc w:val="both"/>
              <w:rPr>
                <w:color w:val="171717" w:themeColor="background2" w:themeShade="1A"/>
                <w:sz w:val="26"/>
                <w:szCs w:val="26"/>
              </w:rPr>
            </w:pPr>
          </w:p>
        </w:tc>
        <w:tc>
          <w:tcPr>
            <w:tcW w:w="5016" w:type="dxa"/>
          </w:tcPr>
          <w:p w:rsidR="00F6177F" w:rsidRDefault="00F6177F" w:rsidP="008905CD">
            <w:pPr>
              <w:pStyle w:val="NormalWeb"/>
              <w:shd w:val="clear" w:color="auto" w:fill="FFFFFF"/>
              <w:spacing w:before="0" w:beforeAutospacing="0" w:after="0" w:afterAutospacing="0" w:line="312" w:lineRule="auto"/>
              <w:jc w:val="center"/>
              <w:rPr>
                <w:rStyle w:val="Emphasis"/>
                <w:b/>
                <w:i w:val="0"/>
                <w:color w:val="171717" w:themeColor="background2" w:themeShade="1A"/>
                <w:sz w:val="28"/>
                <w:szCs w:val="28"/>
                <w:bdr w:val="none" w:sz="0" w:space="0" w:color="auto" w:frame="1"/>
              </w:rPr>
            </w:pPr>
          </w:p>
          <w:p w:rsidR="008905CD" w:rsidRPr="00594429" w:rsidRDefault="008905CD" w:rsidP="008905CD">
            <w:pPr>
              <w:pStyle w:val="NormalWeb"/>
              <w:shd w:val="clear" w:color="auto" w:fill="FFFFFF"/>
              <w:spacing w:before="0" w:beforeAutospacing="0" w:after="0" w:afterAutospacing="0" w:line="312" w:lineRule="auto"/>
              <w:jc w:val="center"/>
              <w:rPr>
                <w:rStyle w:val="Emphasis"/>
                <w:b/>
                <w:i w:val="0"/>
                <w:color w:val="171717" w:themeColor="background2" w:themeShade="1A"/>
                <w:sz w:val="28"/>
                <w:szCs w:val="28"/>
                <w:bdr w:val="none" w:sz="0" w:space="0" w:color="auto" w:frame="1"/>
              </w:rPr>
            </w:pPr>
            <w:r w:rsidRPr="00594429">
              <w:rPr>
                <w:rStyle w:val="Emphasis"/>
                <w:b/>
                <w:i w:val="0"/>
                <w:color w:val="171717" w:themeColor="background2" w:themeShade="1A"/>
                <w:sz w:val="28"/>
                <w:szCs w:val="28"/>
                <w:bdr w:val="none" w:sz="0" w:space="0" w:color="auto" w:frame="1"/>
              </w:rPr>
              <w:t>Người trình bày</w:t>
            </w:r>
          </w:p>
          <w:p w:rsidR="008905CD" w:rsidRPr="00594429" w:rsidRDefault="008905CD" w:rsidP="008905CD">
            <w:pPr>
              <w:pStyle w:val="NormalWeb"/>
              <w:shd w:val="clear" w:color="auto" w:fill="FFFFFF"/>
              <w:spacing w:before="0" w:beforeAutospacing="0" w:after="0" w:afterAutospacing="0" w:line="312" w:lineRule="auto"/>
              <w:jc w:val="center"/>
              <w:rPr>
                <w:rStyle w:val="Emphasis"/>
                <w:b/>
                <w:i w:val="0"/>
                <w:color w:val="171717" w:themeColor="background2" w:themeShade="1A"/>
                <w:sz w:val="28"/>
                <w:szCs w:val="28"/>
                <w:bdr w:val="none" w:sz="0" w:space="0" w:color="auto" w:frame="1"/>
              </w:rPr>
            </w:pPr>
          </w:p>
          <w:p w:rsidR="008905CD" w:rsidRPr="00594429" w:rsidRDefault="008905CD" w:rsidP="008905CD">
            <w:pPr>
              <w:pStyle w:val="NormalWeb"/>
              <w:shd w:val="clear" w:color="auto" w:fill="FFFFFF"/>
              <w:spacing w:before="0" w:beforeAutospacing="0" w:after="0" w:afterAutospacing="0" w:line="312" w:lineRule="auto"/>
              <w:jc w:val="center"/>
              <w:rPr>
                <w:rStyle w:val="Emphasis"/>
                <w:b/>
                <w:i w:val="0"/>
                <w:color w:val="171717" w:themeColor="background2" w:themeShade="1A"/>
                <w:sz w:val="28"/>
                <w:szCs w:val="28"/>
                <w:bdr w:val="none" w:sz="0" w:space="0" w:color="auto" w:frame="1"/>
              </w:rPr>
            </w:pPr>
          </w:p>
          <w:p w:rsidR="008905CD" w:rsidRPr="00594429" w:rsidRDefault="00E02302" w:rsidP="008905CD">
            <w:pPr>
              <w:pStyle w:val="NormalWeb"/>
              <w:shd w:val="clear" w:color="auto" w:fill="FFFFFF"/>
              <w:spacing w:before="0" w:beforeAutospacing="0" w:after="0" w:afterAutospacing="0" w:line="312" w:lineRule="auto"/>
              <w:jc w:val="center"/>
              <w:rPr>
                <w:b/>
                <w:color w:val="171717" w:themeColor="background2" w:themeShade="1A"/>
                <w:sz w:val="28"/>
                <w:szCs w:val="28"/>
              </w:rPr>
            </w:pPr>
            <w:r w:rsidRPr="00594429">
              <w:rPr>
                <w:rStyle w:val="Emphasis"/>
                <w:b/>
                <w:color w:val="171717" w:themeColor="background2" w:themeShade="1A"/>
                <w:sz w:val="26"/>
                <w:bdr w:val="none" w:sz="0" w:space="0" w:color="auto" w:frame="1"/>
              </w:rPr>
              <w:t>Hứa Linh Chi</w:t>
            </w:r>
          </w:p>
          <w:p w:rsidR="008905CD" w:rsidRPr="00594429" w:rsidRDefault="008905CD" w:rsidP="00815738">
            <w:pPr>
              <w:pStyle w:val="NormalWeb"/>
              <w:spacing w:before="0" w:beforeAutospacing="0" w:after="0" w:afterAutospacing="0" w:line="360" w:lineRule="auto"/>
              <w:jc w:val="both"/>
              <w:rPr>
                <w:color w:val="171717" w:themeColor="background2" w:themeShade="1A"/>
                <w:sz w:val="26"/>
                <w:szCs w:val="26"/>
              </w:rPr>
            </w:pPr>
          </w:p>
        </w:tc>
      </w:tr>
    </w:tbl>
    <w:p w:rsidR="008905CD" w:rsidRPr="00594429" w:rsidRDefault="008905CD"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rPr>
      </w:pPr>
    </w:p>
    <w:p w:rsidR="00B766E4" w:rsidRPr="00594429" w:rsidRDefault="00AC2117" w:rsidP="00815738">
      <w:pPr>
        <w:pStyle w:val="NormalWeb"/>
        <w:shd w:val="clear" w:color="auto" w:fill="FFFFFF"/>
        <w:spacing w:before="0" w:beforeAutospacing="0" w:after="0" w:afterAutospacing="0" w:line="360" w:lineRule="auto"/>
        <w:ind w:firstLine="720"/>
        <w:jc w:val="both"/>
        <w:rPr>
          <w:color w:val="171717" w:themeColor="background2" w:themeShade="1A"/>
          <w:sz w:val="26"/>
          <w:szCs w:val="26"/>
          <w:shd w:val="clear" w:color="auto" w:fill="FFFFFF"/>
        </w:rPr>
      </w:pPr>
      <w:r w:rsidRPr="00594429">
        <w:rPr>
          <w:color w:val="171717" w:themeColor="background2" w:themeShade="1A"/>
          <w:sz w:val="26"/>
          <w:szCs w:val="26"/>
        </w:rPr>
        <w:br/>
        <w:t>         </w:t>
      </w:r>
      <w:r w:rsidRPr="00594429">
        <w:rPr>
          <w:color w:val="171717" w:themeColor="background2" w:themeShade="1A"/>
          <w:sz w:val="26"/>
          <w:szCs w:val="26"/>
        </w:rPr>
        <w:br/>
      </w:r>
    </w:p>
    <w:sectPr w:rsidR="00B766E4" w:rsidRPr="00594429" w:rsidSect="00590635">
      <w:footerReference w:type="default" r:id="rId6"/>
      <w:pgSz w:w="12240" w:h="15840"/>
      <w:pgMar w:top="851" w:right="758" w:bottom="709" w:left="1440"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A0E" w:rsidRDefault="00677A0E" w:rsidP="00590635">
      <w:pPr>
        <w:spacing w:after="0" w:line="240" w:lineRule="auto"/>
      </w:pPr>
      <w:r>
        <w:separator/>
      </w:r>
    </w:p>
  </w:endnote>
  <w:endnote w:type="continuationSeparator" w:id="0">
    <w:p w:rsidR="00677A0E" w:rsidRDefault="00677A0E" w:rsidP="0059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635" w:rsidRDefault="0059063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94429">
      <w:rPr>
        <w:caps/>
        <w:noProof/>
        <w:color w:val="4472C4" w:themeColor="accent1"/>
      </w:rPr>
      <w:t>2</w:t>
    </w:r>
    <w:r>
      <w:rPr>
        <w:caps/>
        <w:noProof/>
        <w:color w:val="4472C4" w:themeColor="accent1"/>
      </w:rPr>
      <w:fldChar w:fldCharType="end"/>
    </w:r>
  </w:p>
  <w:p w:rsidR="00590635" w:rsidRDefault="00590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A0E" w:rsidRDefault="00677A0E" w:rsidP="00590635">
      <w:pPr>
        <w:spacing w:after="0" w:line="240" w:lineRule="auto"/>
      </w:pPr>
      <w:r>
        <w:separator/>
      </w:r>
    </w:p>
  </w:footnote>
  <w:footnote w:type="continuationSeparator" w:id="0">
    <w:p w:rsidR="00677A0E" w:rsidRDefault="00677A0E" w:rsidP="00590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38"/>
    <w:rsid w:val="00034F30"/>
    <w:rsid w:val="00062A56"/>
    <w:rsid w:val="00357C86"/>
    <w:rsid w:val="003D639D"/>
    <w:rsid w:val="0048544D"/>
    <w:rsid w:val="00590635"/>
    <w:rsid w:val="00594429"/>
    <w:rsid w:val="005B54DB"/>
    <w:rsid w:val="00677A0E"/>
    <w:rsid w:val="0071412A"/>
    <w:rsid w:val="00777AD3"/>
    <w:rsid w:val="00815738"/>
    <w:rsid w:val="00857371"/>
    <w:rsid w:val="008905CD"/>
    <w:rsid w:val="00AC2117"/>
    <w:rsid w:val="00B32F83"/>
    <w:rsid w:val="00B62638"/>
    <w:rsid w:val="00B766E4"/>
    <w:rsid w:val="00BE22A1"/>
    <w:rsid w:val="00C8233B"/>
    <w:rsid w:val="00D57F8E"/>
    <w:rsid w:val="00E02302"/>
    <w:rsid w:val="00E904EF"/>
    <w:rsid w:val="00EC4770"/>
    <w:rsid w:val="00EC4C54"/>
    <w:rsid w:val="00F6177F"/>
    <w:rsid w:val="00F6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D44C5"/>
  <w15:chartTrackingRefBased/>
  <w15:docId w15:val="{E9E77010-DFBD-0447-A1C8-BF5919B3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38"/>
    <w:pPr>
      <w:spacing w:after="160" w:line="259" w:lineRule="auto"/>
    </w:pPr>
    <w:rPr>
      <w:rFonts w:ascii="Times New Roman" w:hAnsi="Times New Roman"/>
      <w:kern w:val="0"/>
      <w:sz w:val="28"/>
      <w:szCs w:val="22"/>
      <w14:ligatures w14:val="none"/>
    </w:rPr>
  </w:style>
  <w:style w:type="paragraph" w:styleId="Heading2">
    <w:name w:val="heading 2"/>
    <w:basedOn w:val="Normal"/>
    <w:next w:val="Normal"/>
    <w:link w:val="Heading2Char"/>
    <w:uiPriority w:val="9"/>
    <w:semiHidden/>
    <w:unhideWhenUsed/>
    <w:qFormat/>
    <w:rsid w:val="00B62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2638"/>
    <w:rPr>
      <w:rFonts w:asciiTheme="majorHAnsi" w:eastAsiaTheme="majorEastAsia" w:hAnsiTheme="majorHAnsi" w:cstheme="majorBidi"/>
      <w:color w:val="2F5496" w:themeColor="accent1" w:themeShade="BF"/>
      <w:kern w:val="0"/>
      <w:sz w:val="26"/>
      <w:szCs w:val="26"/>
      <w:lang w:val="en-US"/>
      <w14:ligatures w14:val="none"/>
    </w:rPr>
  </w:style>
  <w:style w:type="character" w:styleId="Emphasis">
    <w:name w:val="Emphasis"/>
    <w:basedOn w:val="DefaultParagraphFont"/>
    <w:uiPriority w:val="20"/>
    <w:qFormat/>
    <w:rsid w:val="00B62638"/>
    <w:rPr>
      <w:i/>
      <w:iCs/>
    </w:rPr>
  </w:style>
  <w:style w:type="paragraph" w:styleId="NormalWeb">
    <w:name w:val="Normal (Web)"/>
    <w:basedOn w:val="Normal"/>
    <w:uiPriority w:val="99"/>
    <w:unhideWhenUsed/>
    <w:rsid w:val="00B6263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62638"/>
    <w:rPr>
      <w:b/>
      <w:bCs/>
    </w:rPr>
  </w:style>
  <w:style w:type="paragraph" w:styleId="Header">
    <w:name w:val="header"/>
    <w:basedOn w:val="Normal"/>
    <w:link w:val="HeaderChar"/>
    <w:uiPriority w:val="99"/>
    <w:unhideWhenUsed/>
    <w:rsid w:val="00590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635"/>
    <w:rPr>
      <w:rFonts w:ascii="Times New Roman" w:hAnsi="Times New Roman"/>
      <w:kern w:val="0"/>
      <w:sz w:val="28"/>
      <w:szCs w:val="22"/>
      <w14:ligatures w14:val="none"/>
    </w:rPr>
  </w:style>
  <w:style w:type="paragraph" w:styleId="Footer">
    <w:name w:val="footer"/>
    <w:basedOn w:val="Normal"/>
    <w:link w:val="FooterChar"/>
    <w:uiPriority w:val="99"/>
    <w:unhideWhenUsed/>
    <w:rsid w:val="0059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635"/>
    <w:rPr>
      <w:rFonts w:ascii="Times New Roman" w:hAnsi="Times New Roman"/>
      <w:kern w:val="0"/>
      <w:sz w:val="28"/>
      <w:szCs w:val="22"/>
      <w14:ligatures w14:val="none"/>
    </w:rPr>
  </w:style>
  <w:style w:type="table" w:styleId="TableGrid">
    <w:name w:val="Table Grid"/>
    <w:basedOn w:val="TableNormal"/>
    <w:uiPriority w:val="39"/>
    <w:rsid w:val="0089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86381">
      <w:bodyDiv w:val="1"/>
      <w:marLeft w:val="0"/>
      <w:marRight w:val="0"/>
      <w:marTop w:val="0"/>
      <w:marBottom w:val="0"/>
      <w:divBdr>
        <w:top w:val="none" w:sz="0" w:space="0" w:color="auto"/>
        <w:left w:val="none" w:sz="0" w:space="0" w:color="auto"/>
        <w:bottom w:val="none" w:sz="0" w:space="0" w:color="auto"/>
        <w:right w:val="none" w:sz="0" w:space="0" w:color="auto"/>
      </w:divBdr>
    </w:div>
    <w:div w:id="17546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2024-09-28T16:49:00Z</dcterms:created>
  <dcterms:modified xsi:type="dcterms:W3CDTF">2024-10-03T16:23:00Z</dcterms:modified>
</cp:coreProperties>
</file>