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928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5400"/>
      </w:tblGrid>
      <w:tr w:rsidR="00401EDB" w:rsidRPr="00401EDB" w14:paraId="41C134CC" w14:textId="77777777" w:rsidTr="00007F7C">
        <w:tc>
          <w:tcPr>
            <w:tcW w:w="4528" w:type="dxa"/>
          </w:tcPr>
          <w:p w14:paraId="5FE449B7" w14:textId="6A544375" w:rsidR="00401EDB" w:rsidRPr="00401EDB" w:rsidRDefault="00401EDB" w:rsidP="00401EDB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Cs w:val="26"/>
              </w:rPr>
            </w:pPr>
            <w:r w:rsidRPr="00401EDB">
              <w:rPr>
                <w:rFonts w:ascii="Times New Roman" w:eastAsia="Times New Roman" w:hAnsi="Times New Roman" w:cs="Times New Roman"/>
                <w:color w:val="333333"/>
                <w:szCs w:val="26"/>
              </w:rPr>
              <w:t xml:space="preserve">          SỞ GD &amp;</w:t>
            </w:r>
            <w:r w:rsidR="00F942A8">
              <w:rPr>
                <w:rFonts w:ascii="Times New Roman" w:eastAsia="Times New Roman" w:hAnsi="Times New Roman" w:cs="Times New Roman"/>
                <w:color w:val="333333"/>
                <w:szCs w:val="26"/>
              </w:rPr>
              <w:t xml:space="preserve"> </w:t>
            </w:r>
            <w:r w:rsidRPr="00401EDB">
              <w:rPr>
                <w:rFonts w:ascii="Times New Roman" w:eastAsia="Times New Roman" w:hAnsi="Times New Roman" w:cs="Times New Roman"/>
                <w:color w:val="333333"/>
                <w:szCs w:val="26"/>
              </w:rPr>
              <w:t>ĐT HẢI PHÒNG</w:t>
            </w:r>
          </w:p>
          <w:p w14:paraId="53ECCBC5" w14:textId="77777777" w:rsidR="00401EDB" w:rsidRPr="00401EDB" w:rsidRDefault="00401EDB" w:rsidP="00401E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01EDB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EB466" wp14:editId="400B9E1F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200025</wp:posOffset>
                      </wp:positionV>
                      <wp:extent cx="1000125" cy="0"/>
                      <wp:effectExtent l="0" t="0" r="0" b="0"/>
                      <wp:wrapNone/>
                      <wp:docPr id="99523119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FCCC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pt,15.75pt" to="150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1EDB">
              <w:rPr>
                <w:rFonts w:ascii="Times New Roman" w:eastAsia="Times New Roman" w:hAnsi="Times New Roman" w:cs="Times New Roman"/>
                <w:b/>
                <w:color w:val="333333"/>
              </w:rPr>
              <w:t>TRƯỜNG THPT NGUYỄN HUỆ</w:t>
            </w:r>
          </w:p>
          <w:p w14:paraId="3E5219AF" w14:textId="77777777" w:rsidR="00401EDB" w:rsidRPr="00401EDB" w:rsidRDefault="00401EDB" w:rsidP="00401EDB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  <w:p w14:paraId="6EB03599" w14:textId="4F584A5E" w:rsidR="00401EDB" w:rsidRPr="00913D5C" w:rsidRDefault="00401EDB" w:rsidP="00401EDB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</w:pPr>
            <w:r w:rsidRPr="00913D5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 xml:space="preserve">          </w:t>
            </w:r>
            <w:r w:rsidRPr="00913D5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Số:    </w:t>
            </w:r>
            <w:r w:rsidR="00913D5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r w:rsidRPr="00913D5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   /KH- THPT NH                                                   </w:t>
            </w:r>
          </w:p>
          <w:p w14:paraId="7905256A" w14:textId="77777777" w:rsidR="00401EDB" w:rsidRPr="00401EDB" w:rsidRDefault="00401EDB" w:rsidP="00401E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</w:rPr>
            </w:pPr>
          </w:p>
        </w:tc>
        <w:tc>
          <w:tcPr>
            <w:tcW w:w="5400" w:type="dxa"/>
          </w:tcPr>
          <w:p w14:paraId="55795702" w14:textId="77777777" w:rsidR="00401EDB" w:rsidRPr="00401EDB" w:rsidRDefault="00401EDB" w:rsidP="00401EDB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401EDB">
              <w:rPr>
                <w:rFonts w:ascii="Times New Roman" w:eastAsia="Times New Roman" w:hAnsi="Times New Roman" w:cs="Times New Roman"/>
                <w:b/>
                <w:color w:val="333333"/>
              </w:rPr>
              <w:t xml:space="preserve">  CỘNG HOÀ XÃ HỘI CHỦ NGHĨA VIỆT NAM</w:t>
            </w:r>
          </w:p>
          <w:p w14:paraId="2B0BB92D" w14:textId="77777777" w:rsidR="00401EDB" w:rsidRPr="00401EDB" w:rsidRDefault="00401EDB" w:rsidP="00401EDB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401EDB">
              <w:rPr>
                <w:rFonts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BDE8C6" wp14:editId="4897C1C8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231140</wp:posOffset>
                      </wp:positionV>
                      <wp:extent cx="2286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71A49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4pt,18.2pt" to="217.4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01ED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 xml:space="preserve">            Độc lập – Tự do – Hạnh phúc</w:t>
            </w:r>
          </w:p>
          <w:p w14:paraId="7BCBB7D4" w14:textId="77777777" w:rsidR="00401EDB" w:rsidRPr="00401EDB" w:rsidRDefault="00401EDB" w:rsidP="00401E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</w:pPr>
          </w:p>
          <w:p w14:paraId="515840F7" w14:textId="5D04A131" w:rsidR="00401EDB" w:rsidRPr="00401EDB" w:rsidRDefault="00401EDB" w:rsidP="00401EDB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</w:rPr>
            </w:pPr>
            <w:r w:rsidRPr="00401EDB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 xml:space="preserve">  Hải </w:t>
            </w:r>
            <w:r w:rsidR="007738E9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P</w:t>
            </w:r>
            <w:r w:rsidRPr="00401EDB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 xml:space="preserve">hòng, ngày        tháng </w:t>
            </w:r>
            <w:r w:rsidR="00337721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9</w:t>
            </w:r>
            <w:r w:rsidRPr="00401EDB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 xml:space="preserve"> năm</w:t>
            </w:r>
            <w:r w:rsidR="00913D5C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 xml:space="preserve"> 202</w:t>
            </w:r>
            <w:r w:rsidR="00337721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5</w:t>
            </w:r>
          </w:p>
        </w:tc>
      </w:tr>
    </w:tbl>
    <w:p w14:paraId="7C7BC89C" w14:textId="4C4B0BAD" w:rsidR="00401EDB" w:rsidRPr="00913D5C" w:rsidRDefault="00401EDB" w:rsidP="00913D5C">
      <w:pPr>
        <w:shd w:val="clear" w:color="auto" w:fill="FFFFFF"/>
        <w:spacing w:after="0" w:line="276" w:lineRule="auto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 w:rsidRPr="00401EDB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 xml:space="preserve">                                    </w:t>
      </w:r>
      <w:r w:rsidR="00913D5C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ab/>
      </w:r>
      <w:r w:rsidR="00913D5C"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  <w:tab/>
      </w:r>
      <w:r w:rsidRPr="00401EDB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KẾ HOẠCH</w:t>
      </w:r>
      <w:r w:rsidRPr="00401EDB">
        <w:rPr>
          <w:rFonts w:eastAsia="Times New Roman" w:cs="Times New Roman"/>
          <w:b/>
          <w:bCs/>
          <w:color w:val="333333"/>
          <w:kern w:val="0"/>
          <w:sz w:val="28"/>
          <w:szCs w:val="28"/>
          <w:lang w:val="vi-VN"/>
          <w14:ligatures w14:val="none"/>
        </w:rPr>
        <w:t xml:space="preserve"> </w:t>
      </w:r>
    </w:p>
    <w:p w14:paraId="33CBFE4F" w14:textId="6769A30E" w:rsidR="00401EDB" w:rsidRPr="00401EDB" w:rsidRDefault="00401EDB" w:rsidP="00401EDB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333333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Cơ sở vật chất năm học 202</w:t>
      </w:r>
      <w:r w:rsidR="00337721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5</w:t>
      </w:r>
      <w:r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- 202</w:t>
      </w:r>
      <w:r w:rsidRPr="00401EDB">
        <w:rPr>
          <w:rFonts w:ascii="Calibri" w:eastAsia="Calibri" w:hAnsi="Calibri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1E4EF" wp14:editId="5AE85F0B">
                <wp:simplePos x="0" y="0"/>
                <wp:positionH relativeFrom="column">
                  <wp:posOffset>2177415</wp:posOffset>
                </wp:positionH>
                <wp:positionV relativeFrom="paragraph">
                  <wp:posOffset>227965</wp:posOffset>
                </wp:positionV>
                <wp:extent cx="1447800" cy="0"/>
                <wp:effectExtent l="0" t="0" r="0" b="0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49A5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45pt,17.95pt" to="285.4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337721">
        <w:rPr>
          <w:rFonts w:eastAsia="Times New Roman" w:cs="Times New Roman"/>
          <w:b/>
          <w:bCs/>
          <w:color w:val="333333"/>
          <w:kern w:val="0"/>
          <w:sz w:val="28"/>
          <w:szCs w:val="28"/>
          <w14:ligatures w14:val="none"/>
        </w:rPr>
        <w:t>6</w:t>
      </w:r>
    </w:p>
    <w:p w14:paraId="72CCB13F" w14:textId="74F6DABD" w:rsidR="00C72520" w:rsidRDefault="00401EDB" w:rsidP="00401EDB">
      <w:pPr>
        <w:spacing w:line="360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401EDB">
        <w:rPr>
          <w:rFonts w:eastAsia="Times New Roman" w:cs="Times New Roman"/>
          <w:color w:val="333333"/>
          <w:kern w:val="0"/>
          <w:szCs w:val="26"/>
          <w14:ligatures w14:val="none"/>
        </w:rPr>
        <w:t> </w:t>
      </w:r>
      <w:r w:rsidRPr="00401EDB">
        <w:rPr>
          <w:rFonts w:eastAsia="Times New Roman" w:cs="Times New Roman"/>
          <w:color w:val="333333"/>
          <w:kern w:val="0"/>
          <w:szCs w:val="26"/>
          <w14:ligatures w14:val="none"/>
        </w:rPr>
        <w:br/>
      </w:r>
      <w:r w:rsidRPr="00401EDB">
        <w:rPr>
          <w:rFonts w:eastAsia="Times New Roman" w:cs="Times New Roman"/>
          <w:b/>
          <w:kern w:val="0"/>
          <w:szCs w:val="26"/>
          <w14:ligatures w14:val="none"/>
        </w:rPr>
        <w:tab/>
      </w:r>
      <w:r w:rsidR="00F942A8" w:rsidRPr="00F942A8">
        <w:rPr>
          <w:rFonts w:eastAsia="Times New Roman" w:cs="Times New Roman"/>
          <w:bCs/>
          <w:kern w:val="0"/>
          <w:sz w:val="28"/>
          <w:szCs w:val="28"/>
          <w14:ligatures w14:val="none"/>
        </w:rPr>
        <w:t>Căn cứ Thông tư 32/2020/</w:t>
      </w:r>
      <w:r w:rsidR="00F942A8" w:rsidRPr="00572EE2">
        <w:rPr>
          <w:rFonts w:eastAsia="Times New Roman" w:cs="Times New Roman"/>
          <w:bCs/>
          <w:kern w:val="0"/>
          <w:szCs w:val="26"/>
          <w14:ligatures w14:val="none"/>
        </w:rPr>
        <w:t>TT- BGDĐT</w:t>
      </w:r>
      <w:r w:rsidR="00572EE2">
        <w:rPr>
          <w:rFonts w:eastAsia="Times New Roman" w:cs="Times New Roman"/>
          <w:bCs/>
          <w:kern w:val="0"/>
          <w:szCs w:val="26"/>
          <w14:ligatures w14:val="none"/>
        </w:rPr>
        <w:t xml:space="preserve"> </w:t>
      </w:r>
      <w:r w:rsidR="00572EE2">
        <w:rPr>
          <w:rFonts w:eastAsia="Times New Roman" w:cs="Times New Roman"/>
          <w:bCs/>
          <w:kern w:val="0"/>
          <w:sz w:val="28"/>
          <w:szCs w:val="28"/>
          <w14:ligatures w14:val="none"/>
        </w:rPr>
        <w:t>ngày 15/9/2020 c</w:t>
      </w:r>
      <w:r w:rsidR="00DC6E1B">
        <w:rPr>
          <w:rFonts w:eastAsia="Times New Roman" w:cs="Times New Roman"/>
          <w:bCs/>
          <w:kern w:val="0"/>
          <w:sz w:val="28"/>
          <w:szCs w:val="28"/>
          <w14:ligatures w14:val="none"/>
        </w:rPr>
        <w:t>ủa</w:t>
      </w:r>
      <w:r w:rsidR="00572EE2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B</w:t>
      </w:r>
      <w:r w:rsidR="00C72520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ộ </w:t>
      </w:r>
      <w:r w:rsidR="00572EE2">
        <w:rPr>
          <w:rFonts w:eastAsia="Times New Roman" w:cs="Times New Roman"/>
          <w:bCs/>
          <w:kern w:val="0"/>
          <w:sz w:val="28"/>
          <w:szCs w:val="28"/>
          <w14:ligatures w14:val="none"/>
        </w:rPr>
        <w:t>G</w:t>
      </w:r>
      <w:r w:rsidR="00C72520">
        <w:rPr>
          <w:rFonts w:eastAsia="Times New Roman" w:cs="Times New Roman"/>
          <w:bCs/>
          <w:kern w:val="0"/>
          <w:sz w:val="28"/>
          <w:szCs w:val="28"/>
          <w14:ligatures w14:val="none"/>
        </w:rPr>
        <w:t>D</w:t>
      </w:r>
      <w:r w:rsidR="00DC6E1B">
        <w:rPr>
          <w:rFonts w:eastAsia="Times New Roman" w:cs="Times New Roman"/>
          <w:bCs/>
          <w:kern w:val="0"/>
          <w:sz w:val="28"/>
          <w:szCs w:val="28"/>
          <w14:ligatures w14:val="none"/>
        </w:rPr>
        <w:t>ĐT ban hành Điều lệ trường THCS, THPT và trường phổ thông có nhiều cấp học</w:t>
      </w:r>
      <w:r w:rsidR="00C72520">
        <w:rPr>
          <w:rFonts w:eastAsia="Times New Roman" w:cs="Times New Roman"/>
          <w:bCs/>
          <w:kern w:val="0"/>
          <w:sz w:val="28"/>
          <w:szCs w:val="28"/>
          <w14:ligatures w14:val="none"/>
        </w:rPr>
        <w:t>.</w:t>
      </w:r>
    </w:p>
    <w:p w14:paraId="51D2F57D" w14:textId="1266352D" w:rsidR="00B61CDD" w:rsidRDefault="00B61CDD" w:rsidP="00401EDB">
      <w:pPr>
        <w:spacing w:line="360" w:lineRule="auto"/>
        <w:ind w:firstLine="720"/>
        <w:jc w:val="both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Căn cứ Nghị định 06/2021/NĐ- CP ngày 26  </w:t>
      </w:r>
      <w:r w:rsidR="00F95316">
        <w:rPr>
          <w:rFonts w:eastAsia="Times New Roman" w:cs="Times New Roman"/>
          <w:bCs/>
          <w:kern w:val="0"/>
          <w:sz w:val="28"/>
          <w:szCs w:val="28"/>
          <w14:ligatures w14:val="none"/>
        </w:rPr>
        <w:t>tháng 01 năm 2021 của chính phủ ban h</w:t>
      </w:r>
      <w:r w:rsidR="00937012">
        <w:rPr>
          <w:rFonts w:eastAsia="Times New Roman" w:cs="Times New Roman"/>
          <w:bCs/>
          <w:kern w:val="0"/>
          <w:sz w:val="28"/>
          <w:szCs w:val="28"/>
          <w14:ligatures w14:val="none"/>
        </w:rPr>
        <w:t>à</w:t>
      </w:r>
      <w:r w:rsidR="00F95316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nh hướng dẫn về quản lý chất lượng, thi công </w:t>
      </w:r>
      <w:r w:rsidR="000D1E3E">
        <w:rPr>
          <w:rFonts w:eastAsia="Times New Roman" w:cs="Times New Roman"/>
          <w:bCs/>
          <w:kern w:val="0"/>
          <w:sz w:val="28"/>
          <w:szCs w:val="28"/>
          <w14:ligatures w14:val="none"/>
        </w:rPr>
        <w:t>xây dựng và bảo trì công trình xây dựng.</w:t>
      </w:r>
    </w:p>
    <w:p w14:paraId="33E7FD6F" w14:textId="51ACD05A" w:rsidR="00401EDB" w:rsidRPr="00401EDB" w:rsidRDefault="00572EE2" w:rsidP="00401EDB">
      <w:pPr>
        <w:spacing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F942A8">
        <w:rPr>
          <w:rFonts w:eastAsia="Times New Roman" w:cs="Times New Roman"/>
          <w:b/>
          <w:kern w:val="0"/>
          <w:szCs w:val="26"/>
          <w14:ligatures w14:val="none"/>
        </w:rPr>
        <w:t xml:space="preserve"> </w:t>
      </w:r>
      <w:r w:rsidR="00F942A8" w:rsidRPr="00572EE2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="00401EDB" w:rsidRPr="00401EDB">
        <w:rPr>
          <w:rFonts w:eastAsia="Calibri" w:cs="Times New Roman"/>
          <w:kern w:val="0"/>
          <w:sz w:val="28"/>
          <w:szCs w:val="28"/>
          <w14:ligatures w14:val="none"/>
        </w:rPr>
        <w:t>Căn cứ chỉ đạo của Chi bộ- Ban giám hiệu trường THPT Nguyễn Huệ về cơ sở vật chất nhà trường năm học 202</w:t>
      </w:r>
      <w:r w:rsidR="000D1E3E">
        <w:rPr>
          <w:rFonts w:eastAsia="Calibri" w:cs="Times New Roman"/>
          <w:kern w:val="0"/>
          <w:sz w:val="28"/>
          <w:szCs w:val="28"/>
          <w14:ligatures w14:val="none"/>
        </w:rPr>
        <w:t>5</w:t>
      </w:r>
      <w:r w:rsidR="00401EDB" w:rsidRPr="00401EDB">
        <w:rPr>
          <w:rFonts w:eastAsia="Calibri" w:cs="Times New Roman"/>
          <w:kern w:val="0"/>
          <w:sz w:val="28"/>
          <w:szCs w:val="28"/>
          <w14:ligatures w14:val="none"/>
        </w:rPr>
        <w:t>- 202</w:t>
      </w:r>
      <w:r w:rsidR="000D1E3E">
        <w:rPr>
          <w:rFonts w:eastAsia="Calibri" w:cs="Times New Roman"/>
          <w:kern w:val="0"/>
          <w:sz w:val="28"/>
          <w:szCs w:val="28"/>
          <w14:ligatures w14:val="none"/>
        </w:rPr>
        <w:t>6</w:t>
      </w:r>
      <w:r w:rsidR="00401EDB" w:rsidRPr="00401EDB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65F251E8" w14:textId="47EA08BC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Căn cứ tình hình sử dụng tài sản năm học 202</w:t>
      </w:r>
      <w:r w:rsidR="00337721">
        <w:rPr>
          <w:rFonts w:eastAsia="Calibri" w:cs="Times New Roman"/>
          <w:kern w:val="0"/>
          <w:sz w:val="28"/>
          <w:szCs w:val="28"/>
          <w14:ligatures w14:val="none"/>
        </w:rPr>
        <w:t>5</w:t>
      </w:r>
      <w:r w:rsidR="00913D5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- 202</w:t>
      </w:r>
      <w:r w:rsidR="00937012">
        <w:rPr>
          <w:rFonts w:eastAsia="Calibri" w:cs="Times New Roman"/>
          <w:kern w:val="0"/>
          <w:sz w:val="28"/>
          <w:szCs w:val="28"/>
          <w14:ligatures w14:val="none"/>
        </w:rPr>
        <w:t>6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 của nhà trường.</w:t>
      </w:r>
    </w:p>
    <w:p w14:paraId="1C3D0F2B" w14:textId="4E7CC4A2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Căn cứ nhu cầu sử dụng tài sản trong năm học 202</w:t>
      </w:r>
      <w:r w:rsidR="00D1119E">
        <w:rPr>
          <w:rFonts w:eastAsia="Calibri" w:cs="Times New Roman"/>
          <w:kern w:val="0"/>
          <w:sz w:val="28"/>
          <w:szCs w:val="28"/>
          <w14:ligatures w14:val="none"/>
        </w:rPr>
        <w:t>5</w:t>
      </w:r>
      <w:r w:rsidR="00913D5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- 202</w:t>
      </w:r>
      <w:r w:rsidR="00D1119E">
        <w:rPr>
          <w:rFonts w:eastAsia="Calibri" w:cs="Times New Roman"/>
          <w:kern w:val="0"/>
          <w:sz w:val="28"/>
          <w:szCs w:val="28"/>
          <w14:ligatures w14:val="none"/>
        </w:rPr>
        <w:t>6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 của nhà trường.</w:t>
      </w:r>
    </w:p>
    <w:p w14:paraId="6D7BAEF3" w14:textId="2ED9BF2B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B</w:t>
      </w:r>
      <w:r w:rsidR="00937012">
        <w:rPr>
          <w:rFonts w:eastAsia="Calibri" w:cs="Times New Roman"/>
          <w:kern w:val="0"/>
          <w:sz w:val="28"/>
          <w:szCs w:val="28"/>
          <w14:ligatures w14:val="none"/>
        </w:rPr>
        <w:t>ộ phận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 quản lý cơ sở vật chất Trường THPT Nguyễn Huệ xây dựng kế hoạch về cơ sở vật chất năm học 202</w:t>
      </w:r>
      <w:r w:rsidR="00D1119E">
        <w:rPr>
          <w:rFonts w:eastAsia="Calibri" w:cs="Times New Roman"/>
          <w:kern w:val="0"/>
          <w:sz w:val="28"/>
          <w:szCs w:val="28"/>
          <w14:ligatures w14:val="none"/>
        </w:rPr>
        <w:t>5</w:t>
      </w:r>
      <w:r w:rsidR="00913D5C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- 202</w:t>
      </w:r>
      <w:r w:rsidR="00D1119E">
        <w:rPr>
          <w:rFonts w:eastAsia="Calibri" w:cs="Times New Roman"/>
          <w:kern w:val="0"/>
          <w:sz w:val="28"/>
          <w:szCs w:val="28"/>
          <w14:ligatures w14:val="none"/>
        </w:rPr>
        <w:t>6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 như sau:</w:t>
      </w:r>
    </w:p>
    <w:p w14:paraId="3CF3814F" w14:textId="38BC4D33" w:rsidR="00401EDB" w:rsidRPr="006F6721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bCs/>
          <w:kern w:val="0"/>
          <w:szCs w:val="26"/>
          <w14:ligatures w14:val="none"/>
        </w:rPr>
      </w:pPr>
      <w:r w:rsidRPr="006F6721">
        <w:rPr>
          <w:rFonts w:eastAsia="Calibri" w:cs="Times New Roman"/>
          <w:b/>
          <w:bCs/>
          <w:kern w:val="0"/>
          <w:szCs w:val="26"/>
          <w14:ligatures w14:val="none"/>
        </w:rPr>
        <w:t>I.</w:t>
      </w:r>
      <w:r w:rsidR="006F6721" w:rsidRPr="006F6721">
        <w:rPr>
          <w:rFonts w:eastAsia="Calibri" w:cs="Times New Roman"/>
          <w:b/>
          <w:bCs/>
          <w:kern w:val="0"/>
          <w:szCs w:val="26"/>
          <w14:ligatures w14:val="none"/>
        </w:rPr>
        <w:t xml:space="preserve"> TÌNH HÌNH CHUNG CỦA NHÀ TRƯỜNG</w:t>
      </w:r>
      <w:r w:rsidRPr="006F6721">
        <w:rPr>
          <w:rFonts w:eastAsia="Calibri" w:cs="Times New Roman"/>
          <w:b/>
          <w:bCs/>
          <w:kern w:val="0"/>
          <w:szCs w:val="26"/>
          <w14:ligatures w14:val="none"/>
        </w:rPr>
        <w:t xml:space="preserve"> </w:t>
      </w:r>
    </w:p>
    <w:p w14:paraId="64B4963A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1.Thuận lợi</w:t>
      </w:r>
    </w:p>
    <w:p w14:paraId="7EF429CD" w14:textId="097EA2B7" w:rsidR="00401EDB" w:rsidRDefault="00E133BA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>Được</w:t>
      </w:r>
      <w:r w:rsidR="00401EDB"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 sự quan tâm, chỉ đạo kịp thời</w:t>
      </w:r>
      <w:r w:rsidR="00E41F4B">
        <w:rPr>
          <w:rFonts w:eastAsia="Calibri" w:cs="Times New Roman"/>
          <w:kern w:val="0"/>
          <w:sz w:val="28"/>
          <w:szCs w:val="28"/>
          <w14:ligatures w14:val="none"/>
        </w:rPr>
        <w:t xml:space="preserve"> trong công tác giáo dục</w:t>
      </w:r>
      <w:r w:rsidR="008756F8">
        <w:rPr>
          <w:rFonts w:eastAsia="Calibri" w:cs="Times New Roman"/>
          <w:kern w:val="0"/>
          <w:sz w:val="28"/>
          <w:szCs w:val="28"/>
          <w14:ligatures w14:val="none"/>
        </w:rPr>
        <w:t xml:space="preserve"> thông qua sự phối hợp </w:t>
      </w:r>
      <w:r w:rsidR="00CC428A">
        <w:rPr>
          <w:rFonts w:eastAsia="Calibri" w:cs="Times New Roman"/>
          <w:kern w:val="0"/>
          <w:sz w:val="28"/>
          <w:szCs w:val="28"/>
          <w14:ligatures w14:val="none"/>
        </w:rPr>
        <w:t>chặt chẽ giữa Ban đại diện cha mẹ học sinh và</w:t>
      </w:r>
      <w:r w:rsidR="00401EDB"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 nhà trường</w:t>
      </w:r>
      <w:r w:rsidR="0025698D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3B29F76A" w14:textId="7F737ADC" w:rsidR="0025698D" w:rsidRPr="00401EDB" w:rsidRDefault="0025698D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>Hiện tại trường có đủ trang thiết bị thiết yếu phục vụ cho công tác giảng dạy cũng như bảo quản</w:t>
      </w:r>
      <w:r w:rsidR="004E4434">
        <w:rPr>
          <w:rFonts w:eastAsia="Calibri" w:cs="Times New Roman"/>
          <w:kern w:val="0"/>
          <w:sz w:val="28"/>
          <w:szCs w:val="28"/>
          <w14:ligatures w14:val="none"/>
        </w:rPr>
        <w:t xml:space="preserve"> tài sản chung của nhà trường.</w:t>
      </w:r>
    </w:p>
    <w:p w14:paraId="77F48B8A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Các thành viên nhiệt tình trong công việc</w:t>
      </w:r>
    </w:p>
    <w:p w14:paraId="7B9A26E3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/>
          <w:kern w:val="0"/>
          <w:sz w:val="28"/>
          <w:szCs w:val="28"/>
          <w14:ligatures w14:val="none"/>
        </w:rPr>
        <w:t>2. Khó khăn</w:t>
      </w:r>
    </w:p>
    <w:p w14:paraId="1F08C5F9" w14:textId="77777777" w:rsidR="00616A3D" w:rsidRDefault="00232B8E" w:rsidP="00401EDB">
      <w:pPr>
        <w:spacing w:after="0" w:line="360" w:lineRule="auto"/>
        <w:ind w:firstLine="720"/>
        <w:jc w:val="both"/>
        <w:rPr>
          <w:rFonts w:eastAsia="Calibri" w:cs="Times New Roman"/>
          <w:bCs/>
          <w:kern w:val="0"/>
          <w:sz w:val="28"/>
          <w:szCs w:val="28"/>
          <w14:ligatures w14:val="none"/>
        </w:rPr>
      </w:pPr>
      <w:r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- Một số phòng chức năng còn thiếu trang thiết bị, số học sinh tăng nhanh lên bàn ghế </w:t>
      </w:r>
      <w:r w:rsidR="00616A3D">
        <w:rPr>
          <w:rFonts w:eastAsia="Calibri" w:cs="Times New Roman"/>
          <w:bCs/>
          <w:kern w:val="0"/>
          <w:sz w:val="28"/>
          <w:szCs w:val="28"/>
          <w14:ligatures w14:val="none"/>
        </w:rPr>
        <w:t>còn thiếu, bị hỏng sau thời gian sử dụng</w:t>
      </w:r>
    </w:p>
    <w:p w14:paraId="63D2D91C" w14:textId="540D587E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Cs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Cs/>
          <w:kern w:val="0"/>
          <w:sz w:val="28"/>
          <w:szCs w:val="28"/>
          <w14:ligatures w14:val="none"/>
        </w:rPr>
        <w:t>Các cơ sở vật chất, trang thiết bị đã sử dụng nhiều năm và đã có hiện tượng xuống cấp.</w:t>
      </w:r>
    </w:p>
    <w:p w14:paraId="2ADFF0BF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Cs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Cs/>
          <w:kern w:val="0"/>
          <w:sz w:val="28"/>
          <w:szCs w:val="28"/>
          <w14:ligatures w14:val="none"/>
        </w:rPr>
        <w:lastRenderedPageBreak/>
        <w:t>Tình hình hoạt động của nhà trường hay bị biến động để phù hợp chung với nhu cầu của địa phương, xã hội.</w:t>
      </w:r>
    </w:p>
    <w:p w14:paraId="6C23A69A" w14:textId="1A310139" w:rsidR="00401EDB" w:rsidRPr="006F6721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kern w:val="0"/>
          <w:szCs w:val="26"/>
          <w14:ligatures w14:val="none"/>
        </w:rPr>
      </w:pPr>
      <w:r w:rsidRPr="006F6721">
        <w:rPr>
          <w:rFonts w:eastAsia="Calibri" w:cs="Times New Roman"/>
          <w:b/>
          <w:kern w:val="0"/>
          <w:szCs w:val="26"/>
          <w14:ligatures w14:val="none"/>
        </w:rPr>
        <w:t>II.</w:t>
      </w:r>
      <w:r w:rsidR="006F6721" w:rsidRPr="006F6721">
        <w:rPr>
          <w:rFonts w:eastAsia="Calibri" w:cs="Times New Roman"/>
          <w:b/>
          <w:kern w:val="0"/>
          <w:szCs w:val="26"/>
          <w14:ligatures w14:val="none"/>
        </w:rPr>
        <w:t xml:space="preserve"> PHƯƠNG HƯỚNG NHIỆM VỤ NĂM HỌC 202</w:t>
      </w:r>
      <w:r w:rsidR="00940F8C">
        <w:rPr>
          <w:rFonts w:eastAsia="Calibri" w:cs="Times New Roman"/>
          <w:b/>
          <w:kern w:val="0"/>
          <w:szCs w:val="26"/>
          <w14:ligatures w14:val="none"/>
        </w:rPr>
        <w:t>5</w:t>
      </w:r>
      <w:r w:rsidR="006F6721" w:rsidRPr="006F6721">
        <w:rPr>
          <w:rFonts w:eastAsia="Calibri" w:cs="Times New Roman"/>
          <w:b/>
          <w:kern w:val="0"/>
          <w:szCs w:val="26"/>
          <w14:ligatures w14:val="none"/>
        </w:rPr>
        <w:t xml:space="preserve"> -202</w:t>
      </w:r>
      <w:r w:rsidR="00940F8C">
        <w:rPr>
          <w:rFonts w:eastAsia="Calibri" w:cs="Times New Roman"/>
          <w:b/>
          <w:kern w:val="0"/>
          <w:szCs w:val="26"/>
          <w14:ligatures w14:val="none"/>
        </w:rPr>
        <w:t>6</w:t>
      </w:r>
    </w:p>
    <w:p w14:paraId="2EBB4C45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i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/>
          <w:i/>
          <w:kern w:val="0"/>
          <w:sz w:val="28"/>
          <w:szCs w:val="28"/>
          <w14:ligatures w14:val="none"/>
        </w:rPr>
        <w:t>1. Quản lý</w:t>
      </w:r>
    </w:p>
    <w:p w14:paraId="6269C350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/>
          <w:kern w:val="0"/>
          <w:sz w:val="28"/>
          <w:szCs w:val="28"/>
          <w14:ligatures w14:val="none"/>
        </w:rPr>
        <w:t>a. Phân công quản lý nhân sự</w:t>
      </w:r>
    </w:p>
    <w:p w14:paraId="0E76C283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Cs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Cs/>
          <w:kern w:val="0"/>
          <w:sz w:val="28"/>
          <w:szCs w:val="28"/>
          <w14:ligatures w14:val="none"/>
        </w:rPr>
        <w:t>- Đặng Chinh Hải - Phó Hiệu trưởng phụ trách CSVC của nhà trường làm quản lý chung</w:t>
      </w:r>
    </w:p>
    <w:p w14:paraId="7D10C506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Cs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Cs/>
          <w:kern w:val="0"/>
          <w:sz w:val="28"/>
          <w:szCs w:val="28"/>
          <w14:ligatures w14:val="none"/>
        </w:rPr>
        <w:t>- Đ/c Nguyễn Văn Mười - Cán bộ quản lý trực tiếp CSVC của nhà trường.</w:t>
      </w:r>
    </w:p>
    <w:p w14:paraId="0763622E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Cs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Cs/>
          <w:kern w:val="0"/>
          <w:sz w:val="28"/>
          <w:szCs w:val="28"/>
          <w14:ligatures w14:val="none"/>
        </w:rPr>
        <w:t xml:space="preserve">- Đ/c Nguyễn Thị Hồng Điệp - CB quản lý thư viện </w:t>
      </w:r>
    </w:p>
    <w:p w14:paraId="265793C3" w14:textId="0E727C91" w:rsidR="00401EDB" w:rsidRPr="00DE71F2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Cs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Cs/>
          <w:kern w:val="0"/>
          <w:sz w:val="28"/>
          <w:szCs w:val="28"/>
          <w14:ligatures w14:val="none"/>
        </w:rPr>
        <w:t>- Các GVCN</w:t>
      </w:r>
    </w:p>
    <w:p w14:paraId="08CC7723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/>
          <w:kern w:val="0"/>
          <w:sz w:val="28"/>
          <w:szCs w:val="28"/>
          <w14:ligatures w14:val="none"/>
        </w:rPr>
        <w:t>b. Nhiệm vụ các thành viên</w:t>
      </w:r>
    </w:p>
    <w:p w14:paraId="27031E48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/>
          <w:kern w:val="0"/>
          <w:sz w:val="28"/>
          <w:szCs w:val="28"/>
          <w14:ligatures w14:val="none"/>
        </w:rPr>
        <w:t>* Đ/c Đặng Chinh Hải - Phó Hiệu trưởng phụ trách CSVC của nhà trường làm quản lý chung</w:t>
      </w:r>
    </w:p>
    <w:p w14:paraId="3DAD7C35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Xây dựng kế hoạch hàng năm từ Hội đồng trường phê duyệt tổ chức triển khai CĐGD.</w:t>
      </w:r>
    </w:p>
    <w:p w14:paraId="4382E51B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Kiểm tra, đôn đốc tiến độ công việc cũng như giải quyết các công việc phát sinh.</w:t>
      </w:r>
    </w:p>
    <w:p w14:paraId="0F9C0D36" w14:textId="67FEDE08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+ Lập đoàn kiểm tra, đánh giá viết báo cáo định kỳ trình </w:t>
      </w:r>
      <w:r w:rsidR="00935C51" w:rsidRPr="00401EDB">
        <w:rPr>
          <w:rFonts w:eastAsia="Calibri" w:cs="Times New Roman"/>
          <w:kern w:val="0"/>
          <w:sz w:val="28"/>
          <w:szCs w:val="28"/>
          <w14:ligatures w14:val="none"/>
        </w:rPr>
        <w:t>HĐ</w:t>
      </w:r>
      <w:r w:rsidR="00935C51">
        <w:rPr>
          <w:rFonts w:eastAsia="Calibri" w:cs="Times New Roman"/>
          <w:kern w:val="0"/>
          <w:sz w:val="28"/>
          <w:szCs w:val="28"/>
          <w14:ligatures w14:val="none"/>
        </w:rPr>
        <w:t xml:space="preserve">T, 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BGH.</w:t>
      </w:r>
    </w:p>
    <w:p w14:paraId="70B38045" w14:textId="6FDED5CA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bookmarkStart w:id="0" w:name="_Hlk178520146"/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+ Đề xuất với </w:t>
      </w:r>
      <w:r w:rsidR="005819EB" w:rsidRPr="00401EDB">
        <w:rPr>
          <w:rFonts w:eastAsia="Calibri" w:cs="Times New Roman"/>
          <w:kern w:val="0"/>
          <w:sz w:val="28"/>
          <w:szCs w:val="28"/>
          <w14:ligatures w14:val="none"/>
        </w:rPr>
        <w:t>HĐT</w:t>
      </w:r>
      <w:r w:rsidR="005819EB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BGH các ý tưởng mới nếu có</w:t>
      </w:r>
    </w:p>
    <w:bookmarkEnd w:id="0"/>
    <w:p w14:paraId="314CC4FD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/>
          <w:kern w:val="0"/>
          <w:sz w:val="28"/>
          <w:szCs w:val="28"/>
          <w14:ligatures w14:val="none"/>
        </w:rPr>
        <w:t>* Đ/c Nguyễn Văn Mười - Cán bộ quản lý trực tiếp CSVC của nhà trường với các nhiệm vụ.</w:t>
      </w:r>
    </w:p>
    <w:p w14:paraId="692DE35E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Theo dõi toàn bộ CSVC của nhà trường đảm bảo trong tình trạng sử dụng bình thường.</w:t>
      </w:r>
    </w:p>
    <w:p w14:paraId="2078759A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Tiếp nhận các phản ánh của các GV, CBCNV của nhà trường về tình trạng cơ sở vật chất.</w:t>
      </w:r>
    </w:p>
    <w:p w14:paraId="4844505D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Kiểm tra thường xuyên CSVC</w:t>
      </w:r>
    </w:p>
    <w:p w14:paraId="7FCBDB32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Đề xuất phương hướng xử lý (sửa chữa, mua mới, mua bổ sung...)</w:t>
      </w:r>
    </w:p>
    <w:p w14:paraId="4AA4FE15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Quản lý kho lưu trữ CSVC nhà trường</w:t>
      </w:r>
    </w:p>
    <w:p w14:paraId="36B43B47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Lập sổ sách, quản lý sổ sách và các loại giấy tờ liên quan CSVC</w:t>
      </w:r>
    </w:p>
    <w:p w14:paraId="3B52EFDB" w14:textId="01CA7BC8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+ Đề xuất với </w:t>
      </w:r>
      <w:r w:rsidR="005819EB" w:rsidRPr="00401EDB">
        <w:rPr>
          <w:rFonts w:eastAsia="Calibri" w:cs="Times New Roman"/>
          <w:kern w:val="0"/>
          <w:sz w:val="28"/>
          <w:szCs w:val="28"/>
          <w14:ligatures w14:val="none"/>
        </w:rPr>
        <w:t>HĐT</w:t>
      </w:r>
      <w:r w:rsidR="005819EB">
        <w:rPr>
          <w:rFonts w:eastAsia="Calibri" w:cs="Times New Roman"/>
          <w:kern w:val="0"/>
          <w:sz w:val="28"/>
          <w:szCs w:val="28"/>
          <w14:ligatures w14:val="none"/>
        </w:rPr>
        <w:t>,</w:t>
      </w:r>
      <w:r w:rsidR="005819EB"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BGH, các ý tưởng mới nếu có</w:t>
      </w:r>
    </w:p>
    <w:p w14:paraId="77C86EF6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/>
          <w:kern w:val="0"/>
          <w:sz w:val="28"/>
          <w:szCs w:val="28"/>
          <w14:ligatures w14:val="none"/>
        </w:rPr>
        <w:lastRenderedPageBreak/>
        <w:t>* Đ/c Nguyễn Thị Hồng Điệp - CB quản lý thư viện với nhiệm vụ</w:t>
      </w:r>
    </w:p>
    <w:p w14:paraId="2D881665" w14:textId="04CCDA85" w:rsidR="006431DD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+ </w:t>
      </w:r>
      <w:r w:rsidR="006431DD">
        <w:rPr>
          <w:rFonts w:eastAsia="Calibri" w:cs="Times New Roman"/>
          <w:kern w:val="0"/>
          <w:sz w:val="28"/>
          <w:szCs w:val="28"/>
          <w14:ligatures w14:val="none"/>
        </w:rPr>
        <w:t>Nhân viên phụ trách thiết bị d</w:t>
      </w:r>
      <w:r w:rsidR="001F15A1">
        <w:rPr>
          <w:rFonts w:eastAsia="Calibri" w:cs="Times New Roman"/>
          <w:kern w:val="0"/>
          <w:sz w:val="28"/>
          <w:szCs w:val="28"/>
          <w14:ligatures w14:val="none"/>
        </w:rPr>
        <w:t>ạ</w:t>
      </w:r>
      <w:r w:rsidR="006431DD">
        <w:rPr>
          <w:rFonts w:eastAsia="Calibri" w:cs="Times New Roman"/>
          <w:kern w:val="0"/>
          <w:sz w:val="28"/>
          <w:szCs w:val="28"/>
          <w14:ligatures w14:val="none"/>
        </w:rPr>
        <w:t xml:space="preserve">y học phối hợp cùng GV bộ môn kiểm </w:t>
      </w:r>
      <w:r w:rsidR="00493182">
        <w:rPr>
          <w:rFonts w:eastAsia="Calibri" w:cs="Times New Roman"/>
          <w:kern w:val="0"/>
          <w:sz w:val="28"/>
          <w:szCs w:val="28"/>
          <w14:ligatures w14:val="none"/>
        </w:rPr>
        <w:t>kê</w:t>
      </w:r>
      <w:r w:rsidR="006431DD">
        <w:rPr>
          <w:rFonts w:eastAsia="Calibri" w:cs="Times New Roman"/>
          <w:kern w:val="0"/>
          <w:sz w:val="28"/>
          <w:szCs w:val="28"/>
          <w14:ligatures w14:val="none"/>
        </w:rPr>
        <w:t xml:space="preserve">, rà soát </w:t>
      </w:r>
      <w:r w:rsidR="00493182">
        <w:rPr>
          <w:rFonts w:eastAsia="Calibri" w:cs="Times New Roman"/>
          <w:kern w:val="0"/>
          <w:sz w:val="28"/>
          <w:szCs w:val="28"/>
          <w14:ligatures w14:val="none"/>
        </w:rPr>
        <w:t xml:space="preserve">toàn bộ thiết bị dạy học, đề nghị nhà trường tu sửa, bổ sung </w:t>
      </w:r>
      <w:r w:rsidR="001F15A1">
        <w:rPr>
          <w:rFonts w:eastAsia="Calibri" w:cs="Times New Roman"/>
          <w:kern w:val="0"/>
          <w:sz w:val="28"/>
          <w:szCs w:val="28"/>
          <w14:ligatures w14:val="none"/>
        </w:rPr>
        <w:t>một số thiết bị d</w:t>
      </w:r>
      <w:r w:rsidR="003414A0">
        <w:rPr>
          <w:rFonts w:eastAsia="Calibri" w:cs="Times New Roman"/>
          <w:kern w:val="0"/>
          <w:sz w:val="28"/>
          <w:szCs w:val="28"/>
          <w14:ligatures w14:val="none"/>
        </w:rPr>
        <w:t>ạ</w:t>
      </w:r>
      <w:r w:rsidR="001F15A1">
        <w:rPr>
          <w:rFonts w:eastAsia="Calibri" w:cs="Times New Roman"/>
          <w:kern w:val="0"/>
          <w:sz w:val="28"/>
          <w:szCs w:val="28"/>
          <w14:ligatures w14:val="none"/>
        </w:rPr>
        <w:t>y học mới phục vụ công tác dạy và học.</w:t>
      </w:r>
    </w:p>
    <w:p w14:paraId="5F55BB5E" w14:textId="3AEB2630" w:rsidR="00401EDB" w:rsidRPr="00401EDB" w:rsidRDefault="006431DD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 xml:space="preserve">+ </w:t>
      </w:r>
      <w:r w:rsidR="00401EDB" w:rsidRPr="00401EDB">
        <w:rPr>
          <w:rFonts w:eastAsia="Calibri" w:cs="Times New Roman"/>
          <w:kern w:val="0"/>
          <w:sz w:val="28"/>
          <w:szCs w:val="28"/>
          <w14:ligatures w14:val="none"/>
        </w:rPr>
        <w:t>Bảo quản các trang thiết bị, tài liệu học tập</w:t>
      </w:r>
    </w:p>
    <w:p w14:paraId="7701E37B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Cho mượn và thu hồi các trang thiết bị học tập</w:t>
      </w:r>
    </w:p>
    <w:p w14:paraId="1E80D9D3" w14:textId="2886D2F6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Đề xuất với</w:t>
      </w:r>
      <w:r w:rsidR="00195058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="00195058" w:rsidRPr="00401EDB">
        <w:rPr>
          <w:rFonts w:eastAsia="Calibri" w:cs="Times New Roman"/>
          <w:kern w:val="0"/>
          <w:sz w:val="28"/>
          <w:szCs w:val="28"/>
          <w14:ligatures w14:val="none"/>
        </w:rPr>
        <w:t>HĐT</w:t>
      </w:r>
      <w:r w:rsidR="00195058">
        <w:rPr>
          <w:rFonts w:eastAsia="Calibri" w:cs="Times New Roman"/>
          <w:kern w:val="0"/>
          <w:sz w:val="28"/>
          <w:szCs w:val="28"/>
          <w14:ligatures w14:val="none"/>
        </w:rPr>
        <w:t>,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 BGH, các ý tưởng mới nếu có</w:t>
      </w:r>
    </w:p>
    <w:p w14:paraId="50313C1B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/>
          <w:kern w:val="0"/>
          <w:sz w:val="28"/>
          <w:szCs w:val="28"/>
          <w14:ligatures w14:val="none"/>
        </w:rPr>
        <w:t>* Các GVCN các lớp có nhiệm vụ:</w:t>
      </w:r>
    </w:p>
    <w:p w14:paraId="74AF502F" w14:textId="5FEB7047" w:rsidR="003414A0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+ </w:t>
      </w:r>
      <w:r w:rsidR="00281094">
        <w:rPr>
          <w:rFonts w:eastAsia="Calibri" w:cs="Times New Roman"/>
          <w:kern w:val="0"/>
          <w:sz w:val="28"/>
          <w:szCs w:val="28"/>
          <w14:ligatures w14:val="none"/>
        </w:rPr>
        <w:t xml:space="preserve">Giáo viên chủ nhiệm thường xuyên </w:t>
      </w:r>
      <w:r w:rsidR="006B4C90">
        <w:rPr>
          <w:rFonts w:eastAsia="Calibri" w:cs="Times New Roman"/>
          <w:kern w:val="0"/>
          <w:sz w:val="28"/>
          <w:szCs w:val="28"/>
          <w14:ligatures w14:val="none"/>
        </w:rPr>
        <w:t xml:space="preserve">giáo dục học sinh ý thức giữ gìn tài sản, cơ sở vật chất của nhà trường. Báo </w:t>
      </w:r>
      <w:r w:rsidR="00E14ADD">
        <w:rPr>
          <w:rFonts w:eastAsia="Calibri" w:cs="Times New Roman"/>
          <w:kern w:val="0"/>
          <w:sz w:val="28"/>
          <w:szCs w:val="28"/>
          <w14:ligatures w14:val="none"/>
        </w:rPr>
        <w:t xml:space="preserve">cáo với Ban giám hiệu (Phó Hiệu trưởng phụ trách CSVC) khi có </w:t>
      </w:r>
      <w:r w:rsidR="003425C4">
        <w:rPr>
          <w:rFonts w:eastAsia="Calibri" w:cs="Times New Roman"/>
          <w:kern w:val="0"/>
          <w:sz w:val="28"/>
          <w:szCs w:val="28"/>
          <w14:ligatures w14:val="none"/>
        </w:rPr>
        <w:t>thiết bị, CSVC bị hỏng, thiết bị cần thay thế, bổ sung.</w:t>
      </w:r>
    </w:p>
    <w:p w14:paraId="0BDBCA74" w14:textId="255B7444" w:rsidR="00401EDB" w:rsidRPr="00401EDB" w:rsidRDefault="003414A0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 xml:space="preserve">+ </w:t>
      </w:r>
      <w:r w:rsidR="00401EDB" w:rsidRPr="00401EDB">
        <w:rPr>
          <w:rFonts w:eastAsia="Calibri" w:cs="Times New Roman"/>
          <w:kern w:val="0"/>
          <w:sz w:val="28"/>
          <w:szCs w:val="28"/>
          <w14:ligatures w14:val="none"/>
        </w:rPr>
        <w:t>Giữ gìn, bảo quản các trang thiết bị, dụng cụ học tập đã được bàn giao từ đầu năm học từ nhà trường.</w:t>
      </w:r>
    </w:p>
    <w:p w14:paraId="09F2742C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Đề xuất lên nhà trường trang bị các dụng cụ, thiết bị cần thiết phục vụ cho hoạt động giáo dục.</w:t>
      </w:r>
    </w:p>
    <w:p w14:paraId="355F8005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/>
          <w:kern w:val="0"/>
          <w:sz w:val="28"/>
          <w:szCs w:val="28"/>
          <w14:ligatures w14:val="none"/>
        </w:rPr>
        <w:t>* Các cán bộ phụ trách các phòng, ban có nhiệm vụ:</w:t>
      </w:r>
    </w:p>
    <w:p w14:paraId="2BBF16F6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Giữ gìn, bảo quản tài sản, trang thiết bị của phòng mình.</w:t>
      </w:r>
    </w:p>
    <w:p w14:paraId="5CE0985B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Ghi nhật ký sử dụng nếu có</w:t>
      </w:r>
    </w:p>
    <w:p w14:paraId="2F41D5B8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+ Đề xuất lên nhà trường trang bị các thiết bị ( mua mới, sửa chữa, bảo dưỡng định kỳ...) phục vụ cho nhiệm vụ phòng ban của mình.</w:t>
      </w:r>
    </w:p>
    <w:p w14:paraId="0BB0B496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/>
          <w:kern w:val="0"/>
          <w:sz w:val="28"/>
          <w:szCs w:val="28"/>
          <w14:ligatures w14:val="none"/>
        </w:rPr>
        <w:t>2. Kế hoạch mua mới</w:t>
      </w:r>
    </w:p>
    <w:p w14:paraId="1DECACE8" w14:textId="0BC66555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- 04 Ti vi thay thế cho 4 ti vi hỏng của các phòng học lớp </w:t>
      </w:r>
      <w:r w:rsidR="00C2543D">
        <w:rPr>
          <w:rFonts w:eastAsia="Calibri" w:cs="Times New Roman"/>
          <w:kern w:val="0"/>
          <w:sz w:val="28"/>
          <w:szCs w:val="28"/>
          <w14:ligatures w14:val="none"/>
        </w:rPr>
        <w:t xml:space="preserve">A1 (P: 18) </w:t>
      </w:r>
      <w:r w:rsidR="0085285A">
        <w:rPr>
          <w:rFonts w:eastAsia="Calibri" w:cs="Times New Roman"/>
          <w:kern w:val="0"/>
          <w:sz w:val="28"/>
          <w:szCs w:val="28"/>
          <w14:ligatures w14:val="none"/>
        </w:rPr>
        <w:t xml:space="preserve">Lớp </w:t>
      </w:r>
      <w:r w:rsidR="00C2543D">
        <w:rPr>
          <w:rFonts w:eastAsia="Calibri" w:cs="Times New Roman"/>
          <w:kern w:val="0"/>
          <w:sz w:val="28"/>
          <w:szCs w:val="28"/>
          <w14:ligatures w14:val="none"/>
        </w:rPr>
        <w:t>B1(P:</w:t>
      </w:r>
      <w:r w:rsidR="0085285A">
        <w:rPr>
          <w:rFonts w:eastAsia="Calibri" w:cs="Times New Roman"/>
          <w:kern w:val="0"/>
          <w:sz w:val="28"/>
          <w:szCs w:val="28"/>
          <w14:ligatures w14:val="none"/>
        </w:rPr>
        <w:t>15) Lớp 11B7</w:t>
      </w:r>
      <w:r w:rsidR="005423AF">
        <w:rPr>
          <w:rFonts w:eastAsia="Calibri" w:cs="Times New Roman"/>
          <w:kern w:val="0"/>
          <w:sz w:val="28"/>
          <w:szCs w:val="28"/>
          <w14:ligatures w14:val="none"/>
        </w:rPr>
        <w:t xml:space="preserve">, C9 </w:t>
      </w:r>
      <w:r w:rsidR="0085285A">
        <w:rPr>
          <w:rFonts w:eastAsia="Calibri" w:cs="Times New Roman"/>
          <w:kern w:val="0"/>
          <w:sz w:val="28"/>
          <w:szCs w:val="28"/>
          <w14:ligatures w14:val="none"/>
        </w:rPr>
        <w:t>(P: 09)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r w:rsidR="0085285A">
        <w:rPr>
          <w:rFonts w:eastAsia="Calibri" w:cs="Times New Roman"/>
          <w:kern w:val="0"/>
          <w:sz w:val="28"/>
          <w:szCs w:val="28"/>
          <w14:ligatures w14:val="none"/>
        </w:rPr>
        <w:t>Lớp 11B9</w:t>
      </w:r>
      <w:r w:rsidR="005423AF">
        <w:rPr>
          <w:rFonts w:eastAsia="Calibri" w:cs="Times New Roman"/>
          <w:kern w:val="0"/>
          <w:sz w:val="28"/>
          <w:szCs w:val="28"/>
          <w14:ligatures w14:val="none"/>
        </w:rPr>
        <w:t>,10C11(P: 11)</w:t>
      </w:r>
    </w:p>
    <w:p w14:paraId="1BB20418" w14:textId="0380D779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- 2</w:t>
      </w:r>
      <w:r w:rsidR="002B7987">
        <w:rPr>
          <w:rFonts w:eastAsia="Calibri" w:cs="Times New Roman"/>
          <w:kern w:val="0"/>
          <w:sz w:val="28"/>
          <w:szCs w:val="28"/>
          <w14:ligatures w14:val="none"/>
        </w:rPr>
        <w:t>6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 bộ bàn ghế học sinh cho các lớp 12A</w:t>
      </w:r>
      <w:r w:rsidR="005423AF">
        <w:rPr>
          <w:rFonts w:eastAsia="Calibri" w:cs="Times New Roman"/>
          <w:kern w:val="0"/>
          <w:sz w:val="28"/>
          <w:szCs w:val="28"/>
          <w14:ligatures w14:val="none"/>
        </w:rPr>
        <w:t>4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, 1</w:t>
      </w:r>
      <w:r w:rsidR="00647F66">
        <w:rPr>
          <w:rFonts w:eastAsia="Calibri" w:cs="Times New Roman"/>
          <w:kern w:val="0"/>
          <w:sz w:val="28"/>
          <w:szCs w:val="28"/>
          <w14:ligatures w14:val="none"/>
        </w:rPr>
        <w:t>1B9, C11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 đã cũ hỏng nhiều</w:t>
      </w:r>
    </w:p>
    <w:p w14:paraId="1753CEF5" w14:textId="0B1B526B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- 0</w:t>
      </w:r>
      <w:r w:rsidR="00647F66">
        <w:rPr>
          <w:rFonts w:eastAsia="Calibri" w:cs="Times New Roman"/>
          <w:kern w:val="0"/>
          <w:sz w:val="28"/>
          <w:szCs w:val="28"/>
          <w14:ligatures w14:val="none"/>
        </w:rPr>
        <w:t>3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 Bàn giáo viên cho các lớp </w:t>
      </w:r>
      <w:r w:rsidR="002D6468">
        <w:rPr>
          <w:rFonts w:eastAsia="Calibri" w:cs="Times New Roman"/>
          <w:kern w:val="0"/>
          <w:sz w:val="28"/>
          <w:szCs w:val="28"/>
          <w14:ligatures w14:val="none"/>
        </w:rPr>
        <w:t>11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B</w:t>
      </w:r>
      <w:r w:rsidR="008D2174">
        <w:rPr>
          <w:rFonts w:eastAsia="Calibri" w:cs="Times New Roman"/>
          <w:kern w:val="0"/>
          <w:sz w:val="28"/>
          <w:szCs w:val="28"/>
          <w14:ligatures w14:val="none"/>
        </w:rPr>
        <w:t>5,C13</w:t>
      </w:r>
      <w:r w:rsidR="00647F66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="002D6468">
        <w:rPr>
          <w:rFonts w:eastAsia="Calibri" w:cs="Times New Roman"/>
          <w:kern w:val="0"/>
          <w:sz w:val="28"/>
          <w:szCs w:val="28"/>
          <w14:ligatures w14:val="none"/>
        </w:rPr>
        <w:t xml:space="preserve">– Lớp 11B10, </w:t>
      </w:r>
      <w:r w:rsidR="00647F66">
        <w:rPr>
          <w:rFonts w:eastAsia="Calibri" w:cs="Times New Roman"/>
          <w:kern w:val="0"/>
          <w:sz w:val="28"/>
          <w:szCs w:val="28"/>
          <w14:ligatures w14:val="none"/>
        </w:rPr>
        <w:t xml:space="preserve">C7 </w:t>
      </w:r>
      <w:r w:rsidR="002D6468">
        <w:rPr>
          <w:rFonts w:eastAsia="Calibri" w:cs="Times New Roman"/>
          <w:kern w:val="0"/>
          <w:sz w:val="28"/>
          <w:szCs w:val="28"/>
          <w14:ligatures w14:val="none"/>
        </w:rPr>
        <w:t xml:space="preserve">- </w:t>
      </w:r>
      <w:r w:rsidR="00647F66">
        <w:rPr>
          <w:rFonts w:eastAsia="Calibri" w:cs="Times New Roman"/>
          <w:kern w:val="0"/>
          <w:sz w:val="28"/>
          <w:szCs w:val="28"/>
          <w14:ligatures w14:val="none"/>
        </w:rPr>
        <w:t>Lớp 11B9, C11</w:t>
      </w:r>
      <w:r w:rsidR="002D6468">
        <w:rPr>
          <w:rFonts w:eastAsia="Calibri" w:cs="Times New Roman"/>
          <w:kern w:val="0"/>
          <w:sz w:val="28"/>
          <w:szCs w:val="28"/>
          <w14:ligatures w14:val="none"/>
        </w:rPr>
        <w:t>.</w:t>
      </w:r>
    </w:p>
    <w:p w14:paraId="0537565D" w14:textId="595F4F19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- Lắp đặt</w:t>
      </w:r>
      <w:r w:rsidR="00F318C7">
        <w:rPr>
          <w:rFonts w:eastAsia="Calibri" w:cs="Times New Roman"/>
          <w:kern w:val="0"/>
          <w:sz w:val="28"/>
          <w:szCs w:val="28"/>
          <w14:ligatures w14:val="none"/>
        </w:rPr>
        <w:t xml:space="preserve"> khung nhôm kính các ô cửa thoảng cho tất cả các phòng học </w:t>
      </w:r>
    </w:p>
    <w:p w14:paraId="36F8DA98" w14:textId="02E1D2C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- Thay mới 1</w:t>
      </w:r>
      <w:r w:rsidR="00A81111">
        <w:rPr>
          <w:rFonts w:eastAsia="Calibri" w:cs="Times New Roman"/>
          <w:kern w:val="0"/>
          <w:sz w:val="28"/>
          <w:szCs w:val="28"/>
          <w14:ligatures w14:val="none"/>
        </w:rPr>
        <w:t>0</w:t>
      </w:r>
      <w:r w:rsidRPr="00401EDB">
        <w:rPr>
          <w:rFonts w:eastAsia="Calibri" w:cs="Times New Roman"/>
          <w:kern w:val="0"/>
          <w:sz w:val="28"/>
          <w:szCs w:val="28"/>
          <w14:ligatures w14:val="none"/>
        </w:rPr>
        <w:t xml:space="preserve"> quạt trần cho các phòng học và phòng chức năng</w:t>
      </w:r>
    </w:p>
    <w:p w14:paraId="03E6C487" w14:textId="595D8A75" w:rsid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- 0</w:t>
      </w:r>
      <w:r w:rsidR="00A81111">
        <w:rPr>
          <w:rFonts w:eastAsia="Calibri" w:cs="Times New Roman"/>
          <w:kern w:val="0"/>
          <w:sz w:val="28"/>
          <w:szCs w:val="28"/>
          <w14:ligatures w14:val="none"/>
        </w:rPr>
        <w:t>1 cây vi tính (Phòng HT)</w:t>
      </w:r>
    </w:p>
    <w:p w14:paraId="721744A6" w14:textId="3F071EAC" w:rsidR="000A12D5" w:rsidRDefault="000A12D5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>- Mua sắm</w:t>
      </w:r>
      <w:r w:rsidR="00C0252A">
        <w:rPr>
          <w:rFonts w:eastAsia="Calibri" w:cs="Times New Roman"/>
          <w:kern w:val="0"/>
          <w:sz w:val="28"/>
          <w:szCs w:val="28"/>
          <w14:ligatures w14:val="none"/>
        </w:rPr>
        <w:t>,</w:t>
      </w:r>
      <w:r w:rsidR="008C5A3E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 w:val="28"/>
          <w:szCs w:val="28"/>
          <w14:ligatures w14:val="none"/>
        </w:rPr>
        <w:t>bổ sung</w:t>
      </w:r>
      <w:r w:rsidR="00C0252A">
        <w:rPr>
          <w:rFonts w:eastAsia="Calibri" w:cs="Times New Roman"/>
          <w:kern w:val="0"/>
          <w:sz w:val="28"/>
          <w:szCs w:val="28"/>
          <w14:ligatures w14:val="none"/>
        </w:rPr>
        <w:t xml:space="preserve"> trang thiết bị, thí nghiệm dạy học phục vụ bộ môn Lý, H</w:t>
      </w:r>
      <w:r w:rsidR="008C5A3E">
        <w:rPr>
          <w:rFonts w:eastAsia="Calibri" w:cs="Times New Roman"/>
          <w:kern w:val="0"/>
          <w:sz w:val="28"/>
          <w:szCs w:val="28"/>
          <w14:ligatures w14:val="none"/>
        </w:rPr>
        <w:t>óa</w:t>
      </w:r>
      <w:r>
        <w:rPr>
          <w:rFonts w:eastAsia="Calibri" w:cs="Times New Roman"/>
          <w:kern w:val="0"/>
          <w:sz w:val="28"/>
          <w:szCs w:val="28"/>
          <w14:ligatures w14:val="none"/>
        </w:rPr>
        <w:t xml:space="preserve">  </w:t>
      </w:r>
    </w:p>
    <w:p w14:paraId="4A664922" w14:textId="27ED8015" w:rsidR="00A35F4C" w:rsidRDefault="00A35F4C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t>- Mua mới 25 bàn trên Hội trường đã bị hỏng và xuống cấp</w:t>
      </w:r>
    </w:p>
    <w:p w14:paraId="50A3668A" w14:textId="548766DF" w:rsidR="00A71230" w:rsidRPr="00401EDB" w:rsidRDefault="00A71230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>
        <w:rPr>
          <w:rFonts w:eastAsia="Calibri" w:cs="Times New Roman"/>
          <w:kern w:val="0"/>
          <w:sz w:val="28"/>
          <w:szCs w:val="28"/>
          <w14:ligatures w14:val="none"/>
        </w:rPr>
        <w:lastRenderedPageBreak/>
        <w:t>- Văn phòng phẩm, giấy in, giấy thi phục vụ cho các đợt kiểm tra</w:t>
      </w:r>
      <w:r w:rsidR="00CD1633">
        <w:rPr>
          <w:rFonts w:eastAsia="Calibri" w:cs="Times New Roman"/>
          <w:kern w:val="0"/>
          <w:sz w:val="28"/>
          <w:szCs w:val="28"/>
          <w14:ligatures w14:val="none"/>
        </w:rPr>
        <w:t xml:space="preserve"> trong năm học 2025- 2026</w:t>
      </w:r>
    </w:p>
    <w:p w14:paraId="470E1136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>3. Kế hoạch sửa chữa bảo dưỡng</w:t>
      </w:r>
    </w:p>
    <w:p w14:paraId="01B717DE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kern w:val="0"/>
          <w:sz w:val="28"/>
          <w:szCs w:val="28"/>
          <w14:ligatures w14:val="none"/>
        </w:rPr>
        <w:t>Danh mục các tài sản cần sửa chữa bảo dưỡng</w:t>
      </w:r>
    </w:p>
    <w:tbl>
      <w:tblPr>
        <w:tblStyle w:val="TableGrid2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14"/>
        <w:gridCol w:w="2263"/>
        <w:gridCol w:w="1276"/>
        <w:gridCol w:w="1559"/>
        <w:gridCol w:w="1701"/>
        <w:gridCol w:w="2126"/>
      </w:tblGrid>
      <w:tr w:rsidR="00401EDB" w:rsidRPr="00401EDB" w14:paraId="20ACAD00" w14:textId="77777777" w:rsidTr="005573CA">
        <w:tc>
          <w:tcPr>
            <w:tcW w:w="714" w:type="dxa"/>
            <w:vAlign w:val="center"/>
          </w:tcPr>
          <w:p w14:paraId="681B4B8E" w14:textId="77777777" w:rsidR="00401EDB" w:rsidRPr="00401EDB" w:rsidRDefault="00401EDB" w:rsidP="005573CA">
            <w:pPr>
              <w:spacing w:line="360" w:lineRule="auto"/>
              <w:jc w:val="center"/>
              <w:rPr>
                <w:rFonts w:eastAsia="Calibri"/>
              </w:rPr>
            </w:pPr>
            <w:r w:rsidRPr="00401EDB">
              <w:rPr>
                <w:rFonts w:eastAsia="Calibri"/>
              </w:rPr>
              <w:t>STT</w:t>
            </w:r>
          </w:p>
        </w:tc>
        <w:tc>
          <w:tcPr>
            <w:tcW w:w="2263" w:type="dxa"/>
            <w:vAlign w:val="center"/>
          </w:tcPr>
          <w:p w14:paraId="7A2E715C" w14:textId="77777777" w:rsidR="00401EDB" w:rsidRPr="00401EDB" w:rsidRDefault="00401EDB" w:rsidP="005573CA">
            <w:pPr>
              <w:spacing w:line="360" w:lineRule="auto"/>
              <w:jc w:val="center"/>
              <w:rPr>
                <w:rFonts w:eastAsia="Calibri"/>
              </w:rPr>
            </w:pPr>
            <w:r w:rsidRPr="00401EDB">
              <w:rPr>
                <w:rFonts w:eastAsia="Calibri"/>
              </w:rPr>
              <w:t>Tên tài sản</w:t>
            </w:r>
          </w:p>
        </w:tc>
        <w:tc>
          <w:tcPr>
            <w:tcW w:w="1276" w:type="dxa"/>
            <w:vAlign w:val="center"/>
          </w:tcPr>
          <w:p w14:paraId="62BFC10B" w14:textId="77777777" w:rsidR="00401EDB" w:rsidRPr="00401EDB" w:rsidRDefault="00401EDB" w:rsidP="005573CA">
            <w:pPr>
              <w:spacing w:line="360" w:lineRule="auto"/>
              <w:jc w:val="center"/>
              <w:rPr>
                <w:rFonts w:eastAsia="Calibri"/>
              </w:rPr>
            </w:pPr>
            <w:r w:rsidRPr="00401EDB">
              <w:rPr>
                <w:rFonts w:eastAsia="Calibri"/>
              </w:rPr>
              <w:t>Số lượng</w:t>
            </w:r>
          </w:p>
        </w:tc>
        <w:tc>
          <w:tcPr>
            <w:tcW w:w="1559" w:type="dxa"/>
            <w:vAlign w:val="center"/>
          </w:tcPr>
          <w:p w14:paraId="715DAF1D" w14:textId="77777777" w:rsidR="00401EDB" w:rsidRPr="00401EDB" w:rsidRDefault="00401EDB" w:rsidP="005573CA">
            <w:pPr>
              <w:spacing w:line="360" w:lineRule="auto"/>
              <w:jc w:val="center"/>
              <w:rPr>
                <w:rFonts w:eastAsia="Calibri"/>
              </w:rPr>
            </w:pPr>
            <w:r w:rsidRPr="00401EDB">
              <w:rPr>
                <w:rFonts w:eastAsia="Calibri"/>
              </w:rPr>
              <w:t>Tình trạng</w:t>
            </w:r>
          </w:p>
        </w:tc>
        <w:tc>
          <w:tcPr>
            <w:tcW w:w="1701" w:type="dxa"/>
            <w:vAlign w:val="center"/>
          </w:tcPr>
          <w:p w14:paraId="3213EFDC" w14:textId="77777777" w:rsidR="00401EDB" w:rsidRPr="00401EDB" w:rsidRDefault="00401EDB" w:rsidP="005573CA">
            <w:pPr>
              <w:spacing w:line="360" w:lineRule="auto"/>
              <w:jc w:val="center"/>
              <w:rPr>
                <w:rFonts w:eastAsia="Calibri"/>
              </w:rPr>
            </w:pPr>
            <w:r w:rsidRPr="00401EDB">
              <w:rPr>
                <w:rFonts w:eastAsia="Calibri"/>
              </w:rPr>
              <w:t>Thời gian sửa</w:t>
            </w:r>
          </w:p>
        </w:tc>
        <w:tc>
          <w:tcPr>
            <w:tcW w:w="2126" w:type="dxa"/>
            <w:vAlign w:val="center"/>
          </w:tcPr>
          <w:p w14:paraId="41E59C5E" w14:textId="77777777" w:rsidR="00401EDB" w:rsidRPr="00401EDB" w:rsidRDefault="00401EDB" w:rsidP="005573CA">
            <w:pPr>
              <w:spacing w:line="360" w:lineRule="auto"/>
              <w:jc w:val="center"/>
              <w:rPr>
                <w:rFonts w:eastAsia="Calibri"/>
              </w:rPr>
            </w:pPr>
            <w:r w:rsidRPr="00401EDB">
              <w:rPr>
                <w:rFonts w:eastAsia="Calibri"/>
              </w:rPr>
              <w:t>Ghi chú</w:t>
            </w:r>
          </w:p>
        </w:tc>
      </w:tr>
      <w:tr w:rsidR="00401EDB" w:rsidRPr="00401EDB" w14:paraId="5EA261B4" w14:textId="77777777" w:rsidTr="00D52FAB">
        <w:tc>
          <w:tcPr>
            <w:tcW w:w="714" w:type="dxa"/>
            <w:vAlign w:val="center"/>
          </w:tcPr>
          <w:p w14:paraId="1B758D3A" w14:textId="77777777" w:rsidR="00401EDB" w:rsidRPr="00401EDB" w:rsidRDefault="00401EDB" w:rsidP="00D52FAB">
            <w:pPr>
              <w:spacing w:line="360" w:lineRule="auto"/>
              <w:jc w:val="center"/>
              <w:rPr>
                <w:rFonts w:eastAsia="Calibri"/>
              </w:rPr>
            </w:pPr>
            <w:r w:rsidRPr="00401EDB">
              <w:rPr>
                <w:rFonts w:eastAsia="Calibri"/>
              </w:rPr>
              <w:t>1</w:t>
            </w:r>
          </w:p>
        </w:tc>
        <w:tc>
          <w:tcPr>
            <w:tcW w:w="2263" w:type="dxa"/>
          </w:tcPr>
          <w:p w14:paraId="07B7B4B4" w14:textId="77777777" w:rsidR="00401EDB" w:rsidRPr="00401EDB" w:rsidRDefault="00401EDB" w:rsidP="00401EDB">
            <w:pPr>
              <w:spacing w:line="360" w:lineRule="auto"/>
              <w:jc w:val="both"/>
              <w:rPr>
                <w:rFonts w:eastAsia="Calibri"/>
              </w:rPr>
            </w:pPr>
            <w:r w:rsidRPr="00401EDB">
              <w:rPr>
                <w:rFonts w:eastAsia="Calibri"/>
              </w:rPr>
              <w:t>Bàn ghế học sinh</w:t>
            </w:r>
          </w:p>
        </w:tc>
        <w:tc>
          <w:tcPr>
            <w:tcW w:w="1276" w:type="dxa"/>
          </w:tcPr>
          <w:p w14:paraId="2D9C0D92" w14:textId="77777777" w:rsidR="00401EDB" w:rsidRPr="00401EDB" w:rsidRDefault="00401EDB" w:rsidP="00401EDB">
            <w:pPr>
              <w:spacing w:line="360" w:lineRule="auto"/>
              <w:jc w:val="both"/>
              <w:rPr>
                <w:rFonts w:eastAsia="Calibri"/>
              </w:rPr>
            </w:pPr>
            <w:r w:rsidRPr="00401EDB">
              <w:rPr>
                <w:rFonts w:eastAsia="Calibri"/>
              </w:rPr>
              <w:t>12 bộ</w:t>
            </w:r>
          </w:p>
        </w:tc>
        <w:tc>
          <w:tcPr>
            <w:tcW w:w="1559" w:type="dxa"/>
            <w:vAlign w:val="center"/>
          </w:tcPr>
          <w:p w14:paraId="56C16C02" w14:textId="77777777" w:rsidR="00401EDB" w:rsidRPr="00401EDB" w:rsidRDefault="00401EDB" w:rsidP="00D52FAB">
            <w:pPr>
              <w:spacing w:line="360" w:lineRule="auto"/>
              <w:rPr>
                <w:rFonts w:eastAsia="Calibri"/>
              </w:rPr>
            </w:pPr>
            <w:r w:rsidRPr="00401EDB">
              <w:rPr>
                <w:rFonts w:eastAsia="Calibri"/>
              </w:rPr>
              <w:t>cũ</w:t>
            </w:r>
          </w:p>
        </w:tc>
        <w:tc>
          <w:tcPr>
            <w:tcW w:w="1701" w:type="dxa"/>
          </w:tcPr>
          <w:p w14:paraId="55597DFD" w14:textId="77777777" w:rsidR="00401EDB" w:rsidRPr="00401EDB" w:rsidRDefault="00401EDB" w:rsidP="00401EDB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14:paraId="65433703" w14:textId="0EA7D688" w:rsidR="00401EDB" w:rsidRPr="00401EDB" w:rsidRDefault="00401EDB" w:rsidP="00401EDB">
            <w:pPr>
              <w:spacing w:line="360" w:lineRule="auto"/>
              <w:jc w:val="both"/>
              <w:rPr>
                <w:rFonts w:eastAsia="Calibri"/>
              </w:rPr>
            </w:pPr>
            <w:r w:rsidRPr="00401EDB">
              <w:rPr>
                <w:rFonts w:eastAsia="Calibri"/>
              </w:rPr>
              <w:t>Lớp A</w:t>
            </w:r>
            <w:r w:rsidR="00CD1633">
              <w:rPr>
                <w:rFonts w:eastAsia="Calibri"/>
              </w:rPr>
              <w:t>8</w:t>
            </w:r>
            <w:r w:rsidRPr="00401EDB">
              <w:rPr>
                <w:rFonts w:eastAsia="Calibri"/>
              </w:rPr>
              <w:t>- P</w:t>
            </w:r>
            <w:r w:rsidR="00CD1633">
              <w:rPr>
                <w:rFonts w:eastAsia="Calibri"/>
              </w:rPr>
              <w:t>25</w:t>
            </w:r>
          </w:p>
        </w:tc>
      </w:tr>
      <w:tr w:rsidR="00401EDB" w:rsidRPr="00401EDB" w14:paraId="2382E37B" w14:textId="77777777" w:rsidTr="00D52FAB">
        <w:tc>
          <w:tcPr>
            <w:tcW w:w="714" w:type="dxa"/>
            <w:vAlign w:val="center"/>
          </w:tcPr>
          <w:p w14:paraId="168B1AA6" w14:textId="77777777" w:rsidR="00401EDB" w:rsidRPr="00401EDB" w:rsidRDefault="00401EDB" w:rsidP="00D52FAB">
            <w:pPr>
              <w:spacing w:line="360" w:lineRule="auto"/>
              <w:jc w:val="center"/>
              <w:rPr>
                <w:rFonts w:eastAsia="Calibri"/>
              </w:rPr>
            </w:pPr>
            <w:r w:rsidRPr="00401EDB">
              <w:rPr>
                <w:rFonts w:eastAsia="Calibri"/>
              </w:rPr>
              <w:t>2</w:t>
            </w:r>
          </w:p>
        </w:tc>
        <w:tc>
          <w:tcPr>
            <w:tcW w:w="2263" w:type="dxa"/>
          </w:tcPr>
          <w:p w14:paraId="718A0720" w14:textId="77777777" w:rsidR="00401EDB" w:rsidRPr="00401EDB" w:rsidRDefault="00401EDB" w:rsidP="00401EDB">
            <w:pPr>
              <w:spacing w:line="360" w:lineRule="auto"/>
              <w:jc w:val="both"/>
              <w:rPr>
                <w:rFonts w:eastAsia="Calibri"/>
              </w:rPr>
            </w:pPr>
            <w:r w:rsidRPr="00401EDB">
              <w:rPr>
                <w:rFonts w:eastAsia="Calibri"/>
              </w:rPr>
              <w:t>Quạt trần</w:t>
            </w:r>
          </w:p>
        </w:tc>
        <w:tc>
          <w:tcPr>
            <w:tcW w:w="1276" w:type="dxa"/>
          </w:tcPr>
          <w:p w14:paraId="57405900" w14:textId="1FB3F6C4" w:rsidR="00401EDB" w:rsidRPr="00401EDB" w:rsidRDefault="006112E6" w:rsidP="00401EDB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  <w:r w:rsidR="00401EDB" w:rsidRPr="00401EDB">
              <w:rPr>
                <w:rFonts w:eastAsia="Calibri"/>
              </w:rPr>
              <w:t xml:space="preserve"> cái</w:t>
            </w:r>
          </w:p>
        </w:tc>
        <w:tc>
          <w:tcPr>
            <w:tcW w:w="1559" w:type="dxa"/>
            <w:vAlign w:val="center"/>
          </w:tcPr>
          <w:p w14:paraId="5AA330F0" w14:textId="77777777" w:rsidR="00401EDB" w:rsidRPr="00401EDB" w:rsidRDefault="00401EDB" w:rsidP="00D52FAB">
            <w:pPr>
              <w:spacing w:line="360" w:lineRule="auto"/>
              <w:rPr>
                <w:rFonts w:eastAsia="Calibri"/>
              </w:rPr>
            </w:pPr>
            <w:r w:rsidRPr="00401EDB">
              <w:rPr>
                <w:rFonts w:eastAsia="Calibri"/>
              </w:rPr>
              <w:t>cũ</w:t>
            </w:r>
          </w:p>
        </w:tc>
        <w:tc>
          <w:tcPr>
            <w:tcW w:w="1701" w:type="dxa"/>
          </w:tcPr>
          <w:p w14:paraId="41993C28" w14:textId="77777777" w:rsidR="00401EDB" w:rsidRPr="00401EDB" w:rsidRDefault="00401EDB" w:rsidP="00401EDB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14:paraId="2EA5A39F" w14:textId="77777777" w:rsidR="00401EDB" w:rsidRPr="00401EDB" w:rsidRDefault="00401EDB" w:rsidP="00401EDB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401EDB" w:rsidRPr="00401EDB" w14:paraId="49DB5135" w14:textId="77777777" w:rsidTr="00D52FAB">
        <w:tc>
          <w:tcPr>
            <w:tcW w:w="714" w:type="dxa"/>
            <w:vAlign w:val="center"/>
          </w:tcPr>
          <w:p w14:paraId="6F5D9B8E" w14:textId="77777777" w:rsidR="00401EDB" w:rsidRPr="00401EDB" w:rsidRDefault="00401EDB" w:rsidP="00D52FAB">
            <w:pPr>
              <w:spacing w:line="360" w:lineRule="auto"/>
              <w:jc w:val="center"/>
              <w:rPr>
                <w:rFonts w:eastAsia="Calibri"/>
              </w:rPr>
            </w:pPr>
            <w:r w:rsidRPr="00401EDB">
              <w:rPr>
                <w:rFonts w:eastAsia="Calibri"/>
              </w:rPr>
              <w:t>3</w:t>
            </w:r>
          </w:p>
        </w:tc>
        <w:tc>
          <w:tcPr>
            <w:tcW w:w="2263" w:type="dxa"/>
          </w:tcPr>
          <w:p w14:paraId="7525876D" w14:textId="40C0D4F0" w:rsidR="00401EDB" w:rsidRPr="00401EDB" w:rsidRDefault="00B07721" w:rsidP="00401EDB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Nâng cấp và sửa chữa hệ thống </w:t>
            </w:r>
            <w:r w:rsidR="00401EDB" w:rsidRPr="00401EDB">
              <w:rPr>
                <w:rFonts w:eastAsia="Calibri"/>
              </w:rPr>
              <w:t>Camera giám sát</w:t>
            </w:r>
          </w:p>
        </w:tc>
        <w:tc>
          <w:tcPr>
            <w:tcW w:w="1276" w:type="dxa"/>
          </w:tcPr>
          <w:p w14:paraId="3BC94FB8" w14:textId="1E9EA447" w:rsidR="00401EDB" w:rsidRPr="00401EDB" w:rsidRDefault="00401EDB" w:rsidP="00401EDB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350407B5" w14:textId="2680012C" w:rsidR="00401EDB" w:rsidRPr="00401EDB" w:rsidRDefault="00075555" w:rsidP="00D52FAB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Định kỳ</w:t>
            </w:r>
          </w:p>
        </w:tc>
        <w:tc>
          <w:tcPr>
            <w:tcW w:w="1701" w:type="dxa"/>
          </w:tcPr>
          <w:p w14:paraId="76A877A1" w14:textId="77777777" w:rsidR="00401EDB" w:rsidRPr="00401EDB" w:rsidRDefault="00401EDB" w:rsidP="00401EDB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14:paraId="38024344" w14:textId="77777777" w:rsidR="00401EDB" w:rsidRPr="00401EDB" w:rsidRDefault="00401EDB" w:rsidP="00401EDB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401EDB" w:rsidRPr="00401EDB" w14:paraId="3FD0A8F1" w14:textId="77777777" w:rsidTr="00D52FAB">
        <w:tc>
          <w:tcPr>
            <w:tcW w:w="714" w:type="dxa"/>
            <w:vAlign w:val="center"/>
          </w:tcPr>
          <w:p w14:paraId="7DC73F5C" w14:textId="77777777" w:rsidR="00401EDB" w:rsidRPr="00401EDB" w:rsidRDefault="00401EDB" w:rsidP="00D52FAB">
            <w:pPr>
              <w:spacing w:line="360" w:lineRule="auto"/>
              <w:jc w:val="center"/>
              <w:rPr>
                <w:rFonts w:eastAsia="Calibri"/>
              </w:rPr>
            </w:pPr>
            <w:r w:rsidRPr="00401EDB">
              <w:rPr>
                <w:rFonts w:eastAsia="Calibri"/>
              </w:rPr>
              <w:t>4</w:t>
            </w:r>
          </w:p>
        </w:tc>
        <w:tc>
          <w:tcPr>
            <w:tcW w:w="2263" w:type="dxa"/>
          </w:tcPr>
          <w:p w14:paraId="5FD695D8" w14:textId="5463FE6F" w:rsidR="00401EDB" w:rsidRPr="00401EDB" w:rsidRDefault="00123190" w:rsidP="00123190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Nâng cấp và sửa chữa hệ thống đường truyền </w:t>
            </w:r>
            <w:r w:rsidR="00473CE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I</w:t>
            </w:r>
            <w:r w:rsidR="00473CE6">
              <w:rPr>
                <w:rFonts w:eastAsia="Calibri"/>
              </w:rPr>
              <w:t>nt</w:t>
            </w:r>
            <w:r>
              <w:rPr>
                <w:rFonts w:eastAsia="Calibri"/>
              </w:rPr>
              <w:t>er</w:t>
            </w:r>
            <w:r w:rsidR="00473CE6">
              <w:rPr>
                <w:rFonts w:eastAsia="Calibri"/>
              </w:rPr>
              <w:t>net</w:t>
            </w:r>
          </w:p>
        </w:tc>
        <w:tc>
          <w:tcPr>
            <w:tcW w:w="1276" w:type="dxa"/>
          </w:tcPr>
          <w:p w14:paraId="463F6F30" w14:textId="5C83A478" w:rsidR="00401EDB" w:rsidRPr="00401EDB" w:rsidRDefault="00401EDB" w:rsidP="00401EDB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0A99579D" w14:textId="77777777" w:rsidR="00401EDB" w:rsidRPr="00401EDB" w:rsidRDefault="00401EDB" w:rsidP="00D52FAB">
            <w:pPr>
              <w:spacing w:line="360" w:lineRule="auto"/>
              <w:rPr>
                <w:rFonts w:eastAsia="Calibri"/>
              </w:rPr>
            </w:pPr>
            <w:r w:rsidRPr="00401EDB">
              <w:rPr>
                <w:rFonts w:eastAsia="Calibri"/>
              </w:rPr>
              <w:t>Định kỳ</w:t>
            </w:r>
          </w:p>
        </w:tc>
        <w:tc>
          <w:tcPr>
            <w:tcW w:w="1701" w:type="dxa"/>
          </w:tcPr>
          <w:p w14:paraId="37C2C6FA" w14:textId="77777777" w:rsidR="00401EDB" w:rsidRPr="00401EDB" w:rsidRDefault="00401EDB" w:rsidP="00401EDB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14:paraId="46582D5A" w14:textId="77777777" w:rsidR="00401EDB" w:rsidRPr="00401EDB" w:rsidRDefault="00401EDB" w:rsidP="00401EDB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333116" w:rsidRPr="00401EDB" w14:paraId="4F677AF1" w14:textId="77777777" w:rsidTr="00D52FAB">
        <w:tc>
          <w:tcPr>
            <w:tcW w:w="714" w:type="dxa"/>
            <w:vAlign w:val="center"/>
          </w:tcPr>
          <w:p w14:paraId="3BFF25C2" w14:textId="67B427E6" w:rsidR="00333116" w:rsidRPr="00401EDB" w:rsidRDefault="00BE6C68" w:rsidP="00D52FAB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263" w:type="dxa"/>
          </w:tcPr>
          <w:p w14:paraId="465855BF" w14:textId="6849865A" w:rsidR="00333116" w:rsidRDefault="00333116" w:rsidP="00333116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Bảo trì</w:t>
            </w:r>
            <w:r w:rsidR="00701F39">
              <w:rPr>
                <w:rFonts w:eastAsia="Calibri"/>
              </w:rPr>
              <w:t xml:space="preserve"> phòng máy, máy in </w:t>
            </w:r>
            <w:r w:rsidR="00BE6C68">
              <w:rPr>
                <w:rFonts w:eastAsia="Calibri"/>
              </w:rPr>
              <w:t>và các phòng chức năng</w:t>
            </w:r>
          </w:p>
        </w:tc>
        <w:tc>
          <w:tcPr>
            <w:tcW w:w="1276" w:type="dxa"/>
          </w:tcPr>
          <w:p w14:paraId="45DE6B29" w14:textId="77777777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00C1D785" w14:textId="00D0D3F4" w:rsidR="00333116" w:rsidRPr="00401EDB" w:rsidRDefault="00333116" w:rsidP="00D52FAB">
            <w:pPr>
              <w:spacing w:line="360" w:lineRule="auto"/>
              <w:rPr>
                <w:rFonts w:eastAsia="Calibri"/>
              </w:rPr>
            </w:pPr>
            <w:r w:rsidRPr="00401EDB">
              <w:rPr>
                <w:rFonts w:eastAsia="Calibri"/>
              </w:rPr>
              <w:t>Định kỳ</w:t>
            </w:r>
          </w:p>
        </w:tc>
        <w:tc>
          <w:tcPr>
            <w:tcW w:w="1701" w:type="dxa"/>
          </w:tcPr>
          <w:p w14:paraId="2775B1B4" w14:textId="77777777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14:paraId="692F1C8F" w14:textId="77777777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333116" w:rsidRPr="00401EDB" w14:paraId="645C2927" w14:textId="77777777" w:rsidTr="00D52FAB">
        <w:tc>
          <w:tcPr>
            <w:tcW w:w="714" w:type="dxa"/>
            <w:vAlign w:val="center"/>
          </w:tcPr>
          <w:p w14:paraId="42EDF7D2" w14:textId="0A8F7DD6" w:rsidR="00333116" w:rsidRPr="00401EDB" w:rsidRDefault="00BE6C68" w:rsidP="00D52FAB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263" w:type="dxa"/>
          </w:tcPr>
          <w:p w14:paraId="3E491E10" w14:textId="28FF641E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Nâng cấp và sửa chữa hệ thống máy lọc nước trên các phòng học của học sinh</w:t>
            </w:r>
          </w:p>
        </w:tc>
        <w:tc>
          <w:tcPr>
            <w:tcW w:w="1276" w:type="dxa"/>
          </w:tcPr>
          <w:p w14:paraId="16131F6F" w14:textId="65E2262E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76A9B412" w14:textId="58E04DDB" w:rsidR="00333116" w:rsidRPr="00401EDB" w:rsidRDefault="00BE6C68" w:rsidP="00D52FAB">
            <w:pPr>
              <w:spacing w:line="360" w:lineRule="auto"/>
              <w:rPr>
                <w:rFonts w:eastAsia="Calibri"/>
              </w:rPr>
            </w:pPr>
            <w:r w:rsidRPr="00401EDB">
              <w:rPr>
                <w:rFonts w:eastAsia="Calibri"/>
              </w:rPr>
              <w:t>Định kỳ</w:t>
            </w:r>
          </w:p>
        </w:tc>
        <w:tc>
          <w:tcPr>
            <w:tcW w:w="1701" w:type="dxa"/>
          </w:tcPr>
          <w:p w14:paraId="676E1311" w14:textId="77777777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14:paraId="04DE6F30" w14:textId="1D26E9C3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HĐT</w:t>
            </w:r>
          </w:p>
        </w:tc>
      </w:tr>
      <w:tr w:rsidR="00333116" w:rsidRPr="00401EDB" w14:paraId="36B4C79F" w14:textId="77777777" w:rsidTr="00D52FAB">
        <w:tc>
          <w:tcPr>
            <w:tcW w:w="714" w:type="dxa"/>
            <w:vAlign w:val="center"/>
          </w:tcPr>
          <w:p w14:paraId="3EA39728" w14:textId="1E4C37B7" w:rsidR="00333116" w:rsidRPr="00401EDB" w:rsidRDefault="00BE6C68" w:rsidP="00D52FAB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263" w:type="dxa"/>
          </w:tcPr>
          <w:p w14:paraId="24EAB924" w14:textId="77777777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  <w:r w:rsidRPr="00401EDB">
              <w:rPr>
                <w:rFonts w:eastAsia="Calibri"/>
              </w:rPr>
              <w:t xml:space="preserve">Bóng điện </w:t>
            </w:r>
          </w:p>
        </w:tc>
        <w:tc>
          <w:tcPr>
            <w:tcW w:w="1276" w:type="dxa"/>
          </w:tcPr>
          <w:p w14:paraId="5BCD6B39" w14:textId="708C10F9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 quả</w:t>
            </w:r>
          </w:p>
        </w:tc>
        <w:tc>
          <w:tcPr>
            <w:tcW w:w="1559" w:type="dxa"/>
            <w:vAlign w:val="center"/>
          </w:tcPr>
          <w:p w14:paraId="72975F0B" w14:textId="77777777" w:rsidR="00333116" w:rsidRPr="00401EDB" w:rsidRDefault="00333116" w:rsidP="00D52FAB">
            <w:pPr>
              <w:spacing w:line="360" w:lineRule="auto"/>
              <w:rPr>
                <w:rFonts w:eastAsia="Calibri"/>
              </w:rPr>
            </w:pPr>
            <w:r w:rsidRPr="00401EDB">
              <w:rPr>
                <w:rFonts w:eastAsia="Calibri"/>
              </w:rPr>
              <w:t>Hỏng</w:t>
            </w:r>
          </w:p>
        </w:tc>
        <w:tc>
          <w:tcPr>
            <w:tcW w:w="1701" w:type="dxa"/>
          </w:tcPr>
          <w:p w14:paraId="34261412" w14:textId="77777777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14:paraId="33DCBFBF" w14:textId="77777777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  <w:tr w:rsidR="00333116" w:rsidRPr="00401EDB" w14:paraId="429D3048" w14:textId="77777777" w:rsidTr="005F12C8">
        <w:tc>
          <w:tcPr>
            <w:tcW w:w="714" w:type="dxa"/>
            <w:vAlign w:val="center"/>
          </w:tcPr>
          <w:p w14:paraId="59FF1A3D" w14:textId="05861288" w:rsidR="00333116" w:rsidRPr="00401EDB" w:rsidRDefault="00BE6C68" w:rsidP="00D52FAB">
            <w:pPr>
              <w:spacing w:line="36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263" w:type="dxa"/>
            <w:vAlign w:val="center"/>
          </w:tcPr>
          <w:p w14:paraId="2A9E7A31" w14:textId="5B1C0DED" w:rsidR="00333116" w:rsidRPr="00401EDB" w:rsidRDefault="00333116" w:rsidP="005F12C8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Sửa m</w:t>
            </w:r>
            <w:r w:rsidRPr="00401EDB">
              <w:rPr>
                <w:rFonts w:eastAsia="Calibri"/>
              </w:rPr>
              <w:t xml:space="preserve">ái chống </w:t>
            </w:r>
            <w:r>
              <w:rPr>
                <w:rFonts w:eastAsia="Calibri"/>
              </w:rPr>
              <w:t>thấm</w:t>
            </w:r>
            <w:r w:rsidRPr="00401EDB">
              <w:rPr>
                <w:rFonts w:eastAsia="Calibri"/>
              </w:rPr>
              <w:t xml:space="preserve"> nhà </w:t>
            </w:r>
            <w:r>
              <w:rPr>
                <w:rFonts w:eastAsia="Calibri"/>
              </w:rPr>
              <w:t>C</w:t>
            </w:r>
          </w:p>
        </w:tc>
        <w:tc>
          <w:tcPr>
            <w:tcW w:w="1276" w:type="dxa"/>
          </w:tcPr>
          <w:p w14:paraId="1CC27016" w14:textId="77777777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14:paraId="6A52BE00" w14:textId="1242946D" w:rsidR="00333116" w:rsidRPr="00401EDB" w:rsidRDefault="00333116" w:rsidP="00D52FAB">
            <w:pPr>
              <w:spacing w:line="360" w:lineRule="auto"/>
              <w:rPr>
                <w:rFonts w:eastAsia="Calibri"/>
              </w:rPr>
            </w:pPr>
            <w:r>
              <w:rPr>
                <w:rFonts w:eastAsia="Calibri"/>
              </w:rPr>
              <w:t>Ngấm vào phòng học số 13, 14 lớp B5,6</w:t>
            </w:r>
          </w:p>
        </w:tc>
        <w:tc>
          <w:tcPr>
            <w:tcW w:w="1701" w:type="dxa"/>
          </w:tcPr>
          <w:p w14:paraId="0350072E" w14:textId="77777777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</w:p>
        </w:tc>
        <w:tc>
          <w:tcPr>
            <w:tcW w:w="2126" w:type="dxa"/>
          </w:tcPr>
          <w:p w14:paraId="303028E2" w14:textId="5E4F2758" w:rsidR="00333116" w:rsidRPr="00401EDB" w:rsidRDefault="00333116" w:rsidP="00333116">
            <w:pPr>
              <w:spacing w:line="360" w:lineRule="auto"/>
              <w:jc w:val="both"/>
              <w:rPr>
                <w:rFonts w:eastAsia="Calibri"/>
              </w:rPr>
            </w:pPr>
          </w:p>
        </w:tc>
      </w:tr>
    </w:tbl>
    <w:p w14:paraId="23522442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</w:p>
    <w:p w14:paraId="2145B33F" w14:textId="77777777" w:rsidR="00401EDB" w:rsidRPr="00401EDB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b/>
          <w:bCs/>
          <w:kern w:val="0"/>
          <w:sz w:val="28"/>
          <w:szCs w:val="28"/>
          <w14:ligatures w14:val="none"/>
        </w:rPr>
      </w:pPr>
      <w:r w:rsidRPr="00401EDB"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lastRenderedPageBreak/>
        <w:t>4. Đề nghị</w:t>
      </w:r>
    </w:p>
    <w:p w14:paraId="09FA455E" w14:textId="69AB2BA0" w:rsidR="00401EDB" w:rsidRPr="00DC0021" w:rsidRDefault="00401EDB" w:rsidP="00401EDB">
      <w:pPr>
        <w:spacing w:after="0" w:line="360" w:lineRule="auto"/>
        <w:ind w:firstLine="720"/>
        <w:jc w:val="both"/>
        <w:rPr>
          <w:rFonts w:eastAsia="Calibri" w:cs="Times New Roman"/>
          <w:kern w:val="0"/>
          <w:sz w:val="28"/>
          <w:szCs w:val="28"/>
          <w14:ligatures w14:val="none"/>
        </w:rPr>
      </w:pPr>
      <w:r w:rsidRPr="00DC0021">
        <w:rPr>
          <w:rFonts w:eastAsia="Calibri" w:cs="Times New Roman"/>
          <w:kern w:val="0"/>
          <w:sz w:val="28"/>
          <w:szCs w:val="28"/>
          <w14:ligatures w14:val="none"/>
        </w:rPr>
        <w:t xml:space="preserve">Đề nghị Nhà trường </w:t>
      </w:r>
      <w:r w:rsidR="004F0B61">
        <w:rPr>
          <w:rFonts w:eastAsia="Calibri" w:cs="Times New Roman"/>
          <w:kern w:val="0"/>
          <w:sz w:val="28"/>
          <w:szCs w:val="28"/>
          <w14:ligatures w14:val="none"/>
        </w:rPr>
        <w:t>mua 01 máy photocoppy phục vụ cho các đợt kiểm tra</w:t>
      </w:r>
      <w:r w:rsidR="00F949FD">
        <w:rPr>
          <w:rFonts w:eastAsia="Calibri" w:cs="Times New Roman"/>
          <w:kern w:val="0"/>
          <w:sz w:val="28"/>
          <w:szCs w:val="28"/>
          <w14:ligatures w14:val="none"/>
        </w:rPr>
        <w:t>,</w:t>
      </w:r>
      <w:r w:rsidRPr="00DC0021">
        <w:rPr>
          <w:rFonts w:eastAsia="Calibri" w:cs="Times New Roman"/>
          <w:kern w:val="0"/>
          <w:sz w:val="28"/>
          <w:szCs w:val="28"/>
          <w14:ligatures w14:val="none"/>
        </w:rPr>
        <w:t xml:space="preserve"> </w:t>
      </w:r>
      <w:r w:rsidR="00E14822">
        <w:rPr>
          <w:rFonts w:eastAsia="Calibri" w:cs="Times New Roman"/>
          <w:kern w:val="0"/>
          <w:sz w:val="28"/>
          <w:szCs w:val="28"/>
          <w14:ligatures w14:val="none"/>
        </w:rPr>
        <w:t>và in sổ  phục vụ cho các GV</w:t>
      </w:r>
      <w:r w:rsidR="00AE076D">
        <w:rPr>
          <w:rFonts w:eastAsia="Calibri" w:cs="Times New Roman"/>
          <w:kern w:val="0"/>
          <w:sz w:val="28"/>
          <w:szCs w:val="28"/>
          <w14:ligatures w14:val="none"/>
        </w:rPr>
        <w:t xml:space="preserve">, </w:t>
      </w:r>
      <w:r w:rsidRPr="00DC0021">
        <w:rPr>
          <w:rFonts w:eastAsia="Calibri" w:cs="Times New Roman"/>
          <w:kern w:val="0"/>
          <w:sz w:val="28"/>
          <w:szCs w:val="28"/>
          <w14:ligatures w14:val="none"/>
        </w:rPr>
        <w:t>trang bị thêm quạt công nghiệp phục vụ học sinh, các thầy cô, các quan khách trong các buổi chào cờ, sinh hoạt ngoại khóa.</w:t>
      </w:r>
    </w:p>
    <w:p w14:paraId="2FC16A8B" w14:textId="40C428C6" w:rsidR="006F6721" w:rsidRPr="006F6721" w:rsidRDefault="00A11CA4" w:rsidP="006F6721">
      <w:pPr>
        <w:spacing w:after="0" w:line="240" w:lineRule="auto"/>
        <w:rPr>
          <w:rFonts w:eastAsia="Times New Roman" w:cs="Times New Roman"/>
          <w:kern w:val="0"/>
          <w:szCs w:val="26"/>
          <w14:ligatures w14:val="none"/>
        </w:rPr>
      </w:pPr>
      <w:r>
        <w:rPr>
          <w:rFonts w:eastAsia="Calibri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F6721" w:rsidRPr="00401EDB"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  <w:t>Nơi nhận</w:t>
      </w:r>
      <w:r w:rsidR="006F6721" w:rsidRPr="006F6721">
        <w:rPr>
          <w:rFonts w:eastAsia="Times New Roman" w:cs="Times New Roman"/>
          <w:kern w:val="0"/>
          <w:szCs w:val="26"/>
          <w14:ligatures w14:val="none"/>
        </w:rPr>
        <w:t xml:space="preserve">:             </w:t>
      </w:r>
      <w:r w:rsidR="00CC2F6E">
        <w:rPr>
          <w:rFonts w:eastAsia="Times New Roman" w:cs="Times New Roman"/>
          <w:kern w:val="0"/>
          <w:szCs w:val="26"/>
          <w14:ligatures w14:val="none"/>
        </w:rPr>
        <w:tab/>
      </w:r>
      <w:r w:rsidR="00CC2F6E">
        <w:rPr>
          <w:rFonts w:eastAsia="Times New Roman" w:cs="Times New Roman"/>
          <w:kern w:val="0"/>
          <w:szCs w:val="26"/>
          <w14:ligatures w14:val="none"/>
        </w:rPr>
        <w:tab/>
      </w:r>
      <w:r w:rsidR="00CC2F6E">
        <w:rPr>
          <w:rFonts w:eastAsia="Times New Roman" w:cs="Times New Roman"/>
          <w:kern w:val="0"/>
          <w:szCs w:val="26"/>
          <w14:ligatures w14:val="none"/>
        </w:rPr>
        <w:tab/>
      </w:r>
      <w:r w:rsidR="00CC2F6E">
        <w:rPr>
          <w:rFonts w:eastAsia="Times New Roman" w:cs="Times New Roman"/>
          <w:kern w:val="0"/>
          <w:szCs w:val="26"/>
          <w14:ligatures w14:val="none"/>
        </w:rPr>
        <w:tab/>
      </w:r>
      <w:r w:rsidR="00CC2F6E">
        <w:rPr>
          <w:rFonts w:eastAsia="Times New Roman" w:cs="Times New Roman"/>
          <w:kern w:val="0"/>
          <w:szCs w:val="26"/>
          <w14:ligatures w14:val="none"/>
        </w:rPr>
        <w:tab/>
        <w:t xml:space="preserve">  </w:t>
      </w:r>
      <w:r w:rsidR="006F6721" w:rsidRPr="00401ED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    </w:t>
      </w:r>
      <w:r w:rsidR="006F672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        </w:t>
      </w:r>
      <w:r w:rsidR="006F6721" w:rsidRPr="00401ED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F6721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    </w:t>
      </w:r>
      <w:r w:rsidR="006F6721" w:rsidRPr="006F6721">
        <w:rPr>
          <w:rFonts w:eastAsia="Times New Roman" w:cs="Times New Roman"/>
          <w:b/>
          <w:bCs/>
          <w:kern w:val="0"/>
          <w:szCs w:val="26"/>
          <w14:ligatures w14:val="none"/>
        </w:rPr>
        <w:t>DUYỆT KẾ HOẠCH</w:t>
      </w:r>
    </w:p>
    <w:p w14:paraId="2A21131D" w14:textId="11EAD320" w:rsidR="006F6721" w:rsidRPr="00401EDB" w:rsidRDefault="006F6721" w:rsidP="006F6721">
      <w:pPr>
        <w:spacing w:after="0" w:line="240" w:lineRule="auto"/>
        <w:rPr>
          <w:rFonts w:eastAsia="Times New Roman" w:cs="Times New Roman"/>
          <w:kern w:val="0"/>
          <w:sz w:val="22"/>
          <w14:ligatures w14:val="none"/>
        </w:rPr>
      </w:pPr>
      <w:r>
        <w:rPr>
          <w:rFonts w:eastAsia="Times New Roman" w:cs="Times New Roman"/>
          <w:kern w:val="0"/>
          <w:sz w:val="22"/>
          <w14:ligatures w14:val="none"/>
        </w:rPr>
        <w:t>- BGH</w:t>
      </w:r>
      <w:r w:rsidRPr="00401EDB">
        <w:rPr>
          <w:rFonts w:eastAsia="Times New Roman" w:cs="Times New Roman"/>
          <w:kern w:val="0"/>
          <w:sz w:val="22"/>
          <w14:ligatures w14:val="none"/>
        </w:rPr>
        <w:tab/>
      </w:r>
      <w:r w:rsidRPr="006F6721">
        <w:rPr>
          <w:rFonts w:eastAsia="Times New Roman" w:cs="Times New Roman"/>
          <w:kern w:val="0"/>
          <w:szCs w:val="26"/>
          <w14:ligatures w14:val="none"/>
        </w:rPr>
        <w:t xml:space="preserve"> </w:t>
      </w:r>
      <w:r w:rsidRPr="006F6721">
        <w:rPr>
          <w:rFonts w:eastAsia="Times New Roman" w:cs="Times New Roman"/>
          <w:b/>
          <w:bCs/>
          <w:kern w:val="0"/>
          <w:szCs w:val="26"/>
          <w14:ligatures w14:val="none"/>
        </w:rPr>
        <w:t xml:space="preserve">   </w:t>
      </w:r>
      <w:r w:rsidRPr="006F6721">
        <w:rPr>
          <w:rFonts w:eastAsia="Times New Roman" w:cs="Times New Roman"/>
          <w:kern w:val="0"/>
          <w:szCs w:val="26"/>
          <w14:ligatures w14:val="none"/>
        </w:rPr>
        <w:t xml:space="preserve">   </w:t>
      </w:r>
      <w:r w:rsidRPr="006F6721">
        <w:rPr>
          <w:rFonts w:eastAsia="Times New Roman" w:cs="Times New Roman"/>
          <w:b/>
          <w:bCs/>
          <w:kern w:val="0"/>
          <w:szCs w:val="26"/>
          <w:lang w:val="vi-VN"/>
          <w14:ligatures w14:val="none"/>
        </w:rPr>
        <w:t xml:space="preserve">      </w:t>
      </w:r>
      <w:r w:rsidRPr="006F6721">
        <w:rPr>
          <w:rFonts w:eastAsia="Times New Roman" w:cs="Times New Roman"/>
          <w:b/>
          <w:bCs/>
          <w:kern w:val="0"/>
          <w:szCs w:val="26"/>
          <w14:ligatures w14:val="none"/>
        </w:rPr>
        <w:t xml:space="preserve">                                                                            </w:t>
      </w:r>
      <w:r>
        <w:rPr>
          <w:rFonts w:eastAsia="Times New Roman" w:cs="Times New Roman"/>
          <w:b/>
          <w:bCs/>
          <w:kern w:val="0"/>
          <w:szCs w:val="26"/>
          <w14:ligatures w14:val="none"/>
        </w:rPr>
        <w:t xml:space="preserve">   </w:t>
      </w:r>
      <w:r w:rsidR="00CC2F6E">
        <w:rPr>
          <w:rFonts w:eastAsia="Times New Roman" w:cs="Times New Roman"/>
          <w:b/>
          <w:bCs/>
          <w:kern w:val="0"/>
          <w:szCs w:val="26"/>
          <w14:ligatures w14:val="none"/>
        </w:rPr>
        <w:t>P.</w:t>
      </w:r>
      <w:r w:rsidRPr="006F6721">
        <w:rPr>
          <w:rFonts w:eastAsia="Times New Roman" w:cs="Times New Roman"/>
          <w:b/>
          <w:bCs/>
          <w:kern w:val="0"/>
          <w:szCs w:val="26"/>
          <w14:ligatures w14:val="none"/>
        </w:rPr>
        <w:t xml:space="preserve"> HIỆU TRƯỞNG</w:t>
      </w:r>
      <w:r w:rsidRPr="00401EDB">
        <w:rPr>
          <w:rFonts w:eastAsia="Times New Roman" w:cs="Times New Roman"/>
          <w:kern w:val="0"/>
          <w:sz w:val="22"/>
          <w14:ligatures w14:val="none"/>
        </w:rPr>
        <w:t xml:space="preserve">          </w:t>
      </w:r>
    </w:p>
    <w:p w14:paraId="51E7175A" w14:textId="636ECAE5" w:rsidR="006F6721" w:rsidRPr="006F6721" w:rsidRDefault="006F6721" w:rsidP="006F6721">
      <w:pPr>
        <w:tabs>
          <w:tab w:val="left" w:pos="4455"/>
        </w:tabs>
        <w:spacing w:after="0" w:line="276" w:lineRule="auto"/>
        <w:jc w:val="both"/>
        <w:rPr>
          <w:rFonts w:eastAsia="Times New Roman" w:cs="Times New Roman"/>
          <w:bCs/>
          <w:noProof/>
          <w:kern w:val="0"/>
          <w:sz w:val="22"/>
          <w14:ligatures w14:val="none"/>
        </w:rPr>
      </w:pPr>
      <w:r w:rsidRPr="006F6721">
        <w:rPr>
          <w:rFonts w:eastAsia="Times New Roman" w:cs="Times New Roman"/>
          <w:bCs/>
          <w:noProof/>
          <w:kern w:val="0"/>
          <w:sz w:val="22"/>
          <w14:ligatures w14:val="none"/>
        </w:rPr>
        <w:t>- Lưu</w:t>
      </w:r>
      <w:r>
        <w:rPr>
          <w:rFonts w:eastAsia="Times New Roman" w:cs="Times New Roman"/>
          <w:bCs/>
          <w:noProof/>
          <w:kern w:val="0"/>
          <w:sz w:val="22"/>
          <w14:ligatures w14:val="none"/>
        </w:rPr>
        <w:t xml:space="preserve"> </w:t>
      </w:r>
      <w:r w:rsidRPr="006F6721">
        <w:rPr>
          <w:rFonts w:eastAsia="Times New Roman" w:cs="Times New Roman"/>
          <w:bCs/>
          <w:noProof/>
          <w:kern w:val="0"/>
          <w:sz w:val="22"/>
          <w14:ligatures w14:val="none"/>
        </w:rPr>
        <w:t>VP</w:t>
      </w:r>
    </w:p>
    <w:p w14:paraId="2977AD0A" w14:textId="77777777" w:rsidR="006F6721" w:rsidRDefault="006F6721" w:rsidP="006F6721">
      <w:pPr>
        <w:tabs>
          <w:tab w:val="left" w:pos="4455"/>
        </w:tabs>
        <w:spacing w:after="0" w:line="276" w:lineRule="auto"/>
        <w:jc w:val="both"/>
        <w:rPr>
          <w:rFonts w:eastAsia="Times New Roman" w:cs="Times New Roman"/>
          <w:b/>
          <w:noProof/>
          <w:kern w:val="0"/>
          <w:szCs w:val="26"/>
          <w14:ligatures w14:val="none"/>
        </w:rPr>
      </w:pPr>
    </w:p>
    <w:p w14:paraId="6F362E33" w14:textId="77777777" w:rsidR="006F6721" w:rsidRPr="00401EDB" w:rsidRDefault="006F6721" w:rsidP="006F6721">
      <w:pPr>
        <w:tabs>
          <w:tab w:val="left" w:pos="4455"/>
        </w:tabs>
        <w:spacing w:after="0" w:line="276" w:lineRule="auto"/>
        <w:jc w:val="both"/>
        <w:rPr>
          <w:rFonts w:eastAsia="Times New Roman" w:cs="Times New Roman"/>
          <w:b/>
          <w:i/>
          <w:noProof/>
          <w:kern w:val="0"/>
          <w:szCs w:val="26"/>
          <w14:ligatures w14:val="none"/>
        </w:rPr>
      </w:pPr>
      <w:r w:rsidRPr="00401EDB">
        <w:rPr>
          <w:rFonts w:eastAsia="Times New Roman" w:cs="Times New Roman"/>
          <w:b/>
          <w:noProof/>
          <w:kern w:val="0"/>
          <w:szCs w:val="26"/>
          <w:lang w:val="vi-VN"/>
          <w14:ligatures w14:val="none"/>
        </w:rPr>
        <w:tab/>
      </w:r>
    </w:p>
    <w:p w14:paraId="0C974501" w14:textId="77777777" w:rsidR="006F6721" w:rsidRPr="00401EDB" w:rsidRDefault="006F6721" w:rsidP="006F6721">
      <w:pPr>
        <w:tabs>
          <w:tab w:val="left" w:pos="4455"/>
        </w:tabs>
        <w:spacing w:after="0" w:line="276" w:lineRule="auto"/>
        <w:jc w:val="both"/>
        <w:rPr>
          <w:rFonts w:eastAsia="Times New Roman" w:cs="Times New Roman"/>
          <w:b/>
          <w:noProof/>
          <w:kern w:val="0"/>
          <w:sz w:val="28"/>
          <w:szCs w:val="28"/>
          <w14:ligatures w14:val="none"/>
        </w:rPr>
      </w:pPr>
    </w:p>
    <w:p w14:paraId="332CDBA3" w14:textId="77777777" w:rsidR="00CC2F6E" w:rsidRPr="00401EDB" w:rsidRDefault="00CC2F6E" w:rsidP="00CC2F6E">
      <w:pPr>
        <w:tabs>
          <w:tab w:val="left" w:pos="4455"/>
        </w:tabs>
        <w:spacing w:after="0" w:line="276" w:lineRule="auto"/>
        <w:jc w:val="both"/>
        <w:rPr>
          <w:rFonts w:eastAsia="Times New Roman" w:cs="Times New Roman"/>
          <w:b/>
          <w:noProof/>
          <w:kern w:val="0"/>
          <w:szCs w:val="26"/>
          <w14:ligatures w14:val="none"/>
        </w:rPr>
      </w:pPr>
      <w:r>
        <w:rPr>
          <w:rFonts w:eastAsia="Times New Roman" w:cs="Times New Roman"/>
          <w:kern w:val="0"/>
          <w:sz w:val="22"/>
          <w14:ligatures w14:val="none"/>
        </w:rPr>
        <w:tab/>
      </w:r>
      <w:r w:rsidRPr="00401EDB">
        <w:rPr>
          <w:rFonts w:eastAsia="Times New Roman" w:cs="Times New Roman"/>
          <w:b/>
          <w:noProof/>
          <w:kern w:val="0"/>
          <w:sz w:val="28"/>
          <w:szCs w:val="28"/>
          <w14:ligatures w14:val="none"/>
        </w:rPr>
        <w:t xml:space="preserve">                      </w:t>
      </w:r>
      <w:r>
        <w:rPr>
          <w:rFonts w:eastAsia="Times New Roman" w:cs="Times New Roman"/>
          <w:b/>
          <w:noProof/>
          <w:kern w:val="0"/>
          <w:sz w:val="28"/>
          <w:szCs w:val="28"/>
          <w14:ligatures w14:val="none"/>
        </w:rPr>
        <w:t xml:space="preserve">         </w:t>
      </w:r>
      <w:r w:rsidRPr="00401EDB">
        <w:rPr>
          <w:rFonts w:eastAsia="Times New Roman" w:cs="Times New Roman"/>
          <w:b/>
          <w:noProof/>
          <w:kern w:val="0"/>
          <w:sz w:val="28"/>
          <w:szCs w:val="28"/>
          <w14:ligatures w14:val="none"/>
        </w:rPr>
        <w:t xml:space="preserve"> </w:t>
      </w:r>
      <w:r>
        <w:rPr>
          <w:rFonts w:eastAsia="Times New Roman" w:cs="Times New Roman"/>
          <w:b/>
          <w:noProof/>
          <w:kern w:val="0"/>
          <w:sz w:val="28"/>
          <w:szCs w:val="28"/>
          <w14:ligatures w14:val="none"/>
        </w:rPr>
        <w:t xml:space="preserve">Đặng Chinh Hải                    </w:t>
      </w:r>
      <w:r w:rsidRPr="00401EDB">
        <w:rPr>
          <w:rFonts w:eastAsia="Times New Roman" w:cs="Times New Roman"/>
          <w:b/>
          <w:i/>
          <w:noProof/>
          <w:kern w:val="0"/>
          <w:szCs w:val="26"/>
          <w14:ligatures w14:val="none"/>
        </w:rPr>
        <w:t xml:space="preserve">              </w:t>
      </w:r>
      <w:r w:rsidRPr="00401EDB">
        <w:rPr>
          <w:rFonts w:eastAsia="Times New Roman" w:cs="Times New Roman"/>
          <w:b/>
          <w:noProof/>
          <w:kern w:val="0"/>
          <w:sz w:val="28"/>
          <w:szCs w:val="28"/>
          <w14:ligatures w14:val="none"/>
        </w:rPr>
        <w:t xml:space="preserve"> </w:t>
      </w:r>
    </w:p>
    <w:p w14:paraId="636AC446" w14:textId="5AF2C006" w:rsidR="006F6721" w:rsidRPr="00401EDB" w:rsidRDefault="006F6721" w:rsidP="00CC2F6E">
      <w:pPr>
        <w:tabs>
          <w:tab w:val="left" w:pos="8042"/>
        </w:tabs>
        <w:spacing w:after="0" w:line="240" w:lineRule="auto"/>
        <w:rPr>
          <w:rFonts w:eastAsia="Times New Roman" w:cs="Times New Roman"/>
          <w:kern w:val="0"/>
          <w:sz w:val="22"/>
          <w14:ligatures w14:val="none"/>
        </w:rPr>
      </w:pPr>
    </w:p>
    <w:p w14:paraId="4BCF8B7B" w14:textId="11F8A858" w:rsidR="006F6721" w:rsidRPr="00401EDB" w:rsidRDefault="006F6721" w:rsidP="006F6721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A836F56" w14:textId="0B5EF590" w:rsidR="00401EDB" w:rsidRPr="00401EDB" w:rsidRDefault="006F6721" w:rsidP="006F6721">
      <w:pPr>
        <w:spacing w:after="0" w:line="240" w:lineRule="auto"/>
        <w:rPr>
          <w:rFonts w:eastAsia="Times New Roman" w:cs="Times New Roman"/>
          <w:kern w:val="0"/>
          <w:sz w:val="22"/>
          <w14:ligatures w14:val="none"/>
        </w:rPr>
      </w:pPr>
      <w:r w:rsidRPr="00401EDB">
        <w:rPr>
          <w:rFonts w:eastAsia="Times New Roman" w:cs="Times New Roman"/>
          <w:kern w:val="0"/>
          <w:sz w:val="22"/>
          <w14:ligatures w14:val="none"/>
        </w:rPr>
        <w:t xml:space="preserve"> </w:t>
      </w:r>
    </w:p>
    <w:p w14:paraId="4F532343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b/>
          <w:noProof/>
          <w:kern w:val="0"/>
          <w:szCs w:val="26"/>
          <w14:ligatures w14:val="none"/>
        </w:rPr>
      </w:pPr>
      <w:r w:rsidRPr="00401EDB">
        <w:rPr>
          <w:rFonts w:eastAsia="Times New Roman" w:cs="Times New Roman"/>
          <w:kern w:val="0"/>
          <w:sz w:val="22"/>
          <w14:ligatures w14:val="none"/>
        </w:rPr>
        <w:t xml:space="preserve"> </w:t>
      </w:r>
    </w:p>
    <w:p w14:paraId="437CA632" w14:textId="77777777" w:rsidR="00401EDB" w:rsidRPr="00401EDB" w:rsidRDefault="00401EDB" w:rsidP="00401EDB">
      <w:pPr>
        <w:spacing w:after="0" w:line="276" w:lineRule="auto"/>
        <w:ind w:left="1440" w:firstLine="75"/>
        <w:jc w:val="both"/>
        <w:rPr>
          <w:rFonts w:eastAsia="Times New Roman" w:cs="Times New Roman"/>
          <w:kern w:val="0"/>
          <w:sz w:val="22"/>
          <w14:ligatures w14:val="none"/>
        </w:rPr>
      </w:pPr>
      <w:r w:rsidRPr="00401EDB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20009260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0FC27EB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b/>
          <w:noProof/>
          <w:kern w:val="0"/>
          <w:szCs w:val="26"/>
          <w14:ligatures w14:val="none"/>
        </w:rPr>
      </w:pPr>
      <w:r w:rsidRPr="00401EDB">
        <w:rPr>
          <w:rFonts w:eastAsia="Times New Roman" w:cs="Times New Roman"/>
          <w:kern w:val="0"/>
          <w:sz w:val="22"/>
          <w14:ligatures w14:val="none"/>
        </w:rPr>
        <w:t xml:space="preserve"> </w:t>
      </w:r>
    </w:p>
    <w:p w14:paraId="7494414D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kern w:val="0"/>
          <w:sz w:val="22"/>
          <w14:ligatures w14:val="none"/>
        </w:rPr>
      </w:pPr>
    </w:p>
    <w:p w14:paraId="769A2C7E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</w:pPr>
    </w:p>
    <w:p w14:paraId="13A9D1FE" w14:textId="77777777" w:rsidR="00401EDB" w:rsidRPr="00401EDB" w:rsidRDefault="00401EDB" w:rsidP="00401EDB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333333"/>
          <w:kern w:val="0"/>
          <w:szCs w:val="26"/>
          <w14:ligatures w14:val="none"/>
        </w:rPr>
      </w:pPr>
    </w:p>
    <w:tbl>
      <w:tblPr>
        <w:tblpPr w:leftFromText="180" w:rightFromText="180" w:vertAnchor="text" w:horzAnchor="page" w:tblpX="3730" w:tblpY="140"/>
        <w:tblW w:w="8615" w:type="dxa"/>
        <w:tblLook w:val="01E0" w:firstRow="1" w:lastRow="1" w:firstColumn="1" w:lastColumn="1" w:noHBand="0" w:noVBand="0"/>
      </w:tblPr>
      <w:tblGrid>
        <w:gridCol w:w="8615"/>
      </w:tblGrid>
      <w:tr w:rsidR="00401EDB" w:rsidRPr="00401EDB" w14:paraId="6476B7E4" w14:textId="77777777" w:rsidTr="00007F7C">
        <w:trPr>
          <w:trHeight w:val="581"/>
        </w:trPr>
        <w:tc>
          <w:tcPr>
            <w:tcW w:w="8615" w:type="dxa"/>
          </w:tcPr>
          <w:p w14:paraId="74E9A642" w14:textId="77777777" w:rsidR="00401EDB" w:rsidRPr="00401EDB" w:rsidRDefault="00401EDB" w:rsidP="00401EDB">
            <w:pPr>
              <w:tabs>
                <w:tab w:val="left" w:pos="4455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kern w:val="0"/>
                <w:szCs w:val="26"/>
                <w14:ligatures w14:val="none"/>
              </w:rPr>
            </w:pPr>
          </w:p>
          <w:p w14:paraId="429C1987" w14:textId="77777777" w:rsidR="00401EDB" w:rsidRPr="00401EDB" w:rsidRDefault="00401EDB" w:rsidP="00401EDB">
            <w:pPr>
              <w:tabs>
                <w:tab w:val="left" w:pos="4455"/>
              </w:tabs>
              <w:spacing w:after="0" w:line="276" w:lineRule="auto"/>
              <w:jc w:val="both"/>
              <w:rPr>
                <w:rFonts w:eastAsia="Times New Roman" w:cs="Times New Roman"/>
                <w:i/>
                <w:noProof/>
                <w:kern w:val="0"/>
                <w:szCs w:val="26"/>
                <w14:ligatures w14:val="none"/>
              </w:rPr>
            </w:pPr>
            <w:r w:rsidRPr="00401EDB">
              <w:rPr>
                <w:rFonts w:eastAsia="Times New Roman" w:cs="Times New Roman"/>
                <w:i/>
                <w:noProof/>
                <w:kern w:val="0"/>
                <w:szCs w:val="26"/>
                <w14:ligatures w14:val="none"/>
              </w:rPr>
              <w:t xml:space="preserve">                                                                                </w:t>
            </w:r>
          </w:p>
          <w:p w14:paraId="798C2B14" w14:textId="77777777" w:rsidR="00401EDB" w:rsidRPr="00401EDB" w:rsidRDefault="00401EDB" w:rsidP="00401EDB">
            <w:pPr>
              <w:tabs>
                <w:tab w:val="left" w:pos="4425"/>
              </w:tabs>
              <w:spacing w:after="0" w:line="276" w:lineRule="auto"/>
              <w:jc w:val="both"/>
              <w:rPr>
                <w:rFonts w:eastAsia="Times New Roman" w:cs="Times New Roman"/>
                <w:i/>
                <w:noProof/>
                <w:kern w:val="0"/>
                <w:szCs w:val="26"/>
                <w14:ligatures w14:val="none"/>
              </w:rPr>
            </w:pPr>
            <w:r w:rsidRPr="00401EDB">
              <w:rPr>
                <w:rFonts w:eastAsia="Times New Roman" w:cs="Times New Roman"/>
                <w:i/>
                <w:noProof/>
                <w:kern w:val="0"/>
                <w:szCs w:val="26"/>
                <w14:ligatures w14:val="none"/>
              </w:rPr>
              <w:t xml:space="preserve">        </w:t>
            </w:r>
            <w:r w:rsidRPr="00401EDB">
              <w:rPr>
                <w:rFonts w:eastAsia="Times New Roman" w:cs="Times New Roman"/>
                <w:i/>
                <w:noProof/>
                <w:kern w:val="0"/>
                <w:szCs w:val="26"/>
                <w14:ligatures w14:val="none"/>
              </w:rPr>
              <w:tab/>
            </w:r>
          </w:p>
          <w:p w14:paraId="115D92B5" w14:textId="77777777" w:rsidR="00401EDB" w:rsidRPr="00401EDB" w:rsidRDefault="00401EDB" w:rsidP="00401EDB">
            <w:pPr>
              <w:tabs>
                <w:tab w:val="left" w:pos="4425"/>
              </w:tabs>
              <w:spacing w:after="0" w:line="276" w:lineRule="auto"/>
              <w:jc w:val="both"/>
              <w:rPr>
                <w:rFonts w:eastAsia="Times New Roman" w:cs="Times New Roman"/>
                <w:noProof/>
                <w:kern w:val="0"/>
                <w:szCs w:val="26"/>
                <w14:ligatures w14:val="none"/>
              </w:rPr>
            </w:pPr>
          </w:p>
          <w:p w14:paraId="4DD1E7B8" w14:textId="77777777" w:rsidR="00401EDB" w:rsidRPr="00401EDB" w:rsidRDefault="00401EDB" w:rsidP="00401EDB">
            <w:pPr>
              <w:tabs>
                <w:tab w:val="left" w:pos="4425"/>
              </w:tabs>
              <w:spacing w:after="0" w:line="276" w:lineRule="auto"/>
              <w:jc w:val="both"/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</w:pPr>
          </w:p>
          <w:p w14:paraId="08B36001" w14:textId="77777777" w:rsidR="00401EDB" w:rsidRPr="00401EDB" w:rsidRDefault="00401EDB" w:rsidP="00401EDB">
            <w:pPr>
              <w:spacing w:after="0" w:line="276" w:lineRule="auto"/>
              <w:jc w:val="both"/>
              <w:rPr>
                <w:rFonts w:eastAsia="Times New Roman" w:cs="Times New Roman"/>
                <w:kern w:val="0"/>
                <w:szCs w:val="26"/>
                <w:lang w:val="vi-VN"/>
                <w14:ligatures w14:val="none"/>
              </w:rPr>
            </w:pPr>
          </w:p>
        </w:tc>
      </w:tr>
    </w:tbl>
    <w:p w14:paraId="39798224" w14:textId="77777777" w:rsidR="00401EDB" w:rsidRPr="00401EDB" w:rsidRDefault="00401EDB" w:rsidP="00401EDB">
      <w:pPr>
        <w:tabs>
          <w:tab w:val="left" w:pos="4455"/>
        </w:tabs>
        <w:spacing w:after="0" w:line="276" w:lineRule="auto"/>
        <w:jc w:val="both"/>
        <w:rPr>
          <w:rFonts w:eastAsia="Times New Roman" w:cs="Times New Roman"/>
          <w:b/>
          <w:i/>
          <w:noProof/>
          <w:kern w:val="0"/>
          <w:szCs w:val="26"/>
          <w14:ligatures w14:val="none"/>
        </w:rPr>
      </w:pPr>
      <w:r w:rsidRPr="00401EDB">
        <w:rPr>
          <w:rFonts w:eastAsia="Times New Roman" w:cs="Times New Roman"/>
          <w:b/>
          <w:noProof/>
          <w:kern w:val="0"/>
          <w:szCs w:val="26"/>
          <w:lang w:val="vi-VN"/>
          <w14:ligatures w14:val="none"/>
        </w:rPr>
        <w:tab/>
      </w:r>
    </w:p>
    <w:p w14:paraId="05827087" w14:textId="77777777" w:rsidR="00401EDB" w:rsidRPr="00401EDB" w:rsidRDefault="00401EDB" w:rsidP="00401EDB">
      <w:pPr>
        <w:tabs>
          <w:tab w:val="left" w:pos="4455"/>
        </w:tabs>
        <w:spacing w:after="0" w:line="276" w:lineRule="auto"/>
        <w:jc w:val="both"/>
        <w:rPr>
          <w:rFonts w:eastAsia="Times New Roman" w:cs="Times New Roman"/>
          <w:b/>
          <w:noProof/>
          <w:kern w:val="0"/>
          <w:sz w:val="28"/>
          <w:szCs w:val="28"/>
          <w14:ligatures w14:val="none"/>
        </w:rPr>
      </w:pPr>
    </w:p>
    <w:p w14:paraId="7823AF86" w14:textId="77777777" w:rsidR="00401EDB" w:rsidRPr="00401EDB" w:rsidRDefault="00401EDB" w:rsidP="00401EDB">
      <w:pPr>
        <w:tabs>
          <w:tab w:val="left" w:pos="4455"/>
        </w:tabs>
        <w:spacing w:after="0" w:line="276" w:lineRule="auto"/>
        <w:jc w:val="both"/>
        <w:rPr>
          <w:rFonts w:eastAsia="Times New Roman" w:cs="Times New Roman"/>
          <w:b/>
          <w:noProof/>
          <w:kern w:val="0"/>
          <w:szCs w:val="26"/>
          <w14:ligatures w14:val="none"/>
        </w:rPr>
      </w:pPr>
      <w:r w:rsidRPr="00401EDB">
        <w:rPr>
          <w:rFonts w:eastAsia="Times New Roman" w:cs="Times New Roman"/>
          <w:b/>
          <w:noProof/>
          <w:kern w:val="0"/>
          <w:sz w:val="28"/>
          <w:szCs w:val="28"/>
          <w14:ligatures w14:val="none"/>
        </w:rPr>
        <w:t xml:space="preserve">                      </w:t>
      </w:r>
    </w:p>
    <w:p w14:paraId="0C11A8A3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kern w:val="0"/>
          <w:sz w:val="22"/>
          <w14:ligatures w14:val="none"/>
        </w:rPr>
      </w:pPr>
    </w:p>
    <w:p w14:paraId="1C7F198F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</w:pPr>
    </w:p>
    <w:p w14:paraId="53043A18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</w:pPr>
    </w:p>
    <w:p w14:paraId="64359EEE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</w:pPr>
    </w:p>
    <w:p w14:paraId="781F0618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</w:pPr>
    </w:p>
    <w:p w14:paraId="5939CDAA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</w:pPr>
    </w:p>
    <w:p w14:paraId="1993D1D8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</w:pPr>
    </w:p>
    <w:p w14:paraId="56E61233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</w:pPr>
    </w:p>
    <w:p w14:paraId="53551A59" w14:textId="77777777" w:rsidR="00401EDB" w:rsidRPr="00401EDB" w:rsidRDefault="00401EDB" w:rsidP="00401EDB">
      <w:pPr>
        <w:spacing w:after="0" w:line="240" w:lineRule="auto"/>
        <w:rPr>
          <w:rFonts w:eastAsia="Times New Roman" w:cs="Times New Roman"/>
          <w:b/>
          <w:i/>
          <w:kern w:val="0"/>
          <w:sz w:val="24"/>
          <w:szCs w:val="24"/>
          <w14:ligatures w14:val="none"/>
        </w:rPr>
      </w:pPr>
    </w:p>
    <w:p w14:paraId="20A7F500" w14:textId="77777777" w:rsidR="00F7034E" w:rsidRDefault="00F7034E"/>
    <w:sectPr w:rsidR="00F7034E" w:rsidSect="008C5A3E">
      <w:pgSz w:w="11906" w:h="16838" w:code="9"/>
      <w:pgMar w:top="1134" w:right="1021" w:bottom="1134" w:left="1418" w:header="72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DB"/>
    <w:rsid w:val="00043AFE"/>
    <w:rsid w:val="00075555"/>
    <w:rsid w:val="00086C24"/>
    <w:rsid w:val="000875E8"/>
    <w:rsid w:val="000A12D5"/>
    <w:rsid w:val="000D1E3E"/>
    <w:rsid w:val="00123190"/>
    <w:rsid w:val="00195058"/>
    <w:rsid w:val="001E6250"/>
    <w:rsid w:val="001F15A1"/>
    <w:rsid w:val="00227991"/>
    <w:rsid w:val="00232B8E"/>
    <w:rsid w:val="0025698D"/>
    <w:rsid w:val="00281094"/>
    <w:rsid w:val="002B7987"/>
    <w:rsid w:val="002D6468"/>
    <w:rsid w:val="00333116"/>
    <w:rsid w:val="00337721"/>
    <w:rsid w:val="003414A0"/>
    <w:rsid w:val="003425C4"/>
    <w:rsid w:val="00375910"/>
    <w:rsid w:val="003822C0"/>
    <w:rsid w:val="003C0A46"/>
    <w:rsid w:val="003E1BE3"/>
    <w:rsid w:val="00401EDB"/>
    <w:rsid w:val="0042281F"/>
    <w:rsid w:val="00473CE6"/>
    <w:rsid w:val="00493182"/>
    <w:rsid w:val="004C3CBB"/>
    <w:rsid w:val="004E4434"/>
    <w:rsid w:val="004F0B61"/>
    <w:rsid w:val="00520789"/>
    <w:rsid w:val="005423AF"/>
    <w:rsid w:val="005573CA"/>
    <w:rsid w:val="00571809"/>
    <w:rsid w:val="00572EE2"/>
    <w:rsid w:val="005819EB"/>
    <w:rsid w:val="005B24DB"/>
    <w:rsid w:val="005F12C8"/>
    <w:rsid w:val="006112E6"/>
    <w:rsid w:val="00616A3D"/>
    <w:rsid w:val="006431DD"/>
    <w:rsid w:val="00647B39"/>
    <w:rsid w:val="00647F66"/>
    <w:rsid w:val="00657B55"/>
    <w:rsid w:val="006B4C90"/>
    <w:rsid w:val="006D2EF9"/>
    <w:rsid w:val="006E47BB"/>
    <w:rsid w:val="006F6721"/>
    <w:rsid w:val="00701F39"/>
    <w:rsid w:val="0071706D"/>
    <w:rsid w:val="007738E9"/>
    <w:rsid w:val="00784EE9"/>
    <w:rsid w:val="007E4431"/>
    <w:rsid w:val="0085285A"/>
    <w:rsid w:val="008756F8"/>
    <w:rsid w:val="008C5A3E"/>
    <w:rsid w:val="008D2174"/>
    <w:rsid w:val="00913D5C"/>
    <w:rsid w:val="00934F1D"/>
    <w:rsid w:val="00935C51"/>
    <w:rsid w:val="00937012"/>
    <w:rsid w:val="00940F8C"/>
    <w:rsid w:val="00A11CA4"/>
    <w:rsid w:val="00A35F4C"/>
    <w:rsid w:val="00A71230"/>
    <w:rsid w:val="00A81111"/>
    <w:rsid w:val="00AB4244"/>
    <w:rsid w:val="00AE076D"/>
    <w:rsid w:val="00B07721"/>
    <w:rsid w:val="00B61CDD"/>
    <w:rsid w:val="00B96F38"/>
    <w:rsid w:val="00BE6C68"/>
    <w:rsid w:val="00C0252A"/>
    <w:rsid w:val="00C2543D"/>
    <w:rsid w:val="00C54C25"/>
    <w:rsid w:val="00C72520"/>
    <w:rsid w:val="00CB55B8"/>
    <w:rsid w:val="00CC2F6E"/>
    <w:rsid w:val="00CC428A"/>
    <w:rsid w:val="00CD1633"/>
    <w:rsid w:val="00CE4963"/>
    <w:rsid w:val="00D1119E"/>
    <w:rsid w:val="00D52FAB"/>
    <w:rsid w:val="00DC0021"/>
    <w:rsid w:val="00DC6E1B"/>
    <w:rsid w:val="00DE1680"/>
    <w:rsid w:val="00DE71F2"/>
    <w:rsid w:val="00E133BA"/>
    <w:rsid w:val="00E14822"/>
    <w:rsid w:val="00E14ADD"/>
    <w:rsid w:val="00E204FA"/>
    <w:rsid w:val="00E41F4B"/>
    <w:rsid w:val="00F318C7"/>
    <w:rsid w:val="00F7034E"/>
    <w:rsid w:val="00F942A8"/>
    <w:rsid w:val="00F949FD"/>
    <w:rsid w:val="00F95316"/>
    <w:rsid w:val="00FC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FFF4"/>
  <w15:chartTrackingRefBased/>
  <w15:docId w15:val="{42AC1FB6-D949-4630-AC9E-E4C09A30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01EDB"/>
    <w:pPr>
      <w:spacing w:after="0" w:line="240" w:lineRule="auto"/>
    </w:pPr>
    <w:rPr>
      <w:rFonts w:ascii="Calibri" w:hAnsi="Calibri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01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01EDB"/>
    <w:pPr>
      <w:spacing w:after="0" w:line="240" w:lineRule="auto"/>
    </w:pPr>
    <w:rPr>
      <w:rFonts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haidc</cp:lastModifiedBy>
  <cp:revision>25</cp:revision>
  <cp:lastPrinted>2024-10-08T02:33:00Z</cp:lastPrinted>
  <dcterms:created xsi:type="dcterms:W3CDTF">2024-10-08T00:56:00Z</dcterms:created>
  <dcterms:modified xsi:type="dcterms:W3CDTF">2025-09-27T07:13:00Z</dcterms:modified>
</cp:coreProperties>
</file>