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3" w:type="dxa"/>
        <w:tblInd w:w="-176" w:type="dxa"/>
        <w:tblLayout w:type="fixed"/>
        <w:tblLook w:val="0000" w:firstRow="0" w:lastRow="0" w:firstColumn="0" w:lastColumn="0" w:noHBand="0" w:noVBand="0"/>
      </w:tblPr>
      <w:tblGrid>
        <w:gridCol w:w="4253"/>
        <w:gridCol w:w="5950"/>
      </w:tblGrid>
      <w:tr w:rsidR="0085150B" w:rsidRPr="0085150B" w:rsidTr="00251042">
        <w:trPr>
          <w:trHeight w:val="1480"/>
        </w:trPr>
        <w:tc>
          <w:tcPr>
            <w:tcW w:w="4253" w:type="dxa"/>
          </w:tcPr>
          <w:p w:rsidR="0085150B" w:rsidRPr="0085150B" w:rsidRDefault="0085150B" w:rsidP="00595193">
            <w:pPr>
              <w:spacing w:after="0" w:line="276" w:lineRule="auto"/>
              <w:rPr>
                <w:rFonts w:eastAsia="Times New Roman" w:cs="Times New Roman"/>
                <w:color w:val="000000"/>
                <w:sz w:val="2"/>
                <w:szCs w:val="28"/>
                <w:lang w:val="en-US"/>
              </w:rPr>
            </w:pPr>
          </w:p>
          <w:p w:rsidR="0085150B" w:rsidRPr="0085150B" w:rsidRDefault="0085150B" w:rsidP="00595193">
            <w:pPr>
              <w:spacing w:after="0" w:line="276" w:lineRule="auto"/>
              <w:rPr>
                <w:rFonts w:eastAsia="Times New Roman" w:cs="Times New Roman"/>
                <w:color w:val="000000"/>
                <w:sz w:val="26"/>
                <w:szCs w:val="28"/>
                <w:lang w:val="en-US"/>
              </w:rPr>
            </w:pPr>
            <w:r w:rsidRPr="0085150B">
              <w:rPr>
                <w:rFonts w:eastAsia="Times New Roman" w:cs="Times New Roman"/>
                <w:color w:val="000000"/>
                <w:sz w:val="26"/>
                <w:szCs w:val="28"/>
                <w:lang w:val="en-US"/>
              </w:rPr>
              <w:t xml:space="preserve">   UBND QUẬN DƯƠNG KINH</w:t>
            </w:r>
          </w:p>
          <w:p w:rsidR="0085150B" w:rsidRPr="0085150B" w:rsidRDefault="0085150B" w:rsidP="00595193">
            <w:pPr>
              <w:spacing w:after="0" w:line="276" w:lineRule="auto"/>
              <w:rPr>
                <w:rFonts w:eastAsia="Times New Roman" w:cs="Times New Roman"/>
                <w:b/>
                <w:bCs/>
                <w:color w:val="000000"/>
                <w:szCs w:val="28"/>
                <w:lang w:val="en-US"/>
              </w:rPr>
            </w:pPr>
            <w:r w:rsidRPr="0085150B">
              <w:rPr>
                <w:rFonts w:eastAsia="Times New Roman" w:cs="Times New Roman"/>
                <w:b/>
                <w:bCs/>
                <w:color w:val="000000"/>
                <w:sz w:val="26"/>
                <w:szCs w:val="28"/>
                <w:lang w:val="en-US"/>
              </w:rPr>
              <w:t xml:space="preserve">   TRƯỜNG THCS HẢI THÀNH</w:t>
            </w:r>
          </w:p>
          <w:p w:rsidR="0085150B" w:rsidRPr="0085150B" w:rsidRDefault="0085150B" w:rsidP="00595193">
            <w:pPr>
              <w:spacing w:after="0" w:line="276" w:lineRule="auto"/>
              <w:rPr>
                <w:rFonts w:eastAsia="Times New Roman" w:cs="Times New Roman"/>
                <w:bCs/>
                <w:color w:val="000000"/>
                <w:sz w:val="4"/>
                <w:szCs w:val="28"/>
                <w:lang w:val="en-US"/>
              </w:rPr>
            </w:pPr>
            <w:r w:rsidRPr="0085150B">
              <w:rPr>
                <w:rFonts w:eastAsia="Times New Roman" w:cs="Times New Roman"/>
                <w:noProof/>
                <w:color w:val="000000"/>
                <w:szCs w:val="28"/>
                <w:lang w:eastAsia="vi-VN"/>
              </w:rPr>
              <mc:AlternateContent>
                <mc:Choice Requires="wps">
                  <w:drawing>
                    <wp:anchor distT="0" distB="0" distL="114300" distR="114300" simplePos="0" relativeHeight="251657216" behindDoc="0" locked="0" layoutInCell="1" allowOverlap="1">
                      <wp:simplePos x="0" y="0"/>
                      <wp:positionH relativeFrom="column">
                        <wp:posOffset>735965</wp:posOffset>
                      </wp:positionH>
                      <wp:positionV relativeFrom="paragraph">
                        <wp:posOffset>-3175</wp:posOffset>
                      </wp:positionV>
                      <wp:extent cx="796290" cy="0"/>
                      <wp:effectExtent l="7620" t="10160" r="571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2DCE7"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25pt" to="12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ndHAIAADU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"/>
                  </w:pict>
                </mc:Fallback>
              </mc:AlternateContent>
            </w:r>
            <w:r w:rsidRPr="0085150B">
              <w:rPr>
                <w:rFonts w:eastAsia="Times New Roman" w:cs="Times New Roman"/>
                <w:bCs/>
                <w:color w:val="000000"/>
                <w:szCs w:val="28"/>
                <w:lang w:val="en-US"/>
              </w:rPr>
              <w:t xml:space="preserve">         </w:t>
            </w:r>
          </w:p>
          <w:p w:rsidR="0085150B" w:rsidRPr="0085150B" w:rsidRDefault="0085150B" w:rsidP="00595193">
            <w:pPr>
              <w:spacing w:after="0" w:line="276" w:lineRule="auto"/>
              <w:rPr>
                <w:rFonts w:eastAsia="Times New Roman" w:cs="Times New Roman"/>
                <w:bCs/>
                <w:color w:val="000000"/>
                <w:sz w:val="4"/>
                <w:szCs w:val="28"/>
                <w:lang w:val="en-US"/>
              </w:rPr>
            </w:pPr>
          </w:p>
          <w:p w:rsidR="0085150B" w:rsidRPr="0085150B" w:rsidRDefault="0085150B" w:rsidP="00595193">
            <w:pPr>
              <w:spacing w:after="0" w:line="276" w:lineRule="auto"/>
              <w:rPr>
                <w:rFonts w:eastAsia="Times New Roman" w:cs="Times New Roman"/>
                <w:bCs/>
                <w:color w:val="000000"/>
                <w:sz w:val="4"/>
                <w:szCs w:val="28"/>
                <w:lang w:val="en-US"/>
              </w:rPr>
            </w:pPr>
          </w:p>
          <w:p w:rsidR="0085150B" w:rsidRPr="0085150B" w:rsidRDefault="0085150B" w:rsidP="00595193">
            <w:pPr>
              <w:spacing w:after="0" w:line="276" w:lineRule="auto"/>
              <w:rPr>
                <w:rFonts w:eastAsia="Times New Roman" w:cs="Times New Roman"/>
                <w:bCs/>
                <w:color w:val="000000"/>
                <w:sz w:val="4"/>
                <w:szCs w:val="28"/>
                <w:lang w:val="en-US"/>
              </w:rPr>
            </w:pPr>
          </w:p>
          <w:p w:rsidR="0085150B" w:rsidRPr="0085150B" w:rsidRDefault="00595193" w:rsidP="00595193">
            <w:pPr>
              <w:spacing w:after="0" w:line="276" w:lineRule="auto"/>
              <w:rPr>
                <w:rFonts w:eastAsia="Times New Roman" w:cs="Times New Roman"/>
                <w:bCs/>
                <w:color w:val="000000"/>
                <w:szCs w:val="28"/>
                <w:lang w:val="en-US"/>
              </w:rPr>
            </w:pPr>
            <w:r>
              <w:rPr>
                <w:rFonts w:eastAsia="Times New Roman" w:cs="Times New Roman"/>
                <w:bCs/>
                <w:color w:val="000000"/>
                <w:szCs w:val="28"/>
                <w:lang w:val="en-US"/>
              </w:rPr>
              <w:t xml:space="preserve">        </w:t>
            </w:r>
          </w:p>
          <w:p w:rsidR="0085150B" w:rsidRPr="0085150B" w:rsidRDefault="0085150B" w:rsidP="00595193">
            <w:pPr>
              <w:spacing w:after="0" w:line="276" w:lineRule="auto"/>
              <w:rPr>
                <w:rFonts w:eastAsia="Times New Roman" w:cs="Times New Roman"/>
                <w:bCs/>
                <w:i/>
                <w:color w:val="000000"/>
                <w:szCs w:val="28"/>
                <w:lang w:val="en-US"/>
              </w:rPr>
            </w:pPr>
            <w:r w:rsidRPr="0085150B">
              <w:rPr>
                <w:rFonts w:eastAsia="Times New Roman" w:cs="Times New Roman"/>
                <w:b/>
                <w:bCs/>
                <w:color w:val="000000"/>
                <w:szCs w:val="28"/>
                <w:lang w:val="en-US"/>
              </w:rPr>
              <w:t xml:space="preserve">           </w:t>
            </w:r>
          </w:p>
        </w:tc>
        <w:tc>
          <w:tcPr>
            <w:tcW w:w="5950" w:type="dxa"/>
          </w:tcPr>
          <w:p w:rsidR="0085150B" w:rsidRPr="0085150B" w:rsidRDefault="0085150B" w:rsidP="00595193">
            <w:pPr>
              <w:spacing w:after="0" w:line="276" w:lineRule="auto"/>
              <w:rPr>
                <w:rFonts w:eastAsia="Times New Roman" w:cs="Times New Roman"/>
                <w:b/>
                <w:bCs/>
                <w:color w:val="000000"/>
                <w:sz w:val="2"/>
                <w:szCs w:val="28"/>
                <w:lang w:val="en-US"/>
              </w:rPr>
            </w:pPr>
          </w:p>
          <w:p w:rsidR="0085150B" w:rsidRPr="0085150B" w:rsidRDefault="0085150B" w:rsidP="00595193">
            <w:pPr>
              <w:spacing w:after="0" w:line="276" w:lineRule="auto"/>
              <w:rPr>
                <w:rFonts w:eastAsia="Times New Roman" w:cs="Times New Roman"/>
                <w:b/>
                <w:bCs/>
                <w:color w:val="000000"/>
                <w:sz w:val="26"/>
                <w:szCs w:val="28"/>
                <w:lang w:val="en-US"/>
              </w:rPr>
            </w:pPr>
            <w:r>
              <w:rPr>
                <w:rFonts w:eastAsia="Times New Roman" w:cs="Times New Roman"/>
                <w:b/>
                <w:bCs/>
                <w:color w:val="000000"/>
                <w:szCs w:val="28"/>
                <w:lang w:val="en-US"/>
              </w:rPr>
              <w:t xml:space="preserve">  </w:t>
            </w:r>
            <w:r w:rsidRPr="0085150B">
              <w:rPr>
                <w:rFonts w:eastAsia="Times New Roman" w:cs="Times New Roman"/>
                <w:b/>
                <w:bCs/>
                <w:color w:val="000000"/>
                <w:sz w:val="26"/>
                <w:szCs w:val="28"/>
                <w:lang w:val="en-US"/>
              </w:rPr>
              <w:t>CỘNG HOÀ XÃ HỘI CHỦ NGHĨA VIỆT NAM</w:t>
            </w:r>
          </w:p>
          <w:p w:rsidR="0085150B" w:rsidRPr="0085150B" w:rsidRDefault="0085150B" w:rsidP="00595193">
            <w:pPr>
              <w:spacing w:after="0" w:line="276" w:lineRule="auto"/>
              <w:jc w:val="center"/>
              <w:rPr>
                <w:rFonts w:eastAsia="Times New Roman" w:cs="Times New Roman"/>
                <w:b/>
                <w:bCs/>
                <w:color w:val="000000"/>
                <w:szCs w:val="28"/>
                <w:lang w:val="en-US"/>
              </w:rPr>
            </w:pPr>
            <w:r w:rsidRPr="0085150B">
              <w:rPr>
                <w:rFonts w:eastAsia="Times New Roman" w:cs="Times New Roman"/>
                <w:i/>
                <w:iCs/>
                <w:noProof/>
                <w:szCs w:val="28"/>
                <w:lang w:eastAsia="vi-VN"/>
              </w:rPr>
              <mc:AlternateContent>
                <mc:Choice Requires="wps">
                  <w:drawing>
                    <wp:anchor distT="0" distB="0" distL="114300" distR="114300" simplePos="0" relativeHeight="251658240" behindDoc="0" locked="0" layoutInCell="1" allowOverlap="1">
                      <wp:simplePos x="0" y="0"/>
                      <wp:positionH relativeFrom="column">
                        <wp:posOffset>753110</wp:posOffset>
                      </wp:positionH>
                      <wp:positionV relativeFrom="paragraph">
                        <wp:posOffset>229235</wp:posOffset>
                      </wp:positionV>
                      <wp:extent cx="2195195" cy="0"/>
                      <wp:effectExtent l="10795" t="5080" r="1333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A1A3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18.05pt" to="232.1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"/>
                  </w:pict>
                </mc:Fallback>
              </mc:AlternateContent>
            </w:r>
            <w:r>
              <w:rPr>
                <w:rFonts w:eastAsia="Times New Roman" w:cs="Times New Roman"/>
                <w:b/>
                <w:bCs/>
                <w:color w:val="000000"/>
                <w:szCs w:val="28"/>
                <w:lang w:val="en-US"/>
              </w:rPr>
              <w:t xml:space="preserve">  </w:t>
            </w:r>
            <w:r w:rsidRPr="0085150B">
              <w:rPr>
                <w:rFonts w:eastAsia="Times New Roman" w:cs="Times New Roman"/>
                <w:b/>
                <w:bCs/>
                <w:color w:val="000000"/>
                <w:szCs w:val="28"/>
                <w:lang w:val="en-US"/>
              </w:rPr>
              <w:t>Độc lập - Tự do - Hạnh phúc</w:t>
            </w:r>
          </w:p>
          <w:p w:rsidR="0085150B" w:rsidRPr="0085150B" w:rsidRDefault="0085150B" w:rsidP="00595193">
            <w:pPr>
              <w:keepNext/>
              <w:spacing w:after="0" w:line="276" w:lineRule="auto"/>
              <w:outlineLvl w:val="0"/>
              <w:rPr>
                <w:rFonts w:eastAsia="Times New Roman" w:cs="Times New Roman"/>
                <w:i/>
                <w:iCs/>
                <w:color w:val="000000"/>
                <w:sz w:val="12"/>
                <w:szCs w:val="28"/>
                <w:lang w:val="en-US"/>
              </w:rPr>
            </w:pPr>
          </w:p>
          <w:p w:rsidR="0085150B" w:rsidRPr="0085150B" w:rsidRDefault="0085150B" w:rsidP="00251042">
            <w:pPr>
              <w:keepNext/>
              <w:spacing w:after="0" w:line="276" w:lineRule="auto"/>
              <w:outlineLvl w:val="0"/>
              <w:rPr>
                <w:rFonts w:eastAsia="Times New Roman" w:cs="Times New Roman"/>
                <w:i/>
                <w:iCs/>
                <w:color w:val="000000"/>
                <w:szCs w:val="28"/>
                <w:lang w:val="en-US"/>
              </w:rPr>
            </w:pPr>
            <w:r>
              <w:rPr>
                <w:rFonts w:eastAsia="Times New Roman" w:cs="Times New Roman"/>
                <w:i/>
                <w:iCs/>
                <w:color w:val="000000"/>
                <w:szCs w:val="28"/>
                <w:lang w:val="en-US"/>
              </w:rPr>
              <w:t xml:space="preserve">    </w:t>
            </w:r>
            <w:r w:rsidRPr="0085150B">
              <w:rPr>
                <w:rFonts w:eastAsia="Times New Roman" w:cs="Times New Roman"/>
                <w:i/>
                <w:iCs/>
                <w:color w:val="000000"/>
                <w:szCs w:val="28"/>
                <w:lang w:val="en-US"/>
              </w:rPr>
              <w:t xml:space="preserve">Hải Thành, ngày </w:t>
            </w:r>
            <w:r>
              <w:rPr>
                <w:rFonts w:eastAsia="Times New Roman" w:cs="Times New Roman"/>
                <w:i/>
                <w:iCs/>
                <w:color w:val="000000"/>
                <w:szCs w:val="28"/>
                <w:lang w:val="en-US"/>
              </w:rPr>
              <w:t>09</w:t>
            </w:r>
            <w:r w:rsidRPr="0085150B">
              <w:rPr>
                <w:rFonts w:eastAsia="Times New Roman" w:cs="Times New Roman"/>
                <w:i/>
                <w:iCs/>
                <w:color w:val="000000"/>
                <w:szCs w:val="28"/>
                <w:lang w:val="en-US"/>
              </w:rPr>
              <w:t xml:space="preserve"> tháng </w:t>
            </w:r>
            <w:r>
              <w:rPr>
                <w:rFonts w:eastAsia="Times New Roman" w:cs="Times New Roman"/>
                <w:i/>
                <w:iCs/>
                <w:color w:val="000000"/>
                <w:szCs w:val="28"/>
                <w:lang w:val="en-US"/>
              </w:rPr>
              <w:t>11</w:t>
            </w:r>
            <w:r w:rsidRPr="0085150B">
              <w:rPr>
                <w:rFonts w:eastAsia="Times New Roman" w:cs="Times New Roman"/>
                <w:i/>
                <w:iCs/>
                <w:color w:val="000000"/>
                <w:szCs w:val="28"/>
                <w:lang w:val="en-US"/>
              </w:rPr>
              <w:t xml:space="preserve"> năm 202</w:t>
            </w:r>
            <w:r>
              <w:rPr>
                <w:rFonts w:eastAsia="Times New Roman" w:cs="Times New Roman"/>
                <w:i/>
                <w:iCs/>
                <w:color w:val="000000"/>
                <w:szCs w:val="28"/>
                <w:lang w:val="en-US"/>
              </w:rPr>
              <w:t>0</w:t>
            </w:r>
          </w:p>
        </w:tc>
      </w:tr>
    </w:tbl>
    <w:p w:rsidR="00251042" w:rsidRDefault="0085150B" w:rsidP="00251042">
      <w:pPr>
        <w:shd w:val="clear" w:color="auto" w:fill="FFFFFF"/>
        <w:spacing w:after="150" w:line="240" w:lineRule="auto"/>
        <w:jc w:val="center"/>
        <w:rPr>
          <w:rFonts w:eastAsia="Times New Roman" w:cs="Times New Roman"/>
          <w:b/>
          <w:bCs/>
          <w:color w:val="242B2D"/>
          <w:szCs w:val="28"/>
          <w:bdr w:val="none" w:sz="0" w:space="0" w:color="auto" w:frame="1"/>
          <w:lang w:eastAsia="vi-VN"/>
        </w:rPr>
      </w:pPr>
      <w:r w:rsidRPr="0085150B">
        <w:rPr>
          <w:rFonts w:eastAsia="Times New Roman" w:cs="Times New Roman"/>
          <w:b/>
          <w:bCs/>
          <w:color w:val="242B2D"/>
          <w:szCs w:val="28"/>
          <w:bdr w:val="none" w:sz="0" w:space="0" w:color="auto" w:frame="1"/>
          <w:lang w:eastAsia="vi-VN"/>
        </w:rPr>
        <w:t xml:space="preserve">KẾ HOẠCH CHIẾN LƯỢC PHÁT TRIỂN </w:t>
      </w:r>
    </w:p>
    <w:p w:rsidR="00251042" w:rsidRDefault="0085150B" w:rsidP="00251042">
      <w:pPr>
        <w:shd w:val="clear" w:color="auto" w:fill="FFFFFF"/>
        <w:spacing w:after="150" w:line="240" w:lineRule="auto"/>
        <w:jc w:val="center"/>
        <w:rPr>
          <w:rFonts w:eastAsia="Times New Roman" w:cs="Times New Roman"/>
          <w:b/>
          <w:bCs/>
          <w:color w:val="242B2D"/>
          <w:szCs w:val="28"/>
          <w:bdr w:val="none" w:sz="0" w:space="0" w:color="auto" w:frame="1"/>
          <w:lang w:eastAsia="vi-VN"/>
        </w:rPr>
      </w:pPr>
      <w:r w:rsidRPr="0085150B">
        <w:rPr>
          <w:rFonts w:eastAsia="Times New Roman" w:cs="Times New Roman"/>
          <w:b/>
          <w:bCs/>
          <w:color w:val="242B2D"/>
          <w:szCs w:val="28"/>
          <w:bdr w:val="none" w:sz="0" w:space="0" w:color="auto" w:frame="1"/>
          <w:lang w:eastAsia="vi-VN"/>
        </w:rPr>
        <w:t xml:space="preserve">TRƯỜNG </w:t>
      </w:r>
      <w:r>
        <w:rPr>
          <w:rFonts w:eastAsia="Times New Roman" w:cs="Times New Roman"/>
          <w:b/>
          <w:bCs/>
          <w:color w:val="242B2D"/>
          <w:szCs w:val="28"/>
          <w:bdr w:val="none" w:sz="0" w:space="0" w:color="auto" w:frame="1"/>
          <w:lang w:eastAsia="vi-VN"/>
        </w:rPr>
        <w:t>THCS HẢI THÀNH</w:t>
      </w:r>
      <w:r w:rsidRPr="0085150B">
        <w:rPr>
          <w:rFonts w:eastAsia="Times New Roman" w:cs="Times New Roman"/>
          <w:b/>
          <w:bCs/>
          <w:color w:val="242B2D"/>
          <w:szCs w:val="28"/>
          <w:bdr w:val="none" w:sz="0" w:space="0" w:color="auto" w:frame="1"/>
          <w:lang w:eastAsia="vi-VN"/>
        </w:rPr>
        <w:t xml:space="preserve"> GIAI ĐOẠN 2020-2025 </w:t>
      </w:r>
    </w:p>
    <w:p w:rsidR="0085150B" w:rsidRPr="0085150B" w:rsidRDefault="0085150B" w:rsidP="00251042">
      <w:pPr>
        <w:shd w:val="clear" w:color="auto" w:fill="FFFFFF"/>
        <w:spacing w:after="150" w:line="240" w:lineRule="auto"/>
        <w:jc w:val="center"/>
        <w:rPr>
          <w:rFonts w:ascii="Helvetica" w:eastAsia="Times New Roman" w:hAnsi="Helvetica" w:cs="Times New Roman"/>
          <w:color w:val="333333"/>
          <w:sz w:val="20"/>
          <w:szCs w:val="20"/>
          <w:lang w:eastAsia="vi-VN"/>
        </w:rPr>
      </w:pPr>
      <w:r w:rsidRPr="0085150B">
        <w:rPr>
          <w:rFonts w:eastAsia="Times New Roman" w:cs="Times New Roman"/>
          <w:b/>
          <w:bCs/>
          <w:color w:val="242B2D"/>
          <w:szCs w:val="28"/>
          <w:bdr w:val="none" w:sz="0" w:space="0" w:color="auto" w:frame="1"/>
          <w:lang w:eastAsia="vi-VN"/>
        </w:rPr>
        <w:t xml:space="preserve">TẦM NHÌN </w:t>
      </w:r>
      <w:r w:rsidR="002C5685" w:rsidRPr="002C5685">
        <w:rPr>
          <w:rFonts w:eastAsia="Times New Roman" w:cs="Times New Roman"/>
          <w:b/>
          <w:bCs/>
          <w:color w:val="242B2D"/>
          <w:szCs w:val="28"/>
          <w:bdr w:val="none" w:sz="0" w:space="0" w:color="auto" w:frame="1"/>
          <w:lang w:eastAsia="vi-VN"/>
        </w:rPr>
        <w:t xml:space="preserve">ĐẾN NĂM </w:t>
      </w:r>
      <w:r w:rsidRPr="0085150B">
        <w:rPr>
          <w:rFonts w:eastAsia="Times New Roman" w:cs="Times New Roman"/>
          <w:b/>
          <w:bCs/>
          <w:color w:val="242B2D"/>
          <w:szCs w:val="28"/>
          <w:bdr w:val="none" w:sz="0" w:space="0" w:color="auto" w:frame="1"/>
          <w:lang w:eastAsia="vi-VN"/>
        </w:rPr>
        <w:t>2030</w:t>
      </w:r>
    </w:p>
    <w:p w:rsidR="002C5685" w:rsidRPr="002C5685" w:rsidRDefault="002C5685" w:rsidP="00595193">
      <w:pPr>
        <w:shd w:val="clear" w:color="auto" w:fill="FFFFFF"/>
        <w:spacing w:after="150" w:line="276" w:lineRule="auto"/>
        <w:jc w:val="both"/>
        <w:rPr>
          <w:rFonts w:eastAsia="Times New Roman" w:cs="Times New Roman"/>
          <w:b/>
          <w:color w:val="333333"/>
          <w:sz w:val="2"/>
          <w:szCs w:val="28"/>
          <w:lang w:eastAsia="vi-VN"/>
        </w:rPr>
      </w:pPr>
    </w:p>
    <w:p w:rsidR="0085150B" w:rsidRPr="0085150B" w:rsidRDefault="0085150B" w:rsidP="00595193">
      <w:pPr>
        <w:shd w:val="clear" w:color="auto" w:fill="FFFFFF"/>
        <w:spacing w:after="150" w:line="276" w:lineRule="auto"/>
        <w:jc w:val="both"/>
        <w:rPr>
          <w:rFonts w:ascii="Helvetica" w:eastAsia="Times New Roman" w:hAnsi="Helvetica" w:cs="Times New Roman"/>
          <w:color w:val="333333"/>
          <w:sz w:val="20"/>
          <w:szCs w:val="20"/>
          <w:lang w:eastAsia="vi-VN"/>
        </w:rPr>
      </w:pPr>
      <w:r w:rsidRPr="0085150B">
        <w:rPr>
          <w:rFonts w:eastAsia="Times New Roman" w:cs="Times New Roman"/>
          <w:b/>
          <w:bCs/>
          <w:color w:val="242B2D"/>
          <w:szCs w:val="28"/>
          <w:bdr w:val="none" w:sz="0" w:space="0" w:color="auto" w:frame="1"/>
          <w:lang w:eastAsia="vi-VN"/>
        </w:rPr>
        <w:t>I.  ĐỊNH HƯỚNG CHIẾN LƯỢC:</w:t>
      </w:r>
    </w:p>
    <w:p w:rsidR="0085150B" w:rsidRPr="0085150B" w:rsidRDefault="0085150B" w:rsidP="00595193">
      <w:pPr>
        <w:shd w:val="clear" w:color="auto" w:fill="FFFFFF"/>
        <w:spacing w:after="150" w:line="276" w:lineRule="auto"/>
        <w:ind w:firstLine="720"/>
        <w:jc w:val="both"/>
        <w:rPr>
          <w:rFonts w:ascii="Helvetica" w:eastAsia="Times New Roman" w:hAnsi="Helvetica" w:cs="Times New Roman"/>
          <w:color w:val="333333"/>
          <w:sz w:val="20"/>
          <w:szCs w:val="20"/>
          <w:lang w:eastAsia="vi-VN"/>
        </w:rPr>
      </w:pPr>
      <w:r w:rsidRPr="0085150B">
        <w:rPr>
          <w:rFonts w:eastAsia="Times New Roman" w:cs="Times New Roman"/>
          <w:b/>
          <w:bCs/>
          <w:color w:val="242B2D"/>
          <w:szCs w:val="28"/>
          <w:bdr w:val="none" w:sz="0" w:space="0" w:color="auto" w:frame="1"/>
          <w:lang w:eastAsia="vi-VN"/>
        </w:rPr>
        <w:t>1. Tầm nhìn: </w:t>
      </w:r>
    </w:p>
    <w:p w:rsidR="0085150B" w:rsidRPr="0085150B" w:rsidRDefault="0085150B" w:rsidP="00365BC2">
      <w:pPr>
        <w:shd w:val="clear" w:color="auto" w:fill="FFFFFF"/>
        <w:spacing w:after="150" w:line="276" w:lineRule="auto"/>
        <w:ind w:firstLine="720"/>
        <w:jc w:val="both"/>
        <w:rPr>
          <w:rFonts w:ascii="Helvetica" w:eastAsia="Times New Roman" w:hAnsi="Helvetica" w:cs="Times New Roman"/>
          <w:color w:val="333333"/>
          <w:sz w:val="20"/>
          <w:szCs w:val="20"/>
          <w:lang w:eastAsia="vi-VN"/>
        </w:rPr>
      </w:pPr>
      <w:r w:rsidRPr="0085150B">
        <w:rPr>
          <w:rFonts w:eastAsia="Times New Roman" w:cs="Times New Roman"/>
          <w:color w:val="242B2D"/>
          <w:szCs w:val="28"/>
          <w:lang w:eastAsia="vi-VN"/>
        </w:rPr>
        <w:t xml:space="preserve">Là nơi đáng tin cậy về chất lượng giáo dục </w:t>
      </w:r>
      <w:r w:rsidR="00365BC2" w:rsidRPr="00365BC2">
        <w:rPr>
          <w:rFonts w:eastAsia="Times New Roman" w:cs="Times New Roman"/>
          <w:color w:val="242B2D"/>
          <w:szCs w:val="28"/>
          <w:lang w:eastAsia="vi-VN"/>
        </w:rPr>
        <w:t>-</w:t>
      </w:r>
      <w:r w:rsidRPr="0085150B">
        <w:rPr>
          <w:rFonts w:eastAsia="Times New Roman" w:cs="Times New Roman"/>
          <w:color w:val="242B2D"/>
          <w:szCs w:val="28"/>
          <w:lang w:eastAsia="vi-VN"/>
        </w:rPr>
        <w:t xml:space="preserve"> </w:t>
      </w:r>
      <w:r w:rsidR="00365BC2" w:rsidRPr="00365BC2">
        <w:rPr>
          <w:rFonts w:eastAsia="Times New Roman" w:cs="Times New Roman"/>
          <w:color w:val="242B2D"/>
          <w:szCs w:val="28"/>
          <w:lang w:eastAsia="vi-VN"/>
        </w:rPr>
        <w:t>n</w:t>
      </w:r>
      <w:r w:rsidRPr="0085150B">
        <w:rPr>
          <w:rFonts w:eastAsia="Times New Roman" w:cs="Times New Roman"/>
          <w:color w:val="242B2D"/>
          <w:szCs w:val="28"/>
          <w:lang w:eastAsia="vi-VN"/>
        </w:rPr>
        <w:t>ơi ươm mầm những ước mơ làm chủ tương lai, luôn khát vọng học tập suốt đời, biết tư duy và sáng tạo, thích ứng với thời đại mới để sẵn s</w:t>
      </w:r>
      <w:r w:rsidR="00365BC2">
        <w:rPr>
          <w:rFonts w:eastAsia="Times New Roman" w:cs="Times New Roman"/>
          <w:color w:val="242B2D"/>
          <w:szCs w:val="28"/>
          <w:lang w:eastAsia="vi-VN"/>
        </w:rPr>
        <w:t>àng xây dựng và bảo vệ tổ quốc</w:t>
      </w:r>
    </w:p>
    <w:p w:rsidR="0085150B" w:rsidRPr="0085150B" w:rsidRDefault="0085150B" w:rsidP="00595193">
      <w:pPr>
        <w:shd w:val="clear" w:color="auto" w:fill="FFFFFF"/>
        <w:spacing w:after="150" w:line="276" w:lineRule="auto"/>
        <w:ind w:firstLine="720"/>
        <w:jc w:val="both"/>
        <w:rPr>
          <w:rFonts w:ascii="Helvetica" w:eastAsia="Times New Roman" w:hAnsi="Helvetica" w:cs="Times New Roman"/>
          <w:color w:val="333333"/>
          <w:sz w:val="20"/>
          <w:szCs w:val="20"/>
          <w:lang w:eastAsia="vi-VN"/>
        </w:rPr>
      </w:pPr>
      <w:r w:rsidRPr="0085150B">
        <w:rPr>
          <w:rFonts w:eastAsia="Times New Roman" w:cs="Times New Roman"/>
          <w:b/>
          <w:bCs/>
          <w:color w:val="242B2D"/>
          <w:szCs w:val="28"/>
          <w:bdr w:val="none" w:sz="0" w:space="0" w:color="auto" w:frame="1"/>
          <w:lang w:eastAsia="vi-VN"/>
        </w:rPr>
        <w:t>2. Sứ mệnh: </w:t>
      </w:r>
    </w:p>
    <w:p w:rsidR="0085150B" w:rsidRPr="0085150B" w:rsidRDefault="0085150B" w:rsidP="00595193">
      <w:pPr>
        <w:shd w:val="clear" w:color="auto" w:fill="FFFFFF"/>
        <w:spacing w:after="150" w:line="276" w:lineRule="auto"/>
        <w:jc w:val="both"/>
        <w:rPr>
          <w:rFonts w:ascii="Helvetica" w:eastAsia="Times New Roman" w:hAnsi="Helvetica" w:cs="Times New Roman"/>
          <w:color w:val="333333"/>
          <w:sz w:val="20"/>
          <w:szCs w:val="20"/>
          <w:lang w:eastAsia="vi-VN"/>
        </w:rPr>
      </w:pPr>
      <w:r w:rsidRPr="0085150B">
        <w:rPr>
          <w:rFonts w:eastAsia="Times New Roman" w:cs="Times New Roman"/>
          <w:b/>
          <w:bCs/>
          <w:color w:val="333333"/>
          <w:sz w:val="24"/>
          <w:szCs w:val="24"/>
          <w:lang w:eastAsia="vi-VN"/>
        </w:rPr>
        <w:t>          </w:t>
      </w:r>
      <w:r w:rsidRPr="0085150B">
        <w:rPr>
          <w:rFonts w:eastAsia="Times New Roman" w:cs="Times New Roman"/>
          <w:color w:val="242B2D"/>
          <w:szCs w:val="28"/>
          <w:bdr w:val="none" w:sz="0" w:space="0" w:color="auto" w:frame="1"/>
          <w:lang w:eastAsia="vi-VN"/>
        </w:rPr>
        <w:t>Xây dựng môi trường học tập kỉ cương, nề nếp, chất lượng, phát huy tính tư duy, sáng tạo, tính đoàn kết, trung thực, thân ái, khát vọng vươn lên, biết ứng xử tốt với mọi tình huống trong cuộc sống tương lai.</w:t>
      </w:r>
    </w:p>
    <w:p w:rsidR="0085150B" w:rsidRPr="0085150B" w:rsidRDefault="0085150B" w:rsidP="00595193">
      <w:pPr>
        <w:shd w:val="clear" w:color="auto" w:fill="FFFFFF"/>
        <w:spacing w:after="150" w:line="276" w:lineRule="auto"/>
        <w:jc w:val="both"/>
        <w:rPr>
          <w:rFonts w:ascii="Helvetica" w:eastAsia="Times New Roman" w:hAnsi="Helvetica" w:cs="Times New Roman"/>
          <w:color w:val="333333"/>
          <w:sz w:val="20"/>
          <w:szCs w:val="20"/>
          <w:lang w:eastAsia="vi-VN"/>
        </w:rPr>
      </w:pPr>
      <w:r w:rsidRPr="0085150B">
        <w:rPr>
          <w:rFonts w:eastAsia="Times New Roman" w:cs="Times New Roman"/>
          <w:b/>
          <w:bCs/>
          <w:color w:val="333333"/>
          <w:sz w:val="24"/>
          <w:szCs w:val="24"/>
          <w:lang w:eastAsia="vi-VN"/>
        </w:rPr>
        <w:t>          </w:t>
      </w:r>
      <w:r w:rsidRPr="0085150B">
        <w:rPr>
          <w:rFonts w:eastAsia="Times New Roman" w:cs="Times New Roman"/>
          <w:color w:val="333333"/>
          <w:szCs w:val="28"/>
          <w:lang w:eastAsia="vi-VN"/>
        </w:rPr>
        <w:t xml:space="preserve">Xây dựng trường </w:t>
      </w:r>
      <w:r>
        <w:rPr>
          <w:rFonts w:eastAsia="Times New Roman" w:cs="Times New Roman"/>
          <w:color w:val="333333"/>
          <w:szCs w:val="28"/>
          <w:lang w:eastAsia="vi-VN"/>
        </w:rPr>
        <w:t>THCS Hải Thành</w:t>
      </w:r>
      <w:r w:rsidRPr="0085150B">
        <w:rPr>
          <w:rFonts w:eastAsia="Times New Roman" w:cs="Times New Roman"/>
          <w:color w:val="333333"/>
          <w:szCs w:val="28"/>
          <w:lang w:eastAsia="vi-VN"/>
        </w:rPr>
        <w:t xml:space="preserve"> trở thành một trong các trường THCS có chất lượng giáo dục luôn đứng trong tốp đầu của </w:t>
      </w:r>
      <w:r w:rsidR="009307DD" w:rsidRPr="009307DD">
        <w:rPr>
          <w:rFonts w:eastAsia="Times New Roman" w:cs="Times New Roman"/>
          <w:color w:val="333333"/>
          <w:szCs w:val="28"/>
          <w:lang w:eastAsia="vi-VN"/>
        </w:rPr>
        <w:t>quận Dương Kinh</w:t>
      </w:r>
      <w:r w:rsidRPr="0085150B">
        <w:rPr>
          <w:rFonts w:eastAsia="Times New Roman" w:cs="Times New Roman"/>
          <w:color w:val="333333"/>
          <w:szCs w:val="28"/>
          <w:lang w:eastAsia="vi-VN"/>
        </w:rPr>
        <w:t>. Ở đây cán bộ giáo viên, nhân viên đều làm việc tích cực, sáng tạo: là nơi học sinh lựa chọn để học tập, rèn luyện đạt kết quả cao.</w:t>
      </w:r>
    </w:p>
    <w:p w:rsidR="0085150B" w:rsidRPr="0085150B" w:rsidRDefault="0085150B" w:rsidP="00595193">
      <w:pPr>
        <w:shd w:val="clear" w:color="auto" w:fill="FFFFFF"/>
        <w:spacing w:after="150" w:line="276" w:lineRule="auto"/>
        <w:ind w:firstLine="720"/>
        <w:jc w:val="both"/>
        <w:rPr>
          <w:rFonts w:ascii="Helvetica" w:eastAsia="Times New Roman" w:hAnsi="Helvetica" w:cs="Times New Roman"/>
          <w:color w:val="333333"/>
          <w:sz w:val="20"/>
          <w:szCs w:val="20"/>
          <w:lang w:eastAsia="vi-VN"/>
        </w:rPr>
      </w:pPr>
      <w:r w:rsidRPr="0085150B">
        <w:rPr>
          <w:rFonts w:eastAsia="Times New Roman" w:cs="Times New Roman"/>
          <w:b/>
          <w:bCs/>
          <w:color w:val="242B2D"/>
          <w:szCs w:val="28"/>
          <w:bdr w:val="none" w:sz="0" w:space="0" w:color="auto" w:frame="1"/>
          <w:lang w:eastAsia="vi-VN"/>
        </w:rPr>
        <w:t>3. Những giá trị cơ bản của nhà trường: </w:t>
      </w:r>
    </w:p>
    <w:p w:rsidR="00401421" w:rsidRPr="00595193" w:rsidRDefault="0085150B" w:rsidP="00595193">
      <w:pPr>
        <w:shd w:val="clear" w:color="auto" w:fill="FFFFFF"/>
        <w:spacing w:after="150" w:line="276" w:lineRule="auto"/>
        <w:ind w:firstLine="720"/>
        <w:jc w:val="both"/>
        <w:rPr>
          <w:rFonts w:ascii="Helvetica" w:eastAsia="Times New Roman" w:hAnsi="Helvetica" w:cs="Times New Roman"/>
          <w:color w:val="333333"/>
          <w:sz w:val="20"/>
          <w:szCs w:val="20"/>
          <w:lang w:eastAsia="vi-VN"/>
        </w:rPr>
      </w:pPr>
      <w:r w:rsidRPr="0085150B">
        <w:rPr>
          <w:rFonts w:eastAsia="Times New Roman" w:cs="Times New Roman"/>
          <w:color w:val="242B2D"/>
          <w:szCs w:val="28"/>
          <w:bdr w:val="none" w:sz="0" w:space="0" w:color="auto" w:frame="1"/>
          <w:lang w:eastAsia="vi-VN"/>
        </w:rPr>
        <w:t>Cán bộ, giáo viên, nhân viên và học sinh của trường luôn có “ Lòng nhân ái, tình đoàn kết, khát vọng vươn lên, tính trung thực, tính sáng tạo, linh hoạt, tinh thần trách nhiệm, sự hợp tác, lòng tự trọng”.</w:t>
      </w:r>
    </w:p>
    <w:p w:rsidR="0085150B" w:rsidRPr="0085150B" w:rsidRDefault="00365BC2" w:rsidP="00595193">
      <w:pPr>
        <w:shd w:val="clear" w:color="auto" w:fill="FFFFFF"/>
        <w:spacing w:after="150" w:line="276" w:lineRule="auto"/>
        <w:jc w:val="both"/>
        <w:rPr>
          <w:rFonts w:ascii="Helvetica" w:eastAsia="Times New Roman" w:hAnsi="Helvetica" w:cs="Times New Roman"/>
          <w:color w:val="333333"/>
          <w:sz w:val="20"/>
          <w:szCs w:val="20"/>
          <w:lang w:eastAsia="vi-VN"/>
        </w:rPr>
      </w:pPr>
      <w:r w:rsidRPr="00365BC2">
        <w:rPr>
          <w:rFonts w:eastAsia="Times New Roman" w:cs="Times New Roman"/>
          <w:b/>
          <w:bCs/>
          <w:color w:val="242B2D"/>
          <w:szCs w:val="28"/>
          <w:bdr w:val="none" w:sz="0" w:space="0" w:color="auto" w:frame="1"/>
          <w:lang w:eastAsia="vi-VN"/>
        </w:rPr>
        <w:t>II</w:t>
      </w:r>
      <w:r w:rsidR="0085150B" w:rsidRPr="0085150B">
        <w:rPr>
          <w:rFonts w:eastAsia="Times New Roman" w:cs="Times New Roman"/>
          <w:b/>
          <w:bCs/>
          <w:color w:val="242B2D"/>
          <w:szCs w:val="28"/>
          <w:bdr w:val="none" w:sz="0" w:space="0" w:color="auto" w:frame="1"/>
          <w:lang w:eastAsia="vi-VN"/>
        </w:rPr>
        <w:t>. MỤC TIÊU, CHỈ TIÊU VÀ PHƯƠNG CHÂM HÀNH ĐỘNG</w:t>
      </w:r>
    </w:p>
    <w:p w:rsidR="0085150B" w:rsidRPr="0085150B" w:rsidRDefault="0085150B" w:rsidP="00595193">
      <w:pPr>
        <w:shd w:val="clear" w:color="auto" w:fill="FFFFFF"/>
        <w:spacing w:after="150" w:line="276" w:lineRule="auto"/>
        <w:ind w:left="-360" w:firstLine="1080"/>
        <w:jc w:val="both"/>
        <w:rPr>
          <w:rFonts w:ascii="Helvetica" w:eastAsia="Times New Roman" w:hAnsi="Helvetica" w:cs="Times New Roman"/>
          <w:color w:val="333333"/>
          <w:sz w:val="20"/>
          <w:szCs w:val="20"/>
          <w:lang w:eastAsia="vi-VN"/>
        </w:rPr>
      </w:pPr>
      <w:r w:rsidRPr="0085150B">
        <w:rPr>
          <w:rFonts w:eastAsia="Times New Roman" w:cs="Times New Roman"/>
          <w:b/>
          <w:bCs/>
          <w:color w:val="242B2D"/>
          <w:szCs w:val="28"/>
          <w:bdr w:val="none" w:sz="0" w:space="0" w:color="auto" w:frame="1"/>
          <w:lang w:eastAsia="vi-VN"/>
        </w:rPr>
        <w:t>1.</w:t>
      </w:r>
      <w:r w:rsidR="00595193" w:rsidRPr="00595193">
        <w:rPr>
          <w:rFonts w:eastAsia="Times New Roman" w:cs="Times New Roman"/>
          <w:b/>
          <w:bCs/>
          <w:color w:val="242B2D"/>
          <w:szCs w:val="28"/>
          <w:bdr w:val="none" w:sz="0" w:space="0" w:color="auto" w:frame="1"/>
          <w:lang w:eastAsia="vi-VN"/>
        </w:rPr>
        <w:t xml:space="preserve"> </w:t>
      </w:r>
      <w:r w:rsidRPr="0085150B">
        <w:rPr>
          <w:rFonts w:eastAsia="Times New Roman" w:cs="Times New Roman"/>
          <w:b/>
          <w:bCs/>
          <w:color w:val="242B2D"/>
          <w:szCs w:val="28"/>
          <w:bdr w:val="none" w:sz="0" w:space="0" w:color="auto" w:frame="1"/>
          <w:lang w:eastAsia="vi-VN"/>
        </w:rPr>
        <w:t>Mục tiêu chung:</w:t>
      </w:r>
    </w:p>
    <w:p w:rsidR="0085150B" w:rsidRPr="0085150B" w:rsidRDefault="0085150B" w:rsidP="00595193">
      <w:pPr>
        <w:shd w:val="clear" w:color="auto" w:fill="FFFFFF"/>
        <w:spacing w:after="150" w:line="276" w:lineRule="auto"/>
        <w:jc w:val="both"/>
        <w:rPr>
          <w:rFonts w:ascii="Helvetica" w:eastAsia="Times New Roman" w:hAnsi="Helvetica" w:cs="Times New Roman"/>
          <w:color w:val="333333"/>
          <w:sz w:val="20"/>
          <w:szCs w:val="20"/>
          <w:lang w:eastAsia="vi-VN"/>
        </w:rPr>
      </w:pPr>
      <w:r w:rsidRPr="0085150B">
        <w:rPr>
          <w:rFonts w:eastAsia="Times New Roman" w:cs="Times New Roman"/>
          <w:color w:val="242B2D"/>
          <w:szCs w:val="28"/>
          <w:lang w:eastAsia="vi-VN"/>
        </w:rPr>
        <w:t>        Tiếp tục xây dựng nhà trường có uy tín về chất lượng giáo dục toàn diện, có cơ sở vật chất - kỹ thuật tốt.</w:t>
      </w:r>
    </w:p>
    <w:p w:rsidR="0085150B" w:rsidRPr="0085150B" w:rsidRDefault="0085150B" w:rsidP="00595193">
      <w:pPr>
        <w:shd w:val="clear" w:color="auto" w:fill="FFFFFF"/>
        <w:spacing w:after="150" w:line="276" w:lineRule="auto"/>
        <w:jc w:val="both"/>
        <w:rPr>
          <w:rFonts w:ascii="Helvetica" w:eastAsia="Times New Roman" w:hAnsi="Helvetica" w:cs="Times New Roman"/>
          <w:color w:val="333333"/>
          <w:sz w:val="20"/>
          <w:szCs w:val="20"/>
          <w:lang w:eastAsia="vi-VN"/>
        </w:rPr>
      </w:pPr>
      <w:r w:rsidRPr="0085150B">
        <w:rPr>
          <w:rFonts w:eastAsia="Times New Roman" w:cs="Times New Roman"/>
          <w:color w:val="242B2D"/>
          <w:szCs w:val="28"/>
          <w:lang w:eastAsia="vi-VN"/>
        </w:rPr>
        <w:t>       Tiếp tục bồi dưỡng và nâng cao chất lượng đội ngũ Nhà giáo và cán bộ quản lý, đẩy mạnh công tác xã hội hóa giáo dục, phấn đấu đạt danh hiệu trường </w:t>
      </w:r>
      <w:r w:rsidRPr="0085150B">
        <w:rPr>
          <w:rFonts w:eastAsia="Times New Roman" w:cs="Times New Roman"/>
          <w:color w:val="333333"/>
          <w:szCs w:val="28"/>
          <w:lang w:eastAsia="vi-VN"/>
        </w:rPr>
        <w:t xml:space="preserve">đạt </w:t>
      </w:r>
      <w:r w:rsidR="00F91076" w:rsidRPr="00F91076">
        <w:rPr>
          <w:rFonts w:eastAsia="Times New Roman" w:cs="Times New Roman"/>
          <w:color w:val="333333"/>
          <w:szCs w:val="28"/>
          <w:lang w:eastAsia="vi-VN"/>
        </w:rPr>
        <w:t xml:space="preserve">kiểm định chất lượng giáo dục nức độ 2, </w:t>
      </w:r>
      <w:r w:rsidRPr="0085150B">
        <w:rPr>
          <w:rFonts w:eastAsia="Times New Roman" w:cs="Times New Roman"/>
          <w:color w:val="333333"/>
          <w:szCs w:val="28"/>
          <w:lang w:eastAsia="vi-VN"/>
        </w:rPr>
        <w:t xml:space="preserve">chuẩn Quốc gia mức độ </w:t>
      </w:r>
      <w:r w:rsidR="00F91076" w:rsidRPr="00F91076">
        <w:rPr>
          <w:rFonts w:eastAsia="Times New Roman" w:cs="Times New Roman"/>
          <w:color w:val="333333"/>
          <w:szCs w:val="28"/>
          <w:lang w:eastAsia="vi-VN"/>
        </w:rPr>
        <w:t>1</w:t>
      </w:r>
      <w:r w:rsidRPr="0085150B">
        <w:rPr>
          <w:rFonts w:eastAsia="Times New Roman" w:cs="Times New Roman"/>
          <w:color w:val="333333"/>
          <w:szCs w:val="28"/>
          <w:lang w:eastAsia="vi-VN"/>
        </w:rPr>
        <w:t xml:space="preserve"> vào năm 202</w:t>
      </w:r>
      <w:r w:rsidR="00F91076" w:rsidRPr="00F91076">
        <w:rPr>
          <w:rFonts w:eastAsia="Times New Roman" w:cs="Times New Roman"/>
          <w:color w:val="333333"/>
          <w:szCs w:val="28"/>
          <w:lang w:eastAsia="vi-VN"/>
        </w:rPr>
        <w:t xml:space="preserve">2; </w:t>
      </w:r>
      <w:r w:rsidR="00F91076" w:rsidRPr="0085150B">
        <w:rPr>
          <w:rFonts w:eastAsia="Times New Roman" w:cs="Times New Roman"/>
          <w:color w:val="333333"/>
          <w:szCs w:val="28"/>
          <w:lang w:eastAsia="vi-VN"/>
        </w:rPr>
        <w:t xml:space="preserve">đạt </w:t>
      </w:r>
      <w:r w:rsidR="00F91076" w:rsidRPr="00F91076">
        <w:rPr>
          <w:rFonts w:eastAsia="Times New Roman" w:cs="Times New Roman"/>
          <w:color w:val="333333"/>
          <w:szCs w:val="28"/>
          <w:lang w:eastAsia="vi-VN"/>
        </w:rPr>
        <w:t xml:space="preserve">kiểm định chất lượng giáo dục nức độ </w:t>
      </w:r>
      <w:r w:rsidR="00F91076" w:rsidRPr="00F91076">
        <w:rPr>
          <w:rFonts w:eastAsia="Times New Roman" w:cs="Times New Roman"/>
          <w:color w:val="333333"/>
          <w:szCs w:val="28"/>
          <w:lang w:eastAsia="vi-VN"/>
        </w:rPr>
        <w:t>3</w:t>
      </w:r>
      <w:r w:rsidR="00F91076" w:rsidRPr="00F91076">
        <w:rPr>
          <w:rFonts w:eastAsia="Times New Roman" w:cs="Times New Roman"/>
          <w:color w:val="333333"/>
          <w:szCs w:val="28"/>
          <w:lang w:eastAsia="vi-VN"/>
        </w:rPr>
        <w:t xml:space="preserve">, </w:t>
      </w:r>
      <w:r w:rsidR="00F91076" w:rsidRPr="0085150B">
        <w:rPr>
          <w:rFonts w:eastAsia="Times New Roman" w:cs="Times New Roman"/>
          <w:color w:val="333333"/>
          <w:szCs w:val="28"/>
          <w:lang w:eastAsia="vi-VN"/>
        </w:rPr>
        <w:t xml:space="preserve">chuẩn Quốc gia mức độ </w:t>
      </w:r>
      <w:r w:rsidR="00F91076" w:rsidRPr="00F91076">
        <w:rPr>
          <w:rFonts w:eastAsia="Times New Roman" w:cs="Times New Roman"/>
          <w:color w:val="333333"/>
          <w:szCs w:val="28"/>
          <w:lang w:eastAsia="vi-VN"/>
        </w:rPr>
        <w:t>4</w:t>
      </w:r>
      <w:r w:rsidR="00F91076" w:rsidRPr="0085150B">
        <w:rPr>
          <w:rFonts w:eastAsia="Times New Roman" w:cs="Times New Roman"/>
          <w:color w:val="333333"/>
          <w:szCs w:val="28"/>
          <w:lang w:eastAsia="vi-VN"/>
        </w:rPr>
        <w:t xml:space="preserve"> vào năm 202</w:t>
      </w:r>
      <w:r w:rsidR="00F91076" w:rsidRPr="00F91076">
        <w:rPr>
          <w:rFonts w:eastAsia="Times New Roman" w:cs="Times New Roman"/>
          <w:color w:val="333333"/>
          <w:szCs w:val="28"/>
          <w:lang w:eastAsia="vi-VN"/>
        </w:rPr>
        <w:t>8</w:t>
      </w:r>
      <w:r w:rsidRPr="0085150B">
        <w:rPr>
          <w:rFonts w:eastAsia="Times New Roman" w:cs="Times New Roman"/>
          <w:color w:val="333333"/>
          <w:szCs w:val="28"/>
          <w:lang w:eastAsia="vi-VN"/>
        </w:rPr>
        <w:t> </w:t>
      </w:r>
      <w:r w:rsidR="00F91076" w:rsidRPr="00F91076">
        <w:rPr>
          <w:rFonts w:eastAsia="Times New Roman" w:cs="Times New Roman"/>
          <w:color w:val="333333"/>
          <w:szCs w:val="28"/>
          <w:lang w:eastAsia="vi-VN"/>
        </w:rPr>
        <w:t>; n</w:t>
      </w:r>
      <w:r w:rsidRPr="0085150B">
        <w:rPr>
          <w:rFonts w:eastAsia="Times New Roman" w:cs="Times New Roman"/>
          <w:color w:val="242B2D"/>
          <w:szCs w:val="28"/>
          <w:lang w:eastAsia="vi-VN"/>
        </w:rPr>
        <w:t xml:space="preserve">hà trường </w:t>
      </w:r>
      <w:r w:rsidRPr="0085150B">
        <w:rPr>
          <w:rFonts w:eastAsia="Times New Roman" w:cs="Times New Roman"/>
          <w:color w:val="242B2D"/>
          <w:szCs w:val="28"/>
          <w:lang w:eastAsia="vi-VN"/>
        </w:rPr>
        <w:lastRenderedPageBreak/>
        <w:t>trở thành một trung tâm giáo dục của địa phương, phát hiện và bồi dưỡng đội ngũ học sinh giỏi, làm nòng cốt cho chất lượng mũi nhọn cho các trường THPT</w:t>
      </w:r>
      <w:r w:rsidR="006A6CF7" w:rsidRPr="006A6CF7">
        <w:rPr>
          <w:rFonts w:eastAsia="Times New Roman" w:cs="Times New Roman"/>
          <w:color w:val="242B2D"/>
          <w:szCs w:val="28"/>
          <w:lang w:eastAsia="vi-VN"/>
        </w:rPr>
        <w:t>.</w:t>
      </w:r>
      <w:r w:rsidRPr="0085150B">
        <w:rPr>
          <w:rFonts w:eastAsia="Times New Roman" w:cs="Times New Roman"/>
          <w:color w:val="242B2D"/>
          <w:szCs w:val="28"/>
          <w:lang w:eastAsia="vi-VN"/>
        </w:rPr>
        <w:t xml:space="preserve"> </w:t>
      </w:r>
    </w:p>
    <w:p w:rsidR="0085150B" w:rsidRPr="0085150B" w:rsidRDefault="0085150B" w:rsidP="00595193">
      <w:pPr>
        <w:shd w:val="clear" w:color="auto" w:fill="FFFFFF"/>
        <w:spacing w:after="150" w:line="276" w:lineRule="auto"/>
        <w:ind w:firstLine="720"/>
        <w:jc w:val="both"/>
        <w:rPr>
          <w:rFonts w:ascii="Helvetica" w:eastAsia="Times New Roman" w:hAnsi="Helvetica" w:cs="Times New Roman"/>
          <w:color w:val="333333"/>
          <w:sz w:val="20"/>
          <w:szCs w:val="20"/>
          <w:lang w:eastAsia="vi-VN"/>
        </w:rPr>
      </w:pPr>
      <w:r w:rsidRPr="0085150B">
        <w:rPr>
          <w:rFonts w:eastAsia="Times New Roman" w:cs="Times New Roman"/>
          <w:b/>
          <w:bCs/>
          <w:color w:val="242B2D"/>
          <w:szCs w:val="28"/>
          <w:bdr w:val="none" w:sz="0" w:space="0" w:color="auto" w:frame="1"/>
          <w:lang w:eastAsia="vi-VN"/>
        </w:rPr>
        <w:t xml:space="preserve">2. </w:t>
      </w:r>
      <w:r w:rsidR="006A6CF7" w:rsidRPr="006A6CF7">
        <w:rPr>
          <w:rFonts w:eastAsia="Times New Roman" w:cs="Times New Roman"/>
          <w:b/>
          <w:bCs/>
          <w:color w:val="242B2D"/>
          <w:szCs w:val="28"/>
          <w:bdr w:val="none" w:sz="0" w:space="0" w:color="auto" w:frame="1"/>
          <w:lang w:eastAsia="vi-VN"/>
        </w:rPr>
        <w:t>Chỉ tiêu</w:t>
      </w:r>
      <w:r w:rsidRPr="0085150B">
        <w:rPr>
          <w:rFonts w:eastAsia="Times New Roman" w:cs="Times New Roman"/>
          <w:b/>
          <w:bCs/>
          <w:color w:val="242B2D"/>
          <w:szCs w:val="28"/>
          <w:bdr w:val="none" w:sz="0" w:space="0" w:color="auto" w:frame="1"/>
          <w:lang w:eastAsia="vi-VN"/>
        </w:rPr>
        <w:t>:</w:t>
      </w:r>
    </w:p>
    <w:p w:rsidR="0085150B" w:rsidRPr="00CC17C3" w:rsidRDefault="00CC17C3" w:rsidP="00595193">
      <w:pPr>
        <w:shd w:val="clear" w:color="auto" w:fill="FFFFFF"/>
        <w:spacing w:after="150" w:line="276" w:lineRule="auto"/>
        <w:ind w:firstLine="720"/>
        <w:jc w:val="both"/>
        <w:rPr>
          <w:rFonts w:eastAsia="Times New Roman" w:cs="Times New Roman"/>
          <w:b/>
          <w:color w:val="242B2D"/>
          <w:szCs w:val="28"/>
          <w:lang w:eastAsia="vi-VN"/>
        </w:rPr>
      </w:pPr>
      <w:r w:rsidRPr="00CC17C3">
        <w:rPr>
          <w:rFonts w:eastAsia="Times New Roman" w:cs="Times New Roman"/>
          <w:b/>
          <w:color w:val="242B2D"/>
          <w:szCs w:val="28"/>
          <w:lang w:eastAsia="vi-VN"/>
        </w:rPr>
        <w:t>2.1.</w:t>
      </w:r>
      <w:r w:rsidR="0085150B" w:rsidRPr="00CC17C3">
        <w:rPr>
          <w:rFonts w:eastAsia="Times New Roman" w:cs="Times New Roman"/>
          <w:b/>
          <w:color w:val="242B2D"/>
          <w:szCs w:val="28"/>
          <w:lang w:eastAsia="vi-VN"/>
        </w:rPr>
        <w:t xml:space="preserve"> Đội ngũ cán bộ giáo viên nhân viên:</w:t>
      </w:r>
      <w:r w:rsidR="006A6CF7" w:rsidRPr="00CC17C3">
        <w:rPr>
          <w:rFonts w:eastAsia="Times New Roman" w:cs="Times New Roman"/>
          <w:b/>
          <w:color w:val="242B2D"/>
          <w:szCs w:val="28"/>
          <w:lang w:eastAsia="vi-VN"/>
        </w:rPr>
        <w:t xml:space="preserve"> </w:t>
      </w:r>
    </w:p>
    <w:p w:rsidR="006A6CF7" w:rsidRPr="006A6CF7" w:rsidRDefault="00CC17C3" w:rsidP="00595193">
      <w:pPr>
        <w:shd w:val="clear" w:color="auto" w:fill="FFFFFF"/>
        <w:spacing w:after="150" w:line="276" w:lineRule="auto"/>
        <w:ind w:firstLine="720"/>
        <w:jc w:val="both"/>
        <w:rPr>
          <w:rFonts w:ascii="Helvetica" w:eastAsia="Times New Roman" w:hAnsi="Helvetica" w:cs="Times New Roman"/>
          <w:color w:val="333333"/>
          <w:sz w:val="20"/>
          <w:szCs w:val="20"/>
          <w:lang w:eastAsia="vi-VN"/>
        </w:rPr>
      </w:pPr>
      <w:r w:rsidRPr="00CC17C3">
        <w:rPr>
          <w:rFonts w:eastAsia="Times New Roman" w:cs="Times New Roman"/>
          <w:color w:val="242B2D"/>
          <w:szCs w:val="28"/>
          <w:lang w:eastAsia="vi-VN"/>
        </w:rPr>
        <w:t>-</w:t>
      </w:r>
      <w:r w:rsidR="006A6CF7" w:rsidRPr="006A6CF7">
        <w:rPr>
          <w:rFonts w:eastAsia="Times New Roman" w:cs="Times New Roman"/>
          <w:color w:val="242B2D"/>
          <w:szCs w:val="28"/>
          <w:lang w:eastAsia="vi-VN"/>
        </w:rPr>
        <w:t xml:space="preserve"> Trình độ chuyên môn: Đạt chuẩn: 100%; trên chuẩn: 15%</w:t>
      </w:r>
    </w:p>
    <w:p w:rsidR="005A1484" w:rsidRDefault="00CC17C3" w:rsidP="00595193">
      <w:pPr>
        <w:shd w:val="clear" w:color="auto" w:fill="FFFFFF"/>
        <w:spacing w:after="150" w:line="276" w:lineRule="auto"/>
        <w:ind w:firstLine="720"/>
        <w:jc w:val="both"/>
        <w:rPr>
          <w:rFonts w:eastAsia="Times New Roman" w:cs="Times New Roman"/>
          <w:color w:val="242B2D"/>
          <w:szCs w:val="28"/>
          <w:lang w:eastAsia="vi-VN"/>
        </w:rPr>
      </w:pPr>
      <w:r w:rsidRPr="00CC17C3">
        <w:rPr>
          <w:rFonts w:eastAsia="Times New Roman" w:cs="Times New Roman"/>
          <w:color w:val="242B2D"/>
          <w:szCs w:val="28"/>
          <w:lang w:eastAsia="vi-VN"/>
        </w:rPr>
        <w:t>-</w:t>
      </w:r>
      <w:r w:rsidR="0085150B" w:rsidRPr="0085150B">
        <w:rPr>
          <w:rFonts w:eastAsia="Times New Roman" w:cs="Times New Roman"/>
          <w:color w:val="242B2D"/>
          <w:szCs w:val="28"/>
          <w:lang w:eastAsia="vi-VN"/>
        </w:rPr>
        <w:t xml:space="preserve"> </w:t>
      </w:r>
      <w:r w:rsidR="006A6CF7" w:rsidRPr="006A6CF7">
        <w:rPr>
          <w:rFonts w:eastAsia="Times New Roman" w:cs="Times New Roman"/>
          <w:color w:val="242B2D"/>
          <w:szCs w:val="28"/>
          <w:lang w:eastAsia="vi-VN"/>
        </w:rPr>
        <w:t xml:space="preserve">Trình </w:t>
      </w:r>
      <w:r w:rsidR="005A1484">
        <w:rPr>
          <w:rFonts w:eastAsia="Times New Roman" w:cs="Times New Roman"/>
          <w:color w:val="242B2D"/>
          <w:szCs w:val="28"/>
          <w:lang w:eastAsia="vi-VN"/>
        </w:rPr>
        <w:t>độ chính trị: Trung cấp: 20%</w:t>
      </w:r>
    </w:p>
    <w:p w:rsidR="0085150B" w:rsidRDefault="00CC17C3" w:rsidP="00595193">
      <w:pPr>
        <w:shd w:val="clear" w:color="auto" w:fill="FFFFFF"/>
        <w:spacing w:after="150" w:line="276" w:lineRule="auto"/>
        <w:ind w:firstLine="720"/>
        <w:jc w:val="both"/>
        <w:rPr>
          <w:rFonts w:eastAsia="Times New Roman" w:cs="Times New Roman"/>
          <w:color w:val="242B2D"/>
          <w:szCs w:val="28"/>
          <w:lang w:eastAsia="vi-VN"/>
        </w:rPr>
      </w:pPr>
      <w:r w:rsidRPr="00CC17C3">
        <w:rPr>
          <w:rFonts w:eastAsia="Times New Roman" w:cs="Times New Roman"/>
          <w:color w:val="242B2D"/>
          <w:szCs w:val="28"/>
          <w:lang w:eastAsia="vi-VN"/>
        </w:rPr>
        <w:t>-</w:t>
      </w:r>
      <w:r w:rsidR="005A1484" w:rsidRPr="00690C58">
        <w:rPr>
          <w:rFonts w:eastAsia="Times New Roman" w:cs="Times New Roman"/>
          <w:color w:val="242B2D"/>
          <w:szCs w:val="28"/>
          <w:lang w:eastAsia="vi-VN"/>
        </w:rPr>
        <w:t xml:space="preserve"> Trìn</w:t>
      </w:r>
      <w:r w:rsidR="00690C58" w:rsidRPr="00690C58">
        <w:rPr>
          <w:rFonts w:eastAsia="Times New Roman" w:cs="Times New Roman"/>
          <w:color w:val="242B2D"/>
          <w:szCs w:val="28"/>
          <w:lang w:eastAsia="vi-VN"/>
        </w:rPr>
        <w:t xml:space="preserve">h độ Ngoại ngữ: </w:t>
      </w:r>
      <w:r w:rsidR="00690C58" w:rsidRPr="00911762">
        <w:rPr>
          <w:rFonts w:eastAsia="Times New Roman" w:cs="Times New Roman"/>
          <w:color w:val="242B2D"/>
          <w:szCs w:val="28"/>
          <w:lang w:eastAsia="vi-VN"/>
        </w:rPr>
        <w:t>Đại học:</w:t>
      </w:r>
      <w:r w:rsidR="00911762" w:rsidRPr="00911762">
        <w:rPr>
          <w:rFonts w:eastAsia="Times New Roman" w:cs="Times New Roman"/>
          <w:color w:val="242B2D"/>
          <w:szCs w:val="28"/>
          <w:lang w:eastAsia="vi-VN"/>
        </w:rPr>
        <w:t xml:space="preserve"> 15%; Trình độ </w:t>
      </w:r>
      <w:r w:rsidR="00911762">
        <w:rPr>
          <w:rFonts w:eastAsia="Times New Roman" w:cs="Times New Roman"/>
          <w:color w:val="242B2D"/>
          <w:szCs w:val="28"/>
          <w:lang w:eastAsia="vi-VN"/>
        </w:rPr>
        <w:t>bậc 1,2: 85</w:t>
      </w:r>
      <w:r w:rsidR="00911762" w:rsidRPr="00911762">
        <w:rPr>
          <w:rFonts w:eastAsia="Times New Roman" w:cs="Times New Roman"/>
          <w:color w:val="242B2D"/>
          <w:szCs w:val="28"/>
          <w:lang w:eastAsia="vi-VN"/>
        </w:rPr>
        <w:t xml:space="preserve">% </w:t>
      </w:r>
      <w:r w:rsidR="00690C58" w:rsidRPr="00690C58">
        <w:rPr>
          <w:rFonts w:eastAsia="Times New Roman" w:cs="Times New Roman"/>
          <w:color w:val="242B2D"/>
          <w:szCs w:val="28"/>
          <w:lang w:eastAsia="vi-VN"/>
        </w:rPr>
        <w:t xml:space="preserve">100% </w:t>
      </w:r>
    </w:p>
    <w:p w:rsidR="00911762" w:rsidRPr="00911762" w:rsidRDefault="00CC17C3" w:rsidP="00911762">
      <w:pPr>
        <w:shd w:val="clear" w:color="auto" w:fill="FFFFFF"/>
        <w:spacing w:after="150" w:line="276" w:lineRule="auto"/>
        <w:ind w:firstLine="720"/>
        <w:jc w:val="both"/>
        <w:rPr>
          <w:rFonts w:eastAsia="Times New Roman" w:cs="Times New Roman"/>
          <w:color w:val="242B2D"/>
          <w:szCs w:val="28"/>
          <w:lang w:eastAsia="vi-VN"/>
        </w:rPr>
      </w:pPr>
      <w:r w:rsidRPr="00CC17C3">
        <w:rPr>
          <w:rFonts w:eastAsia="Times New Roman" w:cs="Times New Roman"/>
          <w:color w:val="242B2D"/>
          <w:szCs w:val="28"/>
          <w:lang w:eastAsia="vi-VN"/>
        </w:rPr>
        <w:t>-</w:t>
      </w:r>
      <w:r w:rsidR="00911762" w:rsidRPr="00911762">
        <w:rPr>
          <w:rFonts w:eastAsia="Times New Roman" w:cs="Times New Roman"/>
          <w:color w:val="242B2D"/>
          <w:szCs w:val="28"/>
          <w:lang w:eastAsia="vi-VN"/>
        </w:rPr>
        <w:t xml:space="preserve"> Trình độ Tin học: Đại học: 10%; chứng chỉ Tin học A, B cơ bản: 90%</w:t>
      </w:r>
    </w:p>
    <w:p w:rsidR="0085150B" w:rsidRPr="0085150B" w:rsidRDefault="00CC17C3" w:rsidP="00595193">
      <w:pPr>
        <w:shd w:val="clear" w:color="auto" w:fill="FFFFFF"/>
        <w:spacing w:after="150" w:line="276" w:lineRule="auto"/>
        <w:ind w:firstLine="720"/>
        <w:jc w:val="both"/>
        <w:rPr>
          <w:rFonts w:ascii="Helvetica" w:eastAsia="Times New Roman" w:hAnsi="Helvetica" w:cs="Times New Roman"/>
          <w:color w:val="333333"/>
          <w:sz w:val="20"/>
          <w:szCs w:val="20"/>
          <w:lang w:eastAsia="vi-VN"/>
        </w:rPr>
      </w:pPr>
      <w:r w:rsidRPr="00CC17C3">
        <w:rPr>
          <w:rFonts w:eastAsia="Times New Roman" w:cs="Times New Roman"/>
          <w:b/>
          <w:color w:val="242B2D"/>
          <w:szCs w:val="28"/>
          <w:lang w:eastAsia="vi-VN"/>
        </w:rPr>
        <w:t>2.2.</w:t>
      </w:r>
      <w:r w:rsidR="00911762" w:rsidRPr="00CC17C3">
        <w:rPr>
          <w:rFonts w:eastAsia="Times New Roman" w:cs="Times New Roman"/>
          <w:b/>
          <w:color w:val="242B2D"/>
          <w:szCs w:val="28"/>
          <w:lang w:eastAsia="vi-VN"/>
        </w:rPr>
        <w:t xml:space="preserve"> </w:t>
      </w:r>
      <w:r w:rsidR="0085150B" w:rsidRPr="00CC17C3">
        <w:rPr>
          <w:rFonts w:eastAsia="Times New Roman" w:cs="Times New Roman"/>
          <w:b/>
          <w:color w:val="242B2D"/>
          <w:szCs w:val="28"/>
          <w:lang w:eastAsia="vi-VN"/>
        </w:rPr>
        <w:t>Học sinh</w:t>
      </w:r>
      <w:r w:rsidR="0085150B" w:rsidRPr="0085150B">
        <w:rPr>
          <w:rFonts w:eastAsia="Times New Roman" w:cs="Times New Roman"/>
          <w:color w:val="242B2D"/>
          <w:szCs w:val="28"/>
          <w:lang w:eastAsia="vi-VN"/>
        </w:rPr>
        <w:t>:</w:t>
      </w:r>
    </w:p>
    <w:p w:rsidR="00CC17C3" w:rsidRPr="00CC17C3" w:rsidRDefault="00CC17C3" w:rsidP="00595193">
      <w:pPr>
        <w:shd w:val="clear" w:color="auto" w:fill="FFFFFF"/>
        <w:spacing w:after="150" w:line="276" w:lineRule="auto"/>
        <w:ind w:firstLine="720"/>
        <w:jc w:val="both"/>
        <w:rPr>
          <w:rFonts w:eastAsia="Times New Roman" w:cs="Times New Roman"/>
          <w:color w:val="242B2D"/>
          <w:szCs w:val="28"/>
          <w:lang w:eastAsia="vi-VN"/>
        </w:rPr>
      </w:pPr>
      <w:r w:rsidRPr="00CC17C3">
        <w:rPr>
          <w:rFonts w:eastAsia="Times New Roman" w:cs="Times New Roman"/>
          <w:color w:val="242B2D"/>
          <w:szCs w:val="28"/>
          <w:lang w:eastAsia="vi-VN"/>
        </w:rPr>
        <w:t>- Thực hiện tốt quy mô phát triển giáo dục và tuyển sinh từng năm học:</w:t>
      </w:r>
    </w:p>
    <w:p w:rsidR="0085150B" w:rsidRPr="00911762" w:rsidRDefault="00CC17C3" w:rsidP="00595193">
      <w:pPr>
        <w:shd w:val="clear" w:color="auto" w:fill="FFFFFF"/>
        <w:spacing w:after="150" w:line="276" w:lineRule="auto"/>
        <w:ind w:firstLine="720"/>
        <w:jc w:val="both"/>
        <w:rPr>
          <w:rFonts w:ascii="Helvetica" w:eastAsia="Times New Roman" w:hAnsi="Helvetica" w:cs="Times New Roman"/>
          <w:color w:val="333333"/>
          <w:sz w:val="20"/>
          <w:szCs w:val="20"/>
          <w:lang w:eastAsia="vi-VN"/>
        </w:rPr>
      </w:pPr>
      <w:r w:rsidRPr="00CC17C3">
        <w:rPr>
          <w:rFonts w:eastAsia="Times New Roman" w:cs="Times New Roman"/>
          <w:color w:val="242B2D"/>
          <w:szCs w:val="28"/>
          <w:lang w:eastAsia="vi-VN"/>
        </w:rPr>
        <w:t>+</w:t>
      </w:r>
      <w:r w:rsidR="00911762" w:rsidRPr="00911762">
        <w:rPr>
          <w:rFonts w:eastAsia="Times New Roman" w:cs="Times New Roman"/>
          <w:color w:val="242B2D"/>
          <w:szCs w:val="28"/>
          <w:lang w:eastAsia="vi-VN"/>
        </w:rPr>
        <w:t xml:space="preserve"> Từ năm 2021-2022 đến năm 2029-2030: Có từ</w:t>
      </w:r>
      <w:r w:rsidR="0085150B" w:rsidRPr="0085150B">
        <w:rPr>
          <w:rFonts w:eastAsia="Times New Roman" w:cs="Times New Roman"/>
          <w:color w:val="242B2D"/>
          <w:szCs w:val="28"/>
          <w:lang w:eastAsia="vi-VN"/>
        </w:rPr>
        <w:t xml:space="preserve"> 1</w:t>
      </w:r>
      <w:r w:rsidR="009307DD" w:rsidRPr="009307DD">
        <w:rPr>
          <w:rFonts w:eastAsia="Times New Roman" w:cs="Times New Roman"/>
          <w:color w:val="242B2D"/>
          <w:szCs w:val="28"/>
          <w:lang w:eastAsia="vi-VN"/>
        </w:rPr>
        <w:t>2</w:t>
      </w:r>
      <w:r w:rsidR="0085150B" w:rsidRPr="0085150B">
        <w:rPr>
          <w:rFonts w:eastAsia="Times New Roman" w:cs="Times New Roman"/>
          <w:color w:val="242B2D"/>
          <w:szCs w:val="28"/>
          <w:lang w:eastAsia="vi-VN"/>
        </w:rPr>
        <w:t>-1</w:t>
      </w:r>
      <w:r w:rsidR="00911762" w:rsidRPr="00911762">
        <w:rPr>
          <w:rFonts w:eastAsia="Times New Roman" w:cs="Times New Roman"/>
          <w:color w:val="242B2D"/>
          <w:szCs w:val="28"/>
          <w:lang w:eastAsia="vi-VN"/>
        </w:rPr>
        <w:t>8</w:t>
      </w:r>
      <w:r w:rsidR="0085150B" w:rsidRPr="0085150B">
        <w:rPr>
          <w:rFonts w:eastAsia="Times New Roman" w:cs="Times New Roman"/>
          <w:color w:val="242B2D"/>
          <w:szCs w:val="28"/>
          <w:lang w:eastAsia="vi-VN"/>
        </w:rPr>
        <w:t xml:space="preserve"> lớp</w:t>
      </w:r>
      <w:r w:rsidR="00911762" w:rsidRPr="00911762">
        <w:rPr>
          <w:rFonts w:eastAsia="Times New Roman" w:cs="Times New Roman"/>
          <w:color w:val="242B2D"/>
          <w:szCs w:val="28"/>
          <w:lang w:eastAsia="vi-VN"/>
        </w:rPr>
        <w:t>: Từ 500 đến 800 học sinh</w:t>
      </w:r>
    </w:p>
    <w:p w:rsidR="0085150B" w:rsidRPr="0085150B" w:rsidRDefault="003D2DC1" w:rsidP="0093351E">
      <w:pPr>
        <w:shd w:val="clear" w:color="auto" w:fill="FFFFFF"/>
        <w:spacing w:after="150" w:line="276" w:lineRule="auto"/>
        <w:ind w:firstLine="720"/>
        <w:jc w:val="both"/>
        <w:rPr>
          <w:rFonts w:ascii="Helvetica" w:eastAsia="Times New Roman" w:hAnsi="Helvetica" w:cs="Times New Roman"/>
          <w:color w:val="333333"/>
          <w:sz w:val="20"/>
          <w:szCs w:val="20"/>
          <w:lang w:eastAsia="vi-VN"/>
        </w:rPr>
      </w:pPr>
      <w:r w:rsidRPr="003D2DC1">
        <w:rPr>
          <w:rFonts w:eastAsia="Times New Roman" w:cs="Times New Roman"/>
          <w:color w:val="242B2D"/>
          <w:szCs w:val="28"/>
          <w:lang w:eastAsia="vi-VN"/>
        </w:rPr>
        <w:t xml:space="preserve">+ </w:t>
      </w:r>
      <w:r w:rsidR="0085150B" w:rsidRPr="0085150B">
        <w:rPr>
          <w:rFonts w:eastAsia="Times New Roman" w:cs="Times New Roman"/>
          <w:color w:val="242B2D"/>
          <w:szCs w:val="28"/>
          <w:lang w:eastAsia="vi-VN"/>
        </w:rPr>
        <w:t xml:space="preserve">Chất lượng giáo dục: </w:t>
      </w:r>
      <w:r w:rsidR="0093351E" w:rsidRPr="0093351E">
        <w:rPr>
          <w:rFonts w:eastAsia="Times New Roman" w:cs="Times New Roman"/>
          <w:color w:val="242B2D"/>
          <w:szCs w:val="28"/>
          <w:lang w:eastAsia="vi-VN"/>
        </w:rPr>
        <w:t xml:space="preserve">Xếp loại hạnh kiểm: Tốt, khá: </w:t>
      </w:r>
      <w:r w:rsidR="0093351E" w:rsidRPr="009307DD">
        <w:rPr>
          <w:rFonts w:eastAsia="Times New Roman" w:cs="Times New Roman"/>
          <w:color w:val="242B2D"/>
          <w:szCs w:val="28"/>
          <w:lang w:eastAsia="vi-VN"/>
        </w:rPr>
        <w:t>100</w:t>
      </w:r>
      <w:r w:rsidR="0093351E" w:rsidRPr="0085150B">
        <w:rPr>
          <w:rFonts w:eastAsia="Times New Roman" w:cs="Times New Roman"/>
          <w:color w:val="242B2D"/>
          <w:szCs w:val="28"/>
          <w:lang w:eastAsia="vi-VN"/>
        </w:rPr>
        <w:t>%</w:t>
      </w:r>
      <w:r w:rsidR="0093351E" w:rsidRPr="0093351E">
        <w:rPr>
          <w:rFonts w:eastAsia="Times New Roman" w:cs="Times New Roman"/>
          <w:color w:val="242B2D"/>
          <w:szCs w:val="28"/>
          <w:lang w:eastAsia="vi-VN"/>
        </w:rPr>
        <w:t>; Xếp loại học lực: Giỏi:</w:t>
      </w:r>
      <w:r w:rsidR="0093351E" w:rsidRPr="0085150B">
        <w:rPr>
          <w:rFonts w:eastAsia="Times New Roman" w:cs="Times New Roman"/>
          <w:color w:val="242B2D"/>
          <w:szCs w:val="28"/>
          <w:lang w:eastAsia="vi-VN"/>
        </w:rPr>
        <w:t xml:space="preserve"> </w:t>
      </w:r>
      <w:r w:rsidR="0093351E" w:rsidRPr="009307DD">
        <w:rPr>
          <w:rFonts w:eastAsia="Times New Roman" w:cs="Times New Roman"/>
          <w:color w:val="242B2D"/>
          <w:szCs w:val="28"/>
          <w:lang w:eastAsia="vi-VN"/>
        </w:rPr>
        <w:t>42-46</w:t>
      </w:r>
      <w:r w:rsidR="0093351E" w:rsidRPr="0085150B">
        <w:rPr>
          <w:rFonts w:eastAsia="Times New Roman" w:cs="Times New Roman"/>
          <w:color w:val="242B2D"/>
          <w:szCs w:val="28"/>
          <w:lang w:eastAsia="vi-VN"/>
        </w:rPr>
        <w:t xml:space="preserve">%, </w:t>
      </w:r>
      <w:r w:rsidR="0093351E" w:rsidRPr="0093351E">
        <w:rPr>
          <w:rFonts w:eastAsia="Times New Roman" w:cs="Times New Roman"/>
          <w:color w:val="242B2D"/>
          <w:szCs w:val="28"/>
          <w:lang w:eastAsia="vi-VN"/>
        </w:rPr>
        <w:t xml:space="preserve"> K</w:t>
      </w:r>
      <w:r w:rsidR="0093351E" w:rsidRPr="0085150B">
        <w:rPr>
          <w:rFonts w:eastAsia="Times New Roman" w:cs="Times New Roman"/>
          <w:color w:val="242B2D"/>
          <w:szCs w:val="28"/>
          <w:lang w:eastAsia="vi-VN"/>
        </w:rPr>
        <w:t>há 35-4</w:t>
      </w:r>
      <w:r w:rsidR="0093351E" w:rsidRPr="009307DD">
        <w:rPr>
          <w:rFonts w:eastAsia="Times New Roman" w:cs="Times New Roman"/>
          <w:color w:val="242B2D"/>
          <w:szCs w:val="28"/>
          <w:lang w:eastAsia="vi-VN"/>
        </w:rPr>
        <w:t>4</w:t>
      </w:r>
      <w:r w:rsidR="0093351E">
        <w:rPr>
          <w:rFonts w:eastAsia="Times New Roman" w:cs="Times New Roman"/>
          <w:color w:val="242B2D"/>
          <w:szCs w:val="28"/>
          <w:lang w:eastAsia="vi-VN"/>
        </w:rPr>
        <w:t>%;</w:t>
      </w:r>
      <w:r w:rsidR="0093351E" w:rsidRPr="0093351E">
        <w:rPr>
          <w:rFonts w:eastAsia="Times New Roman" w:cs="Times New Roman"/>
          <w:color w:val="242B2D"/>
          <w:szCs w:val="28"/>
          <w:lang w:eastAsia="vi-VN"/>
        </w:rPr>
        <w:t xml:space="preserve"> </w:t>
      </w:r>
      <w:r w:rsidR="0085150B" w:rsidRPr="0085150B">
        <w:rPr>
          <w:rFonts w:eastAsia="Times New Roman" w:cs="Times New Roman"/>
          <w:color w:val="242B2D"/>
          <w:szCs w:val="28"/>
          <w:lang w:eastAsia="vi-VN"/>
        </w:rPr>
        <w:t xml:space="preserve">100% </w:t>
      </w:r>
      <w:r w:rsidR="0093351E" w:rsidRPr="0093351E">
        <w:rPr>
          <w:rFonts w:eastAsia="Times New Roman" w:cs="Times New Roman"/>
          <w:color w:val="242B2D"/>
          <w:szCs w:val="28"/>
          <w:lang w:eastAsia="vi-VN"/>
        </w:rPr>
        <w:t>h</w:t>
      </w:r>
      <w:r w:rsidR="0085150B" w:rsidRPr="0085150B">
        <w:rPr>
          <w:rFonts w:eastAsia="Times New Roman" w:cs="Times New Roman"/>
          <w:color w:val="242B2D"/>
          <w:szCs w:val="28"/>
          <w:lang w:eastAsia="vi-VN"/>
        </w:rPr>
        <w:t>ọc sinh tốt nghiệp THCS</w:t>
      </w:r>
      <w:r w:rsidR="0093351E" w:rsidRPr="0093351E">
        <w:rPr>
          <w:rFonts w:eastAsia="Times New Roman" w:cs="Times New Roman"/>
          <w:color w:val="242B2D"/>
          <w:szCs w:val="28"/>
          <w:lang w:eastAsia="vi-VN"/>
        </w:rPr>
        <w:t>, vào học các loại hình</w:t>
      </w:r>
      <w:r w:rsidR="0093351E">
        <w:rPr>
          <w:rFonts w:eastAsia="Times New Roman" w:cs="Times New Roman"/>
          <w:color w:val="242B2D"/>
          <w:szCs w:val="28"/>
          <w:lang w:eastAsia="vi-VN"/>
        </w:rPr>
        <w:t xml:space="preserve">: THPT, </w:t>
      </w:r>
      <w:r w:rsidR="0093351E" w:rsidRPr="0093351E">
        <w:rPr>
          <w:rFonts w:eastAsia="Times New Roman" w:cs="Times New Roman"/>
          <w:color w:val="242B2D"/>
          <w:szCs w:val="28"/>
          <w:lang w:eastAsia="vi-VN"/>
        </w:rPr>
        <w:t>GDTX-NN, TC</w:t>
      </w:r>
      <w:r w:rsidR="0085150B" w:rsidRPr="0085150B">
        <w:rPr>
          <w:rFonts w:eastAsia="Times New Roman" w:cs="Times New Roman"/>
          <w:color w:val="242B2D"/>
          <w:szCs w:val="28"/>
          <w:lang w:eastAsia="vi-VN"/>
        </w:rPr>
        <w:t xml:space="preserve"> nghề</w:t>
      </w:r>
      <w:r w:rsidR="0093351E">
        <w:rPr>
          <w:rFonts w:eastAsia="Times New Roman" w:cs="Times New Roman"/>
          <w:color w:val="242B2D"/>
          <w:szCs w:val="28"/>
          <w:lang w:eastAsia="vi-VN"/>
        </w:rPr>
        <w:t>;</w:t>
      </w:r>
      <w:r w:rsidR="0093351E" w:rsidRPr="0093351E">
        <w:rPr>
          <w:rFonts w:eastAsia="Times New Roman" w:cs="Times New Roman"/>
          <w:color w:val="242B2D"/>
          <w:szCs w:val="28"/>
          <w:lang w:eastAsia="vi-VN"/>
        </w:rPr>
        <w:t xml:space="preserve"> h</w:t>
      </w:r>
      <w:r w:rsidR="0085150B" w:rsidRPr="0085150B">
        <w:rPr>
          <w:rFonts w:eastAsia="Times New Roman" w:cs="Times New Roman"/>
          <w:color w:val="242B2D"/>
          <w:szCs w:val="28"/>
          <w:lang w:eastAsia="vi-VN"/>
        </w:rPr>
        <w:t xml:space="preserve">ọc sinh đạt giải các kỳ thi học sinh giỏi cấp </w:t>
      </w:r>
      <w:r w:rsidR="009307DD" w:rsidRPr="009307DD">
        <w:rPr>
          <w:rFonts w:eastAsia="Times New Roman" w:cs="Times New Roman"/>
          <w:color w:val="242B2D"/>
          <w:szCs w:val="28"/>
          <w:lang w:eastAsia="vi-VN"/>
        </w:rPr>
        <w:t>quận</w:t>
      </w:r>
      <w:r w:rsidR="0085150B" w:rsidRPr="0085150B">
        <w:rPr>
          <w:rFonts w:eastAsia="Times New Roman" w:cs="Times New Roman"/>
          <w:color w:val="242B2D"/>
          <w:szCs w:val="28"/>
          <w:lang w:eastAsia="vi-VN"/>
        </w:rPr>
        <w:t xml:space="preserve"> 45-50 em/năm, cấp </w:t>
      </w:r>
      <w:r w:rsidR="009307DD" w:rsidRPr="009307DD">
        <w:rPr>
          <w:rFonts w:eastAsia="Times New Roman" w:cs="Times New Roman"/>
          <w:color w:val="242B2D"/>
          <w:szCs w:val="28"/>
          <w:lang w:eastAsia="vi-VN"/>
        </w:rPr>
        <w:t>Thành phố:</w:t>
      </w:r>
      <w:r w:rsidR="0085150B" w:rsidRPr="0085150B">
        <w:rPr>
          <w:rFonts w:eastAsia="Times New Roman" w:cs="Times New Roman"/>
          <w:color w:val="242B2D"/>
          <w:szCs w:val="28"/>
          <w:lang w:eastAsia="vi-VN"/>
        </w:rPr>
        <w:t xml:space="preserve"> </w:t>
      </w:r>
      <w:r w:rsidR="009307DD" w:rsidRPr="009307DD">
        <w:rPr>
          <w:rFonts w:eastAsia="Times New Roman" w:cs="Times New Roman"/>
          <w:color w:val="242B2D"/>
          <w:szCs w:val="28"/>
          <w:lang w:eastAsia="vi-VN"/>
        </w:rPr>
        <w:t>4</w:t>
      </w:r>
      <w:r w:rsidR="0085150B" w:rsidRPr="0085150B">
        <w:rPr>
          <w:rFonts w:eastAsia="Times New Roman" w:cs="Times New Roman"/>
          <w:color w:val="242B2D"/>
          <w:szCs w:val="28"/>
          <w:lang w:eastAsia="vi-VN"/>
        </w:rPr>
        <w:t>-</w:t>
      </w:r>
      <w:r w:rsidR="009307DD" w:rsidRPr="009307DD">
        <w:rPr>
          <w:rFonts w:eastAsia="Times New Roman" w:cs="Times New Roman"/>
          <w:color w:val="242B2D"/>
          <w:szCs w:val="28"/>
          <w:lang w:eastAsia="vi-VN"/>
        </w:rPr>
        <w:t>6</w:t>
      </w:r>
      <w:r w:rsidR="0085150B" w:rsidRPr="0085150B">
        <w:rPr>
          <w:rFonts w:eastAsia="Times New Roman" w:cs="Times New Roman"/>
          <w:color w:val="242B2D"/>
          <w:szCs w:val="28"/>
          <w:lang w:eastAsia="vi-VN"/>
        </w:rPr>
        <w:t xml:space="preserve"> em (Các môn văn hóa).</w:t>
      </w:r>
    </w:p>
    <w:p w:rsidR="0085150B" w:rsidRPr="0085150B" w:rsidRDefault="0093351E" w:rsidP="00595193">
      <w:pPr>
        <w:shd w:val="clear" w:color="auto" w:fill="FFFFFF"/>
        <w:spacing w:after="150" w:line="276" w:lineRule="auto"/>
        <w:ind w:firstLine="720"/>
        <w:jc w:val="both"/>
        <w:rPr>
          <w:rFonts w:ascii="Helvetica" w:eastAsia="Times New Roman" w:hAnsi="Helvetica" w:cs="Times New Roman"/>
          <w:color w:val="333333"/>
          <w:sz w:val="20"/>
          <w:szCs w:val="20"/>
          <w:lang w:eastAsia="vi-VN"/>
        </w:rPr>
      </w:pPr>
      <w:r w:rsidRPr="0093351E">
        <w:rPr>
          <w:rFonts w:eastAsia="Times New Roman" w:cs="Times New Roman"/>
          <w:color w:val="242B2D"/>
          <w:szCs w:val="28"/>
          <w:lang w:eastAsia="vi-VN"/>
        </w:rPr>
        <w:t xml:space="preserve">+ </w:t>
      </w:r>
      <w:r w:rsidR="0085150B" w:rsidRPr="0085150B">
        <w:rPr>
          <w:rFonts w:eastAsia="Times New Roman" w:cs="Times New Roman"/>
          <w:color w:val="242B2D"/>
          <w:szCs w:val="28"/>
          <w:lang w:eastAsia="vi-VN"/>
        </w:rPr>
        <w:t>Học sinh Học sinh được trang bị các kỹ năng sống cơ bản, tích cực tự nguyện tham gia các hoạt động đoàn đội và các hoạt động xã hội, từ thiện…</w:t>
      </w:r>
    </w:p>
    <w:p w:rsidR="0085150B" w:rsidRPr="0085150B" w:rsidRDefault="0085150B" w:rsidP="00595193">
      <w:pPr>
        <w:shd w:val="clear" w:color="auto" w:fill="FFFFFF"/>
        <w:spacing w:after="150" w:line="276" w:lineRule="auto"/>
        <w:ind w:firstLine="720"/>
        <w:jc w:val="both"/>
        <w:rPr>
          <w:rFonts w:ascii="Helvetica" w:eastAsia="Times New Roman" w:hAnsi="Helvetica" w:cs="Times New Roman"/>
          <w:color w:val="333333"/>
          <w:sz w:val="20"/>
          <w:szCs w:val="20"/>
          <w:lang w:eastAsia="vi-VN"/>
        </w:rPr>
      </w:pPr>
      <w:r w:rsidRPr="0085150B">
        <w:rPr>
          <w:rFonts w:eastAsia="Times New Roman" w:cs="Times New Roman"/>
          <w:color w:val="242B2D"/>
          <w:szCs w:val="28"/>
          <w:lang w:eastAsia="vi-VN"/>
        </w:rPr>
        <w:t>+ Kiểm định chất lượng giáo dục: Hoàn thành hồ sơ tự đánh giá kiểm định chất lượng giáo dục và đăng ký đánh giá ngoài</w:t>
      </w:r>
      <w:r w:rsidR="009307DD" w:rsidRPr="009307DD">
        <w:rPr>
          <w:rFonts w:eastAsia="Times New Roman" w:cs="Times New Roman"/>
          <w:color w:val="242B2D"/>
          <w:szCs w:val="28"/>
          <w:lang w:eastAsia="vi-VN"/>
        </w:rPr>
        <w:t xml:space="preserve"> </w:t>
      </w:r>
      <w:r w:rsidRPr="0085150B">
        <w:rPr>
          <w:rFonts w:eastAsia="Times New Roman" w:cs="Times New Roman"/>
          <w:color w:val="242B2D"/>
          <w:szCs w:val="28"/>
          <w:lang w:eastAsia="vi-VN"/>
        </w:rPr>
        <w:t>theo chuẩn mới của Thông tư 18/2018.</w:t>
      </w:r>
    </w:p>
    <w:p w:rsidR="0085150B" w:rsidRPr="0093351E" w:rsidRDefault="0085150B" w:rsidP="0093351E">
      <w:pPr>
        <w:shd w:val="clear" w:color="auto" w:fill="FFFFFF"/>
        <w:spacing w:after="150" w:line="276" w:lineRule="auto"/>
        <w:ind w:firstLine="720"/>
        <w:jc w:val="both"/>
        <w:rPr>
          <w:rFonts w:ascii="Helvetica" w:eastAsia="Times New Roman" w:hAnsi="Helvetica" w:cs="Times New Roman"/>
          <w:color w:val="333333"/>
          <w:sz w:val="20"/>
          <w:szCs w:val="20"/>
          <w:lang w:eastAsia="vi-VN"/>
        </w:rPr>
      </w:pPr>
      <w:r w:rsidRPr="0085150B">
        <w:rPr>
          <w:rFonts w:eastAsia="Times New Roman" w:cs="Times New Roman"/>
          <w:color w:val="242B2D"/>
          <w:szCs w:val="28"/>
          <w:lang w:eastAsia="vi-VN"/>
        </w:rPr>
        <w:t>+ Cơ sở vật chất:</w:t>
      </w:r>
      <w:r w:rsidR="0093351E" w:rsidRPr="0093351E">
        <w:rPr>
          <w:rFonts w:ascii="Helvetica" w:eastAsia="Times New Roman" w:hAnsi="Helvetica" w:cs="Times New Roman"/>
          <w:color w:val="333333"/>
          <w:sz w:val="20"/>
          <w:szCs w:val="20"/>
          <w:lang w:eastAsia="vi-VN"/>
        </w:rPr>
        <w:t xml:space="preserve"> </w:t>
      </w:r>
      <w:r w:rsidRPr="0085150B">
        <w:rPr>
          <w:rFonts w:eastAsia="Times New Roman" w:cs="Times New Roman"/>
          <w:color w:val="242B2D"/>
          <w:szCs w:val="28"/>
          <w:lang w:eastAsia="vi-VN"/>
        </w:rPr>
        <w:t>Tiếp tục khai thác tốt cơ sở vật chất-kỹ thuật hiện có, nâng cao chất lượng và hiệu quả sử dụng, tiếp tục làm tốt công tác tham mưu, công tác xã hội hóa giáo dục, mua sắm thêm trang thiết bị dạy học hiện đại, tài liệu tham khảo, giảng dạy, nâng cấp phòng y tế… đáp ứng nhu cầu dạy và học trong thời kỳ đổi mới</w:t>
      </w:r>
      <w:r w:rsidR="0093351E" w:rsidRPr="0093351E">
        <w:rPr>
          <w:rFonts w:eastAsia="Times New Roman" w:cs="Times New Roman"/>
          <w:color w:val="242B2D"/>
          <w:szCs w:val="28"/>
          <w:lang w:eastAsia="vi-VN"/>
        </w:rPr>
        <w:t>, đạt tiêu chuẩn trường đạt KĐCL giáo dục mức độ 2,3, trường đạt chuẩn Quốc gia mức độ 1,2 theo từng giai đoạn.</w:t>
      </w:r>
    </w:p>
    <w:p w:rsidR="0085150B" w:rsidRPr="0085150B" w:rsidRDefault="003D2DC1" w:rsidP="00595193">
      <w:pPr>
        <w:shd w:val="clear" w:color="auto" w:fill="FFFFFF"/>
        <w:spacing w:after="150" w:line="276" w:lineRule="auto"/>
        <w:jc w:val="both"/>
        <w:rPr>
          <w:rFonts w:ascii="Helvetica" w:eastAsia="Times New Roman" w:hAnsi="Helvetica" w:cs="Times New Roman"/>
          <w:color w:val="333333"/>
          <w:sz w:val="20"/>
          <w:szCs w:val="20"/>
          <w:lang w:eastAsia="vi-VN"/>
        </w:rPr>
      </w:pPr>
      <w:r>
        <w:rPr>
          <w:rFonts w:eastAsia="Times New Roman" w:cs="Times New Roman"/>
          <w:b/>
          <w:bCs/>
          <w:color w:val="242B2D"/>
          <w:szCs w:val="28"/>
          <w:bdr w:val="none" w:sz="0" w:space="0" w:color="auto" w:frame="1"/>
          <w:lang w:val="en-US" w:eastAsia="vi-VN"/>
        </w:rPr>
        <w:t>III</w:t>
      </w:r>
      <w:r w:rsidR="0085150B" w:rsidRPr="0085150B">
        <w:rPr>
          <w:rFonts w:eastAsia="Times New Roman" w:cs="Times New Roman"/>
          <w:b/>
          <w:bCs/>
          <w:color w:val="242B2D"/>
          <w:szCs w:val="28"/>
          <w:bdr w:val="none" w:sz="0" w:space="0" w:color="auto" w:frame="1"/>
          <w:lang w:eastAsia="vi-VN"/>
        </w:rPr>
        <w:t>.  CHƯƠNG TRÌNH HÀNH ĐỘNG:</w:t>
      </w:r>
    </w:p>
    <w:p w:rsidR="0085150B" w:rsidRPr="003D2DC1" w:rsidRDefault="0085150B" w:rsidP="00595193">
      <w:pPr>
        <w:shd w:val="clear" w:color="auto" w:fill="FFFFFF"/>
        <w:spacing w:after="150" w:line="276" w:lineRule="auto"/>
        <w:ind w:firstLine="720"/>
        <w:jc w:val="both"/>
        <w:rPr>
          <w:rFonts w:ascii="Helvetica" w:eastAsia="Times New Roman" w:hAnsi="Helvetica" w:cs="Times New Roman"/>
          <w:color w:val="333333"/>
          <w:sz w:val="20"/>
          <w:szCs w:val="20"/>
          <w:lang w:eastAsia="vi-VN"/>
        </w:rPr>
      </w:pPr>
      <w:r w:rsidRPr="0085150B">
        <w:rPr>
          <w:rFonts w:eastAsia="Times New Roman" w:cs="Times New Roman"/>
          <w:color w:val="242B2D"/>
          <w:szCs w:val="28"/>
          <w:lang w:eastAsia="vi-VN"/>
        </w:rPr>
        <w:t>1. </w:t>
      </w:r>
      <w:r w:rsidRPr="0085150B">
        <w:rPr>
          <w:rFonts w:eastAsia="Times New Roman" w:cs="Times New Roman"/>
          <w:b/>
          <w:bCs/>
          <w:color w:val="242B2D"/>
          <w:szCs w:val="28"/>
          <w:lang w:eastAsia="vi-VN"/>
        </w:rPr>
        <w:t>Nâng cao chất lượng và hiệu quả giáo dục toàn diện, đặc biệt là chất lượng giáo dục đạo đức</w:t>
      </w:r>
      <w:r w:rsidR="0093351E" w:rsidRPr="0093351E">
        <w:rPr>
          <w:rFonts w:eastAsia="Times New Roman" w:cs="Times New Roman"/>
          <w:b/>
          <w:bCs/>
          <w:color w:val="242B2D"/>
          <w:szCs w:val="28"/>
          <w:lang w:eastAsia="vi-VN"/>
        </w:rPr>
        <w:t>, kỹ năng sống</w:t>
      </w:r>
      <w:r w:rsidRPr="0085150B">
        <w:rPr>
          <w:rFonts w:eastAsia="Times New Roman" w:cs="Times New Roman"/>
          <w:b/>
          <w:bCs/>
          <w:color w:val="242B2D"/>
          <w:szCs w:val="28"/>
          <w:lang w:eastAsia="vi-VN"/>
        </w:rPr>
        <w:t xml:space="preserve"> và chất lượng văn hóa</w:t>
      </w:r>
      <w:r w:rsidR="003D2DC1" w:rsidRPr="003D2DC1">
        <w:rPr>
          <w:rFonts w:eastAsia="Times New Roman" w:cs="Times New Roman"/>
          <w:b/>
          <w:bCs/>
          <w:color w:val="242B2D"/>
          <w:szCs w:val="28"/>
          <w:lang w:eastAsia="vi-VN"/>
        </w:rPr>
        <w:t>.</w:t>
      </w:r>
    </w:p>
    <w:p w:rsidR="0085150B" w:rsidRPr="0085150B" w:rsidRDefault="0085150B" w:rsidP="00595193">
      <w:pPr>
        <w:shd w:val="clear" w:color="auto" w:fill="FFFFFF"/>
        <w:spacing w:after="150" w:line="276" w:lineRule="auto"/>
        <w:ind w:firstLine="720"/>
        <w:jc w:val="both"/>
        <w:rPr>
          <w:rFonts w:ascii="Helvetica" w:eastAsia="Times New Roman" w:hAnsi="Helvetica" w:cs="Times New Roman"/>
          <w:color w:val="333333"/>
          <w:sz w:val="20"/>
          <w:szCs w:val="20"/>
          <w:lang w:eastAsia="vi-VN"/>
        </w:rPr>
      </w:pPr>
      <w:r w:rsidRPr="0085150B">
        <w:rPr>
          <w:rFonts w:eastAsia="Times New Roman" w:cs="Times New Roman"/>
          <w:color w:val="242B2D"/>
          <w:szCs w:val="28"/>
          <w:lang w:eastAsia="vi-VN"/>
        </w:rPr>
        <w:t xml:space="preserve">Đổi mới phương pháp dạy học và đánh giá học sinh phù hợp với mục tiêu, nội dung, chương trình và đối tượng học sinh.Đổi mới các hoạt động sinh hoạt, hoạt động </w:t>
      </w:r>
      <w:r w:rsidRPr="0085150B">
        <w:rPr>
          <w:rFonts w:eastAsia="Times New Roman" w:cs="Times New Roman"/>
          <w:color w:val="242B2D"/>
          <w:szCs w:val="28"/>
          <w:lang w:eastAsia="vi-VN"/>
        </w:rPr>
        <w:lastRenderedPageBreak/>
        <w:t>tập thể, gắn học với hành, lý thuyết với thực tiễn, giúp học sinh có được những kỹ năng sống tốt, trở thành những người công dân có ích.</w:t>
      </w:r>
    </w:p>
    <w:p w:rsidR="0085150B" w:rsidRPr="0085150B" w:rsidRDefault="0085150B" w:rsidP="003D2DC1">
      <w:pPr>
        <w:shd w:val="clear" w:color="auto" w:fill="FFFFFF"/>
        <w:spacing w:after="150" w:line="276" w:lineRule="auto"/>
        <w:ind w:firstLine="720"/>
        <w:jc w:val="both"/>
        <w:rPr>
          <w:rFonts w:ascii="Helvetica" w:eastAsia="Times New Roman" w:hAnsi="Helvetica" w:cs="Times New Roman"/>
          <w:color w:val="333333"/>
          <w:sz w:val="20"/>
          <w:szCs w:val="20"/>
          <w:lang w:eastAsia="vi-VN"/>
        </w:rPr>
      </w:pPr>
      <w:r w:rsidRPr="0085150B">
        <w:rPr>
          <w:rFonts w:eastAsia="Times New Roman" w:cs="Times New Roman"/>
          <w:b/>
          <w:bCs/>
          <w:color w:val="242B2D"/>
          <w:szCs w:val="28"/>
          <w:lang w:eastAsia="vi-VN"/>
        </w:rPr>
        <w:t>2. Xây dựng và phát triển đội ngũ:</w:t>
      </w:r>
      <w:r w:rsidR="003D2DC1" w:rsidRPr="003D2DC1">
        <w:rPr>
          <w:rFonts w:ascii="Helvetica" w:eastAsia="Times New Roman" w:hAnsi="Helvetica" w:cs="Times New Roman"/>
          <w:color w:val="333333"/>
          <w:sz w:val="20"/>
          <w:szCs w:val="20"/>
          <w:lang w:eastAsia="vi-VN"/>
        </w:rPr>
        <w:t xml:space="preserve"> </w:t>
      </w:r>
      <w:r w:rsidRPr="0085150B">
        <w:rPr>
          <w:rFonts w:eastAsia="Times New Roman" w:cs="Times New Roman"/>
          <w:color w:val="242B2D"/>
          <w:szCs w:val="28"/>
          <w:lang w:eastAsia="vi-VN"/>
        </w:rPr>
        <w:t>Xây dựng đội ngũ cán bộ giáo viên, nhân viên đủ về số lượng, có phẩm chất đạo đức lối sống lành mạnh, có năng lực chuyên môn khá giỏi, có phong cách sư phạm mẫu mực. Đoàn kết, tâm huyết, gắn bó với trường, thương yêu học sinh, hợp tác giúp đỡ nhau cùng tiến bộ, xứng đáng là tấm gương về đạo đức, tự học, sáng tạo để học sinh noi theo.</w:t>
      </w:r>
    </w:p>
    <w:p w:rsidR="0085150B" w:rsidRPr="0085150B" w:rsidRDefault="0085150B" w:rsidP="003D2DC1">
      <w:pPr>
        <w:shd w:val="clear" w:color="auto" w:fill="FFFFFF"/>
        <w:spacing w:after="150" w:line="276" w:lineRule="auto"/>
        <w:ind w:firstLine="720"/>
        <w:jc w:val="both"/>
        <w:rPr>
          <w:rFonts w:ascii="Helvetica" w:eastAsia="Times New Roman" w:hAnsi="Helvetica" w:cs="Times New Roman"/>
          <w:color w:val="333333"/>
          <w:sz w:val="20"/>
          <w:szCs w:val="20"/>
          <w:lang w:eastAsia="vi-VN"/>
        </w:rPr>
      </w:pPr>
      <w:r w:rsidRPr="0085150B">
        <w:rPr>
          <w:rFonts w:eastAsia="Times New Roman" w:cs="Times New Roman"/>
          <w:b/>
          <w:bCs/>
          <w:color w:val="242B2D"/>
          <w:szCs w:val="28"/>
          <w:bdr w:val="none" w:sz="0" w:space="0" w:color="auto" w:frame="1"/>
          <w:lang w:eastAsia="vi-VN"/>
        </w:rPr>
        <w:t xml:space="preserve">3. Cơ sở vật </w:t>
      </w:r>
      <w:r w:rsidR="003D2DC1">
        <w:rPr>
          <w:rFonts w:eastAsia="Times New Roman" w:cs="Times New Roman"/>
          <w:b/>
          <w:bCs/>
          <w:color w:val="242B2D"/>
          <w:szCs w:val="28"/>
          <w:bdr w:val="none" w:sz="0" w:space="0" w:color="auto" w:frame="1"/>
          <w:lang w:eastAsia="vi-VN"/>
        </w:rPr>
        <w:t xml:space="preserve">chất và trang thiết bị giáo dục: </w:t>
      </w:r>
      <w:r w:rsidRPr="0085150B">
        <w:rPr>
          <w:rFonts w:eastAsia="Times New Roman" w:cs="Times New Roman"/>
          <w:color w:val="242B2D"/>
          <w:szCs w:val="28"/>
          <w:lang w:eastAsia="vi-VN"/>
        </w:rPr>
        <w:t>Khai thác có hiệu quả điều kiện cơ sở vật chất đồng thời tiếp tục xây dựng cơ sở vật chất thiết bị giáo dục theo hướng chuẩn hóa, hiện đại hóa đáp ứng nhu cầu phát triển giáo dục trong thời kỳ đổi mới.</w:t>
      </w:r>
    </w:p>
    <w:p w:rsidR="0085150B" w:rsidRPr="0085150B" w:rsidRDefault="0085150B" w:rsidP="00595193">
      <w:pPr>
        <w:shd w:val="clear" w:color="auto" w:fill="FFFFFF"/>
        <w:spacing w:after="150" w:line="276" w:lineRule="auto"/>
        <w:jc w:val="both"/>
        <w:rPr>
          <w:rFonts w:ascii="Helvetica" w:eastAsia="Times New Roman" w:hAnsi="Helvetica" w:cs="Times New Roman"/>
          <w:color w:val="333333"/>
          <w:sz w:val="20"/>
          <w:szCs w:val="20"/>
          <w:lang w:eastAsia="vi-VN"/>
        </w:rPr>
      </w:pPr>
      <w:r w:rsidRPr="0085150B">
        <w:rPr>
          <w:rFonts w:eastAsia="Times New Roman" w:cs="Times New Roman"/>
          <w:color w:val="242B2D"/>
          <w:szCs w:val="28"/>
          <w:lang w:eastAsia="vi-VN"/>
        </w:rPr>
        <w:t>          </w:t>
      </w:r>
      <w:r w:rsidRPr="0085150B">
        <w:rPr>
          <w:rFonts w:eastAsia="Times New Roman" w:cs="Times New Roman"/>
          <w:b/>
          <w:bCs/>
          <w:color w:val="242B2D"/>
          <w:szCs w:val="28"/>
          <w:bdr w:val="none" w:sz="0" w:space="0" w:color="auto" w:frame="1"/>
          <w:lang w:eastAsia="vi-VN"/>
        </w:rPr>
        <w:t>4. Ứng dụng và phát triển công nghệ thông tin:</w:t>
      </w:r>
      <w:r w:rsidR="003D2DC1" w:rsidRPr="003D2DC1">
        <w:rPr>
          <w:rFonts w:ascii="Helvetica" w:eastAsia="Times New Roman" w:hAnsi="Helvetica" w:cs="Times New Roman"/>
          <w:color w:val="333333"/>
          <w:sz w:val="20"/>
          <w:szCs w:val="20"/>
          <w:lang w:eastAsia="vi-VN"/>
        </w:rPr>
        <w:t xml:space="preserve"> </w:t>
      </w:r>
      <w:r w:rsidR="0093351E" w:rsidRPr="0093351E">
        <w:rPr>
          <w:rFonts w:asciiTheme="majorHAnsi" w:eastAsia="Times New Roman" w:hAnsiTheme="majorHAnsi" w:cstheme="majorHAnsi"/>
          <w:color w:val="333333"/>
          <w:szCs w:val="28"/>
          <w:lang w:eastAsia="vi-VN"/>
        </w:rPr>
        <w:t>Thực hiện hiệu quả Công nghệ số trong giáo dục, ứ</w:t>
      </w:r>
      <w:r w:rsidRPr="0085150B">
        <w:rPr>
          <w:rFonts w:eastAsia="Times New Roman" w:cs="Times New Roman"/>
          <w:color w:val="242B2D"/>
          <w:szCs w:val="28"/>
          <w:lang w:eastAsia="vi-VN"/>
        </w:rPr>
        <w:t>ng dụng rộng rãi công nghệ thông tin trong công tác quản lý, giảng dạy và học tập</w:t>
      </w:r>
      <w:r w:rsidR="0093351E" w:rsidRPr="0093351E">
        <w:rPr>
          <w:rFonts w:eastAsia="Times New Roman" w:cs="Times New Roman"/>
          <w:color w:val="242B2D"/>
          <w:szCs w:val="28"/>
          <w:lang w:eastAsia="vi-VN"/>
        </w:rPr>
        <w:t>;</w:t>
      </w:r>
      <w:r w:rsidRPr="0085150B">
        <w:rPr>
          <w:rFonts w:eastAsia="Times New Roman" w:cs="Times New Roman"/>
          <w:color w:val="242B2D"/>
          <w:szCs w:val="28"/>
          <w:lang w:eastAsia="vi-VN"/>
        </w:rPr>
        <w:t xml:space="preserve"> xây dựng thư viện điện tử, trang bị các phần mềm về quản lý, sử dụng trang Thông tin điện tử nhà trường khai thác dữ liệu cũng như kế hoạch công tác, hội họp… góp phần nâng cao chất lượng quản lý dạy và học.</w:t>
      </w:r>
    </w:p>
    <w:p w:rsidR="0085150B" w:rsidRPr="0085150B" w:rsidRDefault="0085150B" w:rsidP="003D2DC1">
      <w:pPr>
        <w:shd w:val="clear" w:color="auto" w:fill="FFFFFF"/>
        <w:spacing w:after="150" w:line="276" w:lineRule="auto"/>
        <w:jc w:val="both"/>
        <w:rPr>
          <w:rFonts w:ascii="Helvetica" w:eastAsia="Times New Roman" w:hAnsi="Helvetica" w:cs="Times New Roman"/>
          <w:color w:val="333333"/>
          <w:sz w:val="20"/>
          <w:szCs w:val="20"/>
          <w:lang w:eastAsia="vi-VN"/>
        </w:rPr>
      </w:pPr>
      <w:r w:rsidRPr="0085150B">
        <w:rPr>
          <w:rFonts w:eastAsia="Times New Roman" w:cs="Times New Roman"/>
          <w:b/>
          <w:bCs/>
          <w:color w:val="242B2D"/>
          <w:szCs w:val="28"/>
          <w:bdr w:val="none" w:sz="0" w:space="0" w:color="auto" w:frame="1"/>
          <w:lang w:eastAsia="vi-VN"/>
        </w:rPr>
        <w:t>          5.  Huy động nguồn lự</w:t>
      </w:r>
      <w:r w:rsidR="003D2DC1">
        <w:rPr>
          <w:rFonts w:eastAsia="Times New Roman" w:cs="Times New Roman"/>
          <w:b/>
          <w:bCs/>
          <w:color w:val="242B2D"/>
          <w:szCs w:val="28"/>
          <w:bdr w:val="none" w:sz="0" w:space="0" w:color="auto" w:frame="1"/>
          <w:lang w:eastAsia="vi-VN"/>
        </w:rPr>
        <w:t xml:space="preserve">c xã hội vào hoạt động giáo dục: </w:t>
      </w:r>
      <w:r w:rsidRPr="0085150B">
        <w:rPr>
          <w:rFonts w:eastAsia="Times New Roman" w:cs="Times New Roman"/>
          <w:color w:val="242B2D"/>
          <w:szCs w:val="28"/>
          <w:lang w:eastAsia="vi-VN"/>
        </w:rPr>
        <w:t>Xây dựng nhà trường văn hóa, thực hiện tốt quy chế dân chủ trong nhà trường, chăm lo đời sống vật chất và tinh thần cho cán bộ giáo viên, nhân viên</w:t>
      </w:r>
      <w:r w:rsidR="0093351E" w:rsidRPr="0093351E">
        <w:rPr>
          <w:rFonts w:eastAsia="Times New Roman" w:cs="Times New Roman"/>
          <w:color w:val="242B2D"/>
          <w:szCs w:val="28"/>
          <w:lang w:eastAsia="vi-VN"/>
        </w:rPr>
        <w:t>;</w:t>
      </w:r>
      <w:r w:rsidR="003D2DC1" w:rsidRPr="003D2DC1">
        <w:rPr>
          <w:rFonts w:ascii="Helvetica" w:eastAsia="Times New Roman" w:hAnsi="Helvetica" w:cs="Times New Roman"/>
          <w:color w:val="333333"/>
          <w:sz w:val="20"/>
          <w:szCs w:val="20"/>
          <w:lang w:eastAsia="vi-VN"/>
        </w:rPr>
        <w:t xml:space="preserve"> </w:t>
      </w:r>
      <w:r w:rsidR="0093351E" w:rsidRPr="0093351E">
        <w:rPr>
          <w:rFonts w:eastAsia="Times New Roman" w:cs="Times New Roman"/>
          <w:color w:val="242B2D"/>
          <w:szCs w:val="28"/>
          <w:lang w:eastAsia="vi-VN"/>
        </w:rPr>
        <w:t>h</w:t>
      </w:r>
      <w:r w:rsidRPr="0085150B">
        <w:rPr>
          <w:rFonts w:eastAsia="Times New Roman" w:cs="Times New Roman"/>
          <w:color w:val="242B2D"/>
          <w:szCs w:val="28"/>
          <w:lang w:eastAsia="vi-VN"/>
        </w:rPr>
        <w:t>uy động được các nguồn lực của xã hội, cá nhân tham gia phát triển nhà trường.</w:t>
      </w:r>
    </w:p>
    <w:p w:rsidR="0085150B" w:rsidRPr="0085150B" w:rsidRDefault="0085150B" w:rsidP="00595193">
      <w:pPr>
        <w:shd w:val="clear" w:color="auto" w:fill="FFFFFF"/>
        <w:spacing w:after="150" w:line="276" w:lineRule="auto"/>
        <w:jc w:val="both"/>
        <w:rPr>
          <w:rFonts w:ascii="Helvetica" w:eastAsia="Times New Roman" w:hAnsi="Helvetica" w:cs="Times New Roman"/>
          <w:color w:val="333333"/>
          <w:sz w:val="20"/>
          <w:szCs w:val="20"/>
          <w:lang w:eastAsia="vi-VN"/>
        </w:rPr>
      </w:pPr>
      <w:r w:rsidRPr="0085150B">
        <w:rPr>
          <w:rFonts w:eastAsia="Times New Roman" w:cs="Times New Roman"/>
          <w:b/>
          <w:bCs/>
          <w:color w:val="242B2D"/>
          <w:szCs w:val="28"/>
          <w:bdr w:val="none" w:sz="0" w:space="0" w:color="auto" w:frame="1"/>
          <w:lang w:eastAsia="vi-VN"/>
        </w:rPr>
        <w:t>          6.  Xây dựng thương hiệu:</w:t>
      </w:r>
    </w:p>
    <w:p w:rsidR="0085150B" w:rsidRPr="0085150B" w:rsidRDefault="0085150B" w:rsidP="0093351E">
      <w:pPr>
        <w:shd w:val="clear" w:color="auto" w:fill="FFFFFF"/>
        <w:spacing w:after="150" w:line="276" w:lineRule="auto"/>
        <w:ind w:firstLine="720"/>
        <w:jc w:val="both"/>
        <w:rPr>
          <w:rFonts w:ascii="Helvetica" w:eastAsia="Times New Roman" w:hAnsi="Helvetica" w:cs="Times New Roman"/>
          <w:color w:val="333333"/>
          <w:sz w:val="20"/>
          <w:szCs w:val="20"/>
          <w:lang w:eastAsia="vi-VN"/>
        </w:rPr>
      </w:pPr>
      <w:r w:rsidRPr="0085150B">
        <w:rPr>
          <w:rFonts w:eastAsia="Times New Roman" w:cs="Times New Roman"/>
          <w:color w:val="242B2D"/>
          <w:szCs w:val="28"/>
          <w:lang w:eastAsia="vi-VN"/>
        </w:rPr>
        <w:t xml:space="preserve">Xây dựng thương hiệu và tín nhiệm của xã hội đối </w:t>
      </w:r>
      <w:r w:rsidR="00595193" w:rsidRPr="00595193">
        <w:rPr>
          <w:rFonts w:eastAsia="Times New Roman" w:cs="Times New Roman"/>
          <w:color w:val="242B2D"/>
          <w:szCs w:val="28"/>
          <w:lang w:eastAsia="vi-VN"/>
        </w:rPr>
        <w:t>với</w:t>
      </w:r>
      <w:r w:rsidR="0093351E">
        <w:rPr>
          <w:rFonts w:eastAsia="Times New Roman" w:cs="Times New Roman"/>
          <w:color w:val="242B2D"/>
          <w:szCs w:val="28"/>
          <w:lang w:eastAsia="vi-VN"/>
        </w:rPr>
        <w:t xml:space="preserve"> nhà trường;</w:t>
      </w:r>
      <w:r w:rsidR="0093351E" w:rsidRPr="0093351E">
        <w:rPr>
          <w:rFonts w:eastAsia="Times New Roman" w:cs="Times New Roman"/>
          <w:color w:val="242B2D"/>
          <w:szCs w:val="28"/>
          <w:lang w:eastAsia="vi-VN"/>
        </w:rPr>
        <w:t xml:space="preserve"> x</w:t>
      </w:r>
      <w:r w:rsidRPr="0085150B">
        <w:rPr>
          <w:rFonts w:eastAsia="Times New Roman" w:cs="Times New Roman"/>
          <w:color w:val="242B2D"/>
          <w:szCs w:val="28"/>
          <w:lang w:eastAsia="vi-VN"/>
        </w:rPr>
        <w:t>ác lập tín nhiệm, thương hiệu đối với trường, cán bộ, giáo viên, nhân viên, học sinh và cha mẹ học sinh</w:t>
      </w:r>
      <w:r w:rsidR="0093351E" w:rsidRPr="0093351E">
        <w:rPr>
          <w:rFonts w:eastAsia="Times New Roman" w:cs="Times New Roman"/>
          <w:color w:val="242B2D"/>
          <w:szCs w:val="28"/>
          <w:lang w:eastAsia="vi-VN"/>
        </w:rPr>
        <w:t>;</w:t>
      </w:r>
      <w:r w:rsidR="0093351E" w:rsidRPr="0093351E">
        <w:rPr>
          <w:rFonts w:ascii="Helvetica" w:eastAsia="Times New Roman" w:hAnsi="Helvetica" w:cs="Times New Roman"/>
          <w:color w:val="333333"/>
          <w:sz w:val="20"/>
          <w:szCs w:val="20"/>
          <w:lang w:eastAsia="vi-VN"/>
        </w:rPr>
        <w:t xml:space="preserve"> </w:t>
      </w:r>
      <w:r w:rsidRPr="0085150B">
        <w:rPr>
          <w:rFonts w:eastAsia="Times New Roman" w:cs="Times New Roman"/>
          <w:color w:val="242B2D"/>
          <w:szCs w:val="28"/>
          <w:lang w:eastAsia="vi-VN"/>
        </w:rPr>
        <w:t>Xây dựng truyền thống nhà trường, nêu cao tinh thần trách nhiệm của mỗi thành viên đối với quá trình xây dựng thương hiệu nhà trường.</w:t>
      </w:r>
    </w:p>
    <w:p w:rsidR="008675C0" w:rsidRPr="008675C0" w:rsidRDefault="008675C0" w:rsidP="00595193">
      <w:pPr>
        <w:spacing w:after="0" w:line="276" w:lineRule="auto"/>
        <w:jc w:val="both"/>
        <w:rPr>
          <w:b/>
          <w:sz w:val="10"/>
        </w:rPr>
      </w:pPr>
    </w:p>
    <w:p w:rsidR="0083648E" w:rsidRPr="00401421" w:rsidRDefault="008675C0" w:rsidP="00595193">
      <w:pPr>
        <w:spacing w:after="0" w:line="276" w:lineRule="auto"/>
        <w:jc w:val="both"/>
        <w:rPr>
          <w:rFonts w:eastAsia="SimSun" w:cs="Times New Roman"/>
          <w:szCs w:val="28"/>
          <w:lang w:val="pt-BR"/>
        </w:rPr>
      </w:pPr>
      <w:r w:rsidRPr="008675C0">
        <w:rPr>
          <w:b/>
        </w:rPr>
        <w:t xml:space="preserve">  </w:t>
      </w:r>
      <w:r w:rsidR="00401421">
        <w:rPr>
          <w:rFonts w:eastAsia="SimSun" w:cs="Times New Roman"/>
          <w:szCs w:val="28"/>
          <w:lang w:val="pt-BR"/>
        </w:rPr>
        <w:t xml:space="preserve">        </w:t>
      </w:r>
      <w:r w:rsidR="0083648E" w:rsidRPr="0083648E">
        <w:rPr>
          <w:rFonts w:eastAsia="SimSun" w:cs="Times New Roman"/>
          <w:szCs w:val="28"/>
          <w:lang w:val="pt-BR"/>
        </w:rPr>
        <w:tab/>
      </w:r>
      <w:r w:rsidR="00401421">
        <w:rPr>
          <w:rFonts w:eastAsia="SimSun" w:cs="Times New Roman"/>
          <w:szCs w:val="28"/>
          <w:lang w:val="pt-BR"/>
        </w:rPr>
        <w:t xml:space="preserve">                           </w:t>
      </w:r>
      <w:r>
        <w:rPr>
          <w:rFonts w:eastAsia="SimSun" w:cs="Times New Roman"/>
          <w:szCs w:val="28"/>
          <w:lang w:val="pt-BR"/>
        </w:rPr>
        <w:t xml:space="preserve">  </w:t>
      </w:r>
      <w:r w:rsidR="00365BC2">
        <w:rPr>
          <w:rFonts w:eastAsia="SimSun" w:cs="Times New Roman"/>
          <w:szCs w:val="28"/>
          <w:lang w:val="pt-BR"/>
        </w:rPr>
        <w:t xml:space="preserve">                                                  </w:t>
      </w:r>
      <w:r w:rsidR="0083648E" w:rsidRPr="0083648E">
        <w:rPr>
          <w:rFonts w:eastAsia="SimSun" w:cs="Times New Roman"/>
          <w:b/>
          <w:bCs/>
          <w:szCs w:val="28"/>
          <w:lang w:val="pt-BR"/>
        </w:rPr>
        <w:t xml:space="preserve">HIỆU TRƯỞNG </w:t>
      </w:r>
    </w:p>
    <w:p w:rsidR="00D516E6" w:rsidRDefault="0083648E" w:rsidP="00D516E6">
      <w:pPr>
        <w:tabs>
          <w:tab w:val="center" w:pos="6300"/>
          <w:tab w:val="left" w:leader="dot" w:pos="9214"/>
        </w:tabs>
        <w:spacing w:after="0" w:line="276" w:lineRule="auto"/>
        <w:jc w:val="both"/>
        <w:rPr>
          <w:rFonts w:eastAsia="Times New Roman" w:cs="Times New Roman"/>
          <w:b/>
          <w:color w:val="242B2D"/>
          <w:szCs w:val="28"/>
          <w:bdr w:val="none" w:sz="0" w:space="0" w:color="auto" w:frame="1"/>
          <w:lang w:eastAsia="vi-VN"/>
        </w:rPr>
      </w:pPr>
      <w:r>
        <w:rPr>
          <w:rFonts w:eastAsia="SimSun" w:cs="Times New Roman"/>
          <w:b/>
          <w:bCs/>
          <w:szCs w:val="28"/>
          <w:lang w:val="pt-BR"/>
        </w:rPr>
        <w:t xml:space="preserve">  </w:t>
      </w:r>
      <w:r w:rsidR="00D516E6">
        <w:rPr>
          <w:rFonts w:eastAsia="SimSun" w:cs="Times New Roman"/>
          <w:b/>
          <w:bCs/>
          <w:szCs w:val="28"/>
          <w:lang w:val="pt-BR"/>
        </w:rPr>
        <w:t xml:space="preserve">             </w:t>
      </w:r>
      <w:r w:rsidR="008675C0">
        <w:rPr>
          <w:rFonts w:eastAsia="Times New Roman" w:cs="Times New Roman"/>
          <w:b/>
          <w:color w:val="242B2D"/>
          <w:szCs w:val="28"/>
          <w:bdr w:val="none" w:sz="0" w:space="0" w:color="auto" w:frame="1"/>
          <w:lang w:eastAsia="vi-VN"/>
        </w:rPr>
        <w:t xml:space="preserve">  </w:t>
      </w:r>
    </w:p>
    <w:p w:rsidR="0093351E" w:rsidRDefault="0093351E" w:rsidP="00D516E6">
      <w:pPr>
        <w:tabs>
          <w:tab w:val="center" w:pos="6300"/>
          <w:tab w:val="left" w:leader="dot" w:pos="9214"/>
        </w:tabs>
        <w:spacing w:after="0" w:line="276" w:lineRule="auto"/>
        <w:jc w:val="both"/>
        <w:rPr>
          <w:rFonts w:eastAsia="Times New Roman" w:cs="Times New Roman"/>
          <w:b/>
          <w:color w:val="242B2D"/>
          <w:szCs w:val="28"/>
          <w:bdr w:val="none" w:sz="0" w:space="0" w:color="auto" w:frame="1"/>
          <w:lang w:eastAsia="vi-VN"/>
        </w:rPr>
      </w:pPr>
      <w:bookmarkStart w:id="0" w:name="_GoBack"/>
      <w:bookmarkEnd w:id="0"/>
    </w:p>
    <w:p w:rsidR="00401421" w:rsidRPr="00D516E6" w:rsidRDefault="00D516E6" w:rsidP="00D516E6">
      <w:pPr>
        <w:tabs>
          <w:tab w:val="center" w:pos="6300"/>
          <w:tab w:val="left" w:leader="dot" w:pos="9214"/>
        </w:tabs>
        <w:spacing w:after="0" w:line="276" w:lineRule="auto"/>
        <w:jc w:val="both"/>
        <w:rPr>
          <w:rFonts w:eastAsia="Times New Roman" w:cs="Times New Roman"/>
          <w:b/>
          <w:color w:val="242B2D"/>
          <w:szCs w:val="28"/>
          <w:bdr w:val="none" w:sz="0" w:space="0" w:color="auto" w:frame="1"/>
          <w:lang w:eastAsia="vi-VN"/>
        </w:rPr>
      </w:pPr>
      <w:r>
        <w:rPr>
          <w:rFonts w:eastAsia="Times New Roman" w:cs="Times New Roman"/>
          <w:b/>
          <w:color w:val="242B2D"/>
          <w:szCs w:val="28"/>
          <w:bdr w:val="none" w:sz="0" w:space="0" w:color="auto" w:frame="1"/>
          <w:lang w:val="en-US" w:eastAsia="vi-VN"/>
        </w:rPr>
        <w:t xml:space="preserve">                                                                                        </w:t>
      </w:r>
      <w:r w:rsidR="008675C0" w:rsidRPr="008675C0">
        <w:rPr>
          <w:rFonts w:eastAsia="Times New Roman" w:cs="Times New Roman"/>
          <w:b/>
          <w:color w:val="242B2D"/>
          <w:szCs w:val="28"/>
          <w:bdr w:val="none" w:sz="0" w:space="0" w:color="auto" w:frame="1"/>
          <w:lang w:eastAsia="vi-VN"/>
        </w:rPr>
        <w:t xml:space="preserve"> </w:t>
      </w:r>
      <w:r w:rsidR="00401421" w:rsidRPr="0083648E">
        <w:rPr>
          <w:rFonts w:eastAsia="Times New Roman" w:cs="Times New Roman"/>
          <w:b/>
          <w:color w:val="242B2D"/>
          <w:szCs w:val="28"/>
          <w:bdr w:val="none" w:sz="0" w:space="0" w:color="auto" w:frame="1"/>
          <w:lang w:eastAsia="vi-VN"/>
        </w:rPr>
        <w:t>Đặng Thị Mầu</w:t>
      </w:r>
    </w:p>
    <w:p w:rsidR="0085150B" w:rsidRPr="0085150B" w:rsidRDefault="00A91824" w:rsidP="00595193">
      <w:pPr>
        <w:shd w:val="clear" w:color="auto" w:fill="FFFFFF"/>
        <w:spacing w:after="150" w:line="276" w:lineRule="auto"/>
        <w:ind w:left="720"/>
        <w:jc w:val="both"/>
        <w:rPr>
          <w:rFonts w:eastAsia="Times New Roman" w:cs="Times New Roman"/>
          <w:b/>
          <w:bCs/>
          <w:color w:val="242B2D"/>
          <w:szCs w:val="28"/>
          <w:bdr w:val="none" w:sz="0" w:space="0" w:color="auto" w:frame="1"/>
          <w:lang w:eastAsia="vi-VN"/>
        </w:rPr>
      </w:pPr>
      <w:r w:rsidRPr="00A91824">
        <w:rPr>
          <w:rFonts w:eastAsia="Times New Roman" w:cs="Times New Roman"/>
          <w:b/>
          <w:bCs/>
          <w:color w:val="242B2D"/>
          <w:szCs w:val="28"/>
          <w:bdr w:val="none" w:sz="0" w:space="0" w:color="auto" w:frame="1"/>
          <w:lang w:eastAsia="vi-VN"/>
        </w:rPr>
        <w:t xml:space="preserve"> </w:t>
      </w:r>
      <w:r w:rsidR="0080647C" w:rsidRPr="002C5685">
        <w:rPr>
          <w:rFonts w:eastAsia="Times New Roman" w:cs="Times New Roman"/>
          <w:b/>
          <w:bCs/>
          <w:color w:val="242B2D"/>
          <w:szCs w:val="28"/>
          <w:bdr w:val="none" w:sz="0" w:space="0" w:color="auto" w:frame="1"/>
          <w:lang w:eastAsia="vi-VN"/>
        </w:rPr>
        <w:t xml:space="preserve"> </w:t>
      </w:r>
      <w:r w:rsidR="00401421">
        <w:rPr>
          <w:rFonts w:eastAsia="Times New Roman" w:cs="Times New Roman"/>
          <w:b/>
          <w:bCs/>
          <w:color w:val="242B2D"/>
          <w:szCs w:val="28"/>
          <w:bdr w:val="none" w:sz="0" w:space="0" w:color="auto" w:frame="1"/>
          <w:lang w:eastAsia="vi-VN"/>
        </w:rPr>
        <w:t xml:space="preserve">         </w:t>
      </w:r>
    </w:p>
    <w:p w:rsidR="003E1B80" w:rsidRPr="0083648E" w:rsidRDefault="0083648E" w:rsidP="00595193">
      <w:pPr>
        <w:spacing w:line="276" w:lineRule="auto"/>
        <w:rPr>
          <w:b/>
        </w:rPr>
      </w:pPr>
      <w:r w:rsidRPr="0083648E">
        <w:t xml:space="preserve">               </w:t>
      </w:r>
    </w:p>
    <w:sectPr w:rsidR="003E1B80" w:rsidRPr="0083648E" w:rsidSect="00D516E6">
      <w:headerReference w:type="default" r:id="rId7"/>
      <w:pgSz w:w="11906" w:h="16838"/>
      <w:pgMar w:top="0" w:right="849"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E03" w:rsidRDefault="00C04E03" w:rsidP="0083648E">
      <w:pPr>
        <w:spacing w:after="0" w:line="240" w:lineRule="auto"/>
      </w:pPr>
      <w:r>
        <w:separator/>
      </w:r>
    </w:p>
  </w:endnote>
  <w:endnote w:type="continuationSeparator" w:id="0">
    <w:p w:rsidR="00C04E03" w:rsidRDefault="00C04E03" w:rsidP="0083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Helvetica">
    <w:panose1 w:val="020B0604020202020204"/>
    <w:charset w:val="A3"/>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E03" w:rsidRDefault="00C04E03" w:rsidP="0083648E">
      <w:pPr>
        <w:spacing w:after="0" w:line="240" w:lineRule="auto"/>
      </w:pPr>
      <w:r>
        <w:separator/>
      </w:r>
    </w:p>
  </w:footnote>
  <w:footnote w:type="continuationSeparator" w:id="0">
    <w:p w:rsidR="00C04E03" w:rsidRDefault="00C04E03" w:rsidP="00836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459594"/>
      <w:docPartObj>
        <w:docPartGallery w:val="Page Numbers (Top of Page)"/>
        <w:docPartUnique/>
      </w:docPartObj>
    </w:sdtPr>
    <w:sdtEndPr>
      <w:rPr>
        <w:noProof/>
      </w:rPr>
    </w:sdtEndPr>
    <w:sdtContent>
      <w:p w:rsidR="0083648E" w:rsidRDefault="00C04E03">
        <w:pPr>
          <w:pStyle w:val="Header"/>
          <w:jc w:val="center"/>
        </w:pPr>
      </w:p>
    </w:sdtContent>
  </w:sdt>
  <w:p w:rsidR="0083648E" w:rsidRDefault="0083648E" w:rsidP="0083648E">
    <w:pPr>
      <w:pStyle w:val="Header"/>
      <w:tabs>
        <w:tab w:val="clear" w:pos="4513"/>
        <w:tab w:val="clear" w:pos="9026"/>
        <w:tab w:val="left" w:pos="250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60535"/>
    <w:multiLevelType w:val="multilevel"/>
    <w:tmpl w:val="068E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AF4BBD"/>
    <w:multiLevelType w:val="multilevel"/>
    <w:tmpl w:val="C9FE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FC080F"/>
    <w:multiLevelType w:val="hybridMultilevel"/>
    <w:tmpl w:val="2398E9AC"/>
    <w:lvl w:ilvl="0" w:tplc="DF405E7C">
      <w:start w:val="2"/>
      <w:numFmt w:val="decimal"/>
      <w:lvlText w:val="%1."/>
      <w:lvlJc w:val="left"/>
      <w:pPr>
        <w:ind w:left="1080" w:hanging="360"/>
      </w:pPr>
      <w:rPr>
        <w:rFonts w:ascii="Times New Roman" w:hAnsi="Times New Roman" w:hint="default"/>
        <w:b/>
        <w:color w:val="242B2D"/>
        <w:sz w:val="28"/>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752011A3"/>
    <w:multiLevelType w:val="hybridMultilevel"/>
    <w:tmpl w:val="9560ECFC"/>
    <w:lvl w:ilvl="0" w:tplc="601EE952">
      <w:start w:val="1"/>
      <w:numFmt w:val="decimal"/>
      <w:lvlText w:val="%1."/>
      <w:lvlJc w:val="left"/>
      <w:pPr>
        <w:ind w:left="1080" w:hanging="360"/>
      </w:pPr>
      <w:rPr>
        <w:rFonts w:ascii="Times New Roman" w:hAnsi="Times New Roman" w:hint="default"/>
        <w:b/>
        <w:color w:val="242B2D"/>
        <w:sz w:val="28"/>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758B399A"/>
    <w:multiLevelType w:val="multilevel"/>
    <w:tmpl w:val="1674B5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lvlOverride w:ilvl="0">
      <w:lvl w:ilvl="0">
        <w:numFmt w:val="decimal"/>
        <w:lvlText w:val="%1."/>
        <w:lvlJc w:val="left"/>
      </w:lvl>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0B"/>
    <w:rsid w:val="000C3688"/>
    <w:rsid w:val="00251042"/>
    <w:rsid w:val="002C5685"/>
    <w:rsid w:val="00353461"/>
    <w:rsid w:val="00365BC2"/>
    <w:rsid w:val="003C16E0"/>
    <w:rsid w:val="003D2DC1"/>
    <w:rsid w:val="00401421"/>
    <w:rsid w:val="00533771"/>
    <w:rsid w:val="00574C2E"/>
    <w:rsid w:val="00595193"/>
    <w:rsid w:val="005A1484"/>
    <w:rsid w:val="006259F6"/>
    <w:rsid w:val="00651162"/>
    <w:rsid w:val="00690C58"/>
    <w:rsid w:val="006A1A70"/>
    <w:rsid w:val="006A6CF7"/>
    <w:rsid w:val="006E2DC1"/>
    <w:rsid w:val="0080647C"/>
    <w:rsid w:val="0083648E"/>
    <w:rsid w:val="0085150B"/>
    <w:rsid w:val="008675C0"/>
    <w:rsid w:val="00911762"/>
    <w:rsid w:val="009307DD"/>
    <w:rsid w:val="0093351E"/>
    <w:rsid w:val="00A05E7D"/>
    <w:rsid w:val="00A43B4A"/>
    <w:rsid w:val="00A63FD9"/>
    <w:rsid w:val="00A91824"/>
    <w:rsid w:val="00B32D88"/>
    <w:rsid w:val="00BF63A2"/>
    <w:rsid w:val="00C04E03"/>
    <w:rsid w:val="00CC17C3"/>
    <w:rsid w:val="00D516E6"/>
    <w:rsid w:val="00E74593"/>
    <w:rsid w:val="00ED10B5"/>
    <w:rsid w:val="00F6109D"/>
    <w:rsid w:val="00F76DEE"/>
    <w:rsid w:val="00F91076"/>
    <w:rsid w:val="00F925D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C9A4"/>
  <w15:chartTrackingRefBased/>
  <w15:docId w15:val="{41D9E28D-5E60-4698-9887-D2D90C95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48E"/>
    <w:pPr>
      <w:ind w:left="720"/>
      <w:contextualSpacing/>
    </w:pPr>
  </w:style>
  <w:style w:type="paragraph" w:styleId="BalloonText">
    <w:name w:val="Balloon Text"/>
    <w:basedOn w:val="Normal"/>
    <w:link w:val="BalloonTextChar"/>
    <w:uiPriority w:val="99"/>
    <w:semiHidden/>
    <w:unhideWhenUsed/>
    <w:rsid w:val="00836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48E"/>
    <w:rPr>
      <w:rFonts w:ascii="Segoe UI" w:hAnsi="Segoe UI" w:cs="Segoe UI"/>
      <w:sz w:val="18"/>
      <w:szCs w:val="18"/>
    </w:rPr>
  </w:style>
  <w:style w:type="paragraph" w:styleId="Header">
    <w:name w:val="header"/>
    <w:basedOn w:val="Normal"/>
    <w:link w:val="HeaderChar"/>
    <w:uiPriority w:val="99"/>
    <w:unhideWhenUsed/>
    <w:rsid w:val="00836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48E"/>
  </w:style>
  <w:style w:type="paragraph" w:styleId="Footer">
    <w:name w:val="footer"/>
    <w:basedOn w:val="Normal"/>
    <w:link w:val="FooterChar"/>
    <w:uiPriority w:val="99"/>
    <w:unhideWhenUsed/>
    <w:rsid w:val="00836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56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cp:revision>
  <cp:lastPrinted>2021-08-20T03:28:00Z</cp:lastPrinted>
  <dcterms:created xsi:type="dcterms:W3CDTF">2022-07-15T02:28:00Z</dcterms:created>
  <dcterms:modified xsi:type="dcterms:W3CDTF">2022-07-15T03:31:00Z</dcterms:modified>
</cp:coreProperties>
</file>