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/>
        <w:tblW w:w="10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5696"/>
      </w:tblGrid>
      <w:tr w:rsidR="001A7B76" w:rsidRPr="001A7B76" w:rsidTr="001A7B76">
        <w:tc>
          <w:tcPr>
            <w:tcW w:w="451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7B76" w:rsidRPr="001A7B76" w:rsidRDefault="001A7B76" w:rsidP="001A7B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PGD ĐT HUYỆN TIÊN LÃNG</w:t>
            </w:r>
          </w:p>
          <w:p w:rsidR="001A7B76" w:rsidRDefault="001A7B76" w:rsidP="001A7B76">
            <w:pPr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A7B7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TRƯỜNG MẦM NON</w:t>
            </w:r>
          </w:p>
          <w:p w:rsidR="001A7B76" w:rsidRPr="001A7B76" w:rsidRDefault="001A7B76" w:rsidP="001A7B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HOA TRẠNG NGUYÊN</w:t>
            </w:r>
          </w:p>
        </w:tc>
        <w:tc>
          <w:tcPr>
            <w:tcW w:w="569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7B76" w:rsidRPr="001A7B76" w:rsidRDefault="001A7B76" w:rsidP="001A7B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A7B7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CỘNG HÒA XÃ HỘI CHỦ NGHĨA VIỆT NAM</w:t>
            </w:r>
          </w:p>
          <w:p w:rsidR="001A7B76" w:rsidRPr="001A7B76" w:rsidRDefault="0044737E" w:rsidP="001A7B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Theme="majorEastAsia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18A596" wp14:editId="6F95560A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257174</wp:posOffset>
                      </wp:positionV>
                      <wp:extent cx="1885950" cy="2857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632B9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5pt,20.25pt" to="205.4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A7B76" w:rsidRPr="001A7B7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Độc lập – Tự do – Hạnh phúc</w:t>
            </w:r>
          </w:p>
        </w:tc>
      </w:tr>
      <w:tr w:rsidR="001A7B76" w:rsidRPr="001A7B76" w:rsidTr="001A7B76">
        <w:tc>
          <w:tcPr>
            <w:tcW w:w="451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737E" w:rsidRDefault="0044737E" w:rsidP="001A7B76">
            <w:pPr>
              <w:spacing w:before="120" w:after="150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Theme="majorEastAsia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866288" wp14:editId="387ED28C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31115</wp:posOffset>
                      </wp:positionV>
                      <wp:extent cx="1466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A705D8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2.45pt" to="164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1A7B76" w:rsidRPr="001A7B76" w:rsidRDefault="00527E68" w:rsidP="001A7B76">
            <w:pPr>
              <w:spacing w:before="120"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Số: 05</w:t>
            </w:r>
            <w:r w:rsidR="001A7B76">
              <w:rPr>
                <w:rFonts w:eastAsia="Times New Roman" w:cs="Times New Roman"/>
                <w:color w:val="333333"/>
                <w:sz w:val="26"/>
                <w:szCs w:val="26"/>
              </w:rPr>
              <w:t>/TB-MNHTN</w:t>
            </w:r>
          </w:p>
        </w:tc>
        <w:tc>
          <w:tcPr>
            <w:tcW w:w="569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7B76" w:rsidRPr="001A7B76" w:rsidRDefault="001A7B76" w:rsidP="001A7B76">
            <w:pPr>
              <w:spacing w:before="120"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</w:rPr>
              <w:t>Thị trấn TL, ngày 25 tháng 8 năm 2023</w:t>
            </w:r>
          </w:p>
        </w:tc>
      </w:tr>
    </w:tbl>
    <w:p w:rsidR="001A7B76" w:rsidRDefault="001A7B76" w:rsidP="001A7B76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Cs w:val="28"/>
        </w:rPr>
      </w:pPr>
      <w:r w:rsidRPr="001A7B76">
        <w:rPr>
          <w:rFonts w:ascii="Arial" w:eastAsia="Times New Roman" w:hAnsi="Arial" w:cs="Arial"/>
          <w:color w:val="333333"/>
          <w:szCs w:val="28"/>
        </w:rPr>
        <w:t>      </w:t>
      </w:r>
    </w:p>
    <w:p w:rsidR="001A7B76" w:rsidRPr="001A7B76" w:rsidRDefault="001A7B76" w:rsidP="001A7B76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1A7B76">
        <w:rPr>
          <w:rFonts w:ascii="Arial" w:eastAsia="Times New Roman" w:hAnsi="Arial" w:cs="Arial"/>
          <w:color w:val="333333"/>
          <w:szCs w:val="28"/>
        </w:rPr>
        <w:t> </w:t>
      </w:r>
      <w:r w:rsidRPr="001A7B76">
        <w:rPr>
          <w:rFonts w:eastAsia="Times New Roman" w:cs="Times New Roman"/>
          <w:b/>
          <w:bCs/>
          <w:color w:val="333333"/>
          <w:szCs w:val="28"/>
        </w:rPr>
        <w:t>THÔNG BÁO</w:t>
      </w:r>
    </w:p>
    <w:p w:rsidR="001A7B76" w:rsidRDefault="001A7B76" w:rsidP="001A7B76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Cs w:val="28"/>
        </w:rPr>
      </w:pPr>
      <w:r w:rsidRPr="001A7B76">
        <w:rPr>
          <w:rFonts w:eastAsia="Times New Roman" w:cs="Times New Roman"/>
          <w:b/>
          <w:bCs/>
          <w:color w:val="333333"/>
          <w:szCs w:val="28"/>
        </w:rPr>
        <w:t>Về việc tựu trường</w:t>
      </w:r>
      <w:r>
        <w:rPr>
          <w:rFonts w:eastAsia="Times New Roman" w:cs="Times New Roman"/>
          <w:b/>
          <w:bCs/>
          <w:color w:val="333333"/>
          <w:szCs w:val="28"/>
        </w:rPr>
        <w:t xml:space="preserve"> và khai giảng năm học mới 2023- 2024</w:t>
      </w:r>
    </w:p>
    <w:p w:rsidR="001A7B76" w:rsidRPr="001A7B76" w:rsidRDefault="0044737E" w:rsidP="001A7B76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eastAsiaTheme="majorEastAsia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28ADE" wp14:editId="48A6364C">
                <wp:simplePos x="0" y="0"/>
                <wp:positionH relativeFrom="column">
                  <wp:posOffset>2162175</wp:posOffset>
                </wp:positionH>
                <wp:positionV relativeFrom="paragraph">
                  <wp:posOffset>76200</wp:posOffset>
                </wp:positionV>
                <wp:extent cx="1466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9CF8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6pt" to="285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594550" w:rsidRDefault="001A7B76" w:rsidP="0044737E">
      <w:pPr>
        <w:shd w:val="clear" w:color="auto" w:fill="FFFFFF"/>
        <w:spacing w:after="150"/>
        <w:ind w:firstLine="720"/>
        <w:jc w:val="both"/>
        <w:rPr>
          <w:rFonts w:eastAsia="Times New Roman" w:cs="Times New Roman"/>
          <w:color w:val="333333"/>
          <w:szCs w:val="28"/>
        </w:rPr>
      </w:pPr>
      <w:r w:rsidRPr="001A7B76">
        <w:rPr>
          <w:rFonts w:eastAsia="Times New Roman" w:cs="Times New Roman"/>
          <w:color w:val="333333"/>
          <w:szCs w:val="28"/>
        </w:rPr>
        <w:t xml:space="preserve">Căn cứ </w:t>
      </w:r>
      <w:r w:rsidR="00594550">
        <w:rPr>
          <w:rFonts w:eastAsia="Times New Roman" w:cs="Times New Roman"/>
          <w:color w:val="333333"/>
          <w:szCs w:val="28"/>
        </w:rPr>
        <w:t>Quyết định số 2400/QĐ-UBND ngày 10/8/2023  của UBND thành phố Hải Phòng về việc ban hành khung kế hoạch thời gian năm học 2023-2024 đối với GD mầm non, giáo dục phổ thông giáo dục thường xuyên thành phố Hải Phòng</w:t>
      </w:r>
    </w:p>
    <w:p w:rsidR="001A7B76" w:rsidRDefault="00CF4888" w:rsidP="0044737E">
      <w:pPr>
        <w:shd w:val="clear" w:color="auto" w:fill="FFFFFF"/>
        <w:spacing w:after="150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Cs w:val="28"/>
        </w:rPr>
        <w:t>T</w:t>
      </w:r>
      <w:r w:rsidR="001A7B76" w:rsidRPr="001A7B76">
        <w:rPr>
          <w:rFonts w:eastAsia="Times New Roman" w:cs="Times New Roman"/>
          <w:color w:val="333333"/>
          <w:szCs w:val="28"/>
        </w:rPr>
        <w:t xml:space="preserve">rường Mầm non </w:t>
      </w:r>
      <w:r w:rsidR="0044737E">
        <w:rPr>
          <w:rFonts w:eastAsia="Times New Roman" w:cs="Times New Roman"/>
          <w:color w:val="333333"/>
          <w:szCs w:val="28"/>
        </w:rPr>
        <w:t>Hoa Trạng Nguyên</w:t>
      </w:r>
      <w:r w:rsidR="001A7B76" w:rsidRPr="001A7B76">
        <w:rPr>
          <w:rFonts w:eastAsia="Times New Roman" w:cs="Times New Roman"/>
          <w:color w:val="333333"/>
          <w:szCs w:val="28"/>
        </w:rPr>
        <w:t xml:space="preserve"> xin thông báo về thời gian tựu trường và khai giảng </w:t>
      </w:r>
      <w:r w:rsidR="0044737E">
        <w:rPr>
          <w:rFonts w:eastAsia="Times New Roman" w:cs="Times New Roman"/>
          <w:color w:val="333333"/>
          <w:szCs w:val="28"/>
        </w:rPr>
        <w:t>năm học mới 2023- 2024</w:t>
      </w:r>
      <w:r w:rsidR="001A7B76" w:rsidRPr="001A7B76">
        <w:rPr>
          <w:rFonts w:eastAsia="Times New Roman" w:cs="Times New Roman"/>
          <w:color w:val="333333"/>
          <w:szCs w:val="28"/>
        </w:rPr>
        <w:t xml:space="preserve"> như sau:</w:t>
      </w:r>
    </w:p>
    <w:p w:rsidR="001A7B76" w:rsidRPr="001A7B76" w:rsidRDefault="001A7B76" w:rsidP="001A7B76">
      <w:pPr>
        <w:shd w:val="clear" w:color="auto" w:fill="FFFFFF"/>
        <w:spacing w:after="150"/>
        <w:ind w:firstLine="720"/>
        <w:jc w:val="both"/>
        <w:rPr>
          <w:rFonts w:eastAsia="Times New Roman" w:cs="Times New Roman"/>
          <w:color w:val="333333"/>
          <w:sz w:val="21"/>
          <w:szCs w:val="21"/>
        </w:rPr>
      </w:pPr>
      <w:r w:rsidRPr="00130B1C">
        <w:rPr>
          <w:rFonts w:eastAsia="Times New Roman" w:cs="Times New Roman"/>
          <w:b/>
          <w:color w:val="333333"/>
          <w:sz w:val="21"/>
          <w:szCs w:val="21"/>
        </w:rPr>
        <w:t>1.</w:t>
      </w:r>
      <w:r w:rsidRPr="002F69FE">
        <w:rPr>
          <w:rFonts w:eastAsia="Times New Roman" w:cs="Times New Roman"/>
          <w:color w:val="333333"/>
          <w:sz w:val="21"/>
          <w:szCs w:val="21"/>
        </w:rPr>
        <w:t xml:space="preserve"> </w:t>
      </w:r>
      <w:r w:rsidRPr="001A7B76">
        <w:rPr>
          <w:rFonts w:eastAsia="Times New Roman" w:cs="Times New Roman"/>
          <w:b/>
          <w:bCs/>
          <w:color w:val="333333"/>
          <w:szCs w:val="28"/>
        </w:rPr>
        <w:t>Thời gian tựu trường, bắt đầu năm học mới: từ ngày 03/9/2020.</w:t>
      </w:r>
    </w:p>
    <w:p w:rsidR="00665A21" w:rsidRPr="002F69FE" w:rsidRDefault="00665A21" w:rsidP="001A7B76">
      <w:pPr>
        <w:shd w:val="clear" w:color="auto" w:fill="FFFFFF"/>
        <w:spacing w:after="150"/>
        <w:ind w:firstLine="720"/>
        <w:jc w:val="both"/>
        <w:rPr>
          <w:rFonts w:eastAsia="Times New Roman" w:cs="Times New Roman"/>
          <w:color w:val="333333"/>
          <w:szCs w:val="28"/>
        </w:rPr>
      </w:pPr>
      <w:r w:rsidRPr="002F69FE">
        <w:rPr>
          <w:rFonts w:eastAsia="Times New Roman" w:cs="Times New Roman"/>
          <w:color w:val="333333"/>
          <w:szCs w:val="28"/>
        </w:rPr>
        <w:t xml:space="preserve">Thời gian 7h 30 phút sáng ngày 28/8/2023( các cháu đến trường nhận lớp và </w:t>
      </w:r>
      <w:r w:rsidR="004B6B08">
        <w:rPr>
          <w:rFonts w:eastAsia="Times New Roman" w:cs="Times New Roman"/>
          <w:color w:val="333333"/>
          <w:szCs w:val="28"/>
        </w:rPr>
        <w:t>cô giáo chủ nhiệm cho trẻ học và</w:t>
      </w:r>
      <w:r w:rsidRPr="002F69FE">
        <w:rPr>
          <w:rFonts w:eastAsia="Times New Roman" w:cs="Times New Roman"/>
          <w:color w:val="333333"/>
          <w:szCs w:val="28"/>
        </w:rPr>
        <w:t xml:space="preserve"> ăn bán trú ở trường bình thường)</w:t>
      </w:r>
    </w:p>
    <w:p w:rsidR="00665A21" w:rsidRPr="002F69FE" w:rsidRDefault="00665A21" w:rsidP="001A7B76">
      <w:pPr>
        <w:shd w:val="clear" w:color="auto" w:fill="FFFFFF"/>
        <w:spacing w:after="150"/>
        <w:ind w:firstLine="720"/>
        <w:jc w:val="both"/>
        <w:rPr>
          <w:rFonts w:eastAsia="Times New Roman" w:cs="Times New Roman"/>
          <w:color w:val="333333"/>
          <w:szCs w:val="28"/>
        </w:rPr>
      </w:pPr>
      <w:r w:rsidRPr="002F69FE">
        <w:rPr>
          <w:rFonts w:eastAsia="Times New Roman" w:cs="Times New Roman"/>
          <w:color w:val="333333"/>
          <w:szCs w:val="28"/>
        </w:rPr>
        <w:t xml:space="preserve">Nhà trường công khai danh sách trẻ, phòng học và cô giáo chủ </w:t>
      </w:r>
      <w:r w:rsidR="001613E0">
        <w:rPr>
          <w:rFonts w:eastAsia="Times New Roman" w:cs="Times New Roman"/>
          <w:color w:val="333333"/>
          <w:szCs w:val="28"/>
        </w:rPr>
        <w:t xml:space="preserve">nhiệm của </w:t>
      </w:r>
      <w:r w:rsidRPr="002F69FE">
        <w:rPr>
          <w:rFonts w:eastAsia="Times New Roman" w:cs="Times New Roman"/>
          <w:color w:val="333333"/>
          <w:szCs w:val="28"/>
        </w:rPr>
        <w:t xml:space="preserve">lớp trên bảng tin của nhà trường, trang Website của nhà trường, zalo của nhóm, lớp </w:t>
      </w:r>
    </w:p>
    <w:p w:rsidR="001A7B76" w:rsidRPr="001A7B76" w:rsidRDefault="001A7B76" w:rsidP="001A7B76">
      <w:pPr>
        <w:shd w:val="clear" w:color="auto" w:fill="FFFFFF"/>
        <w:spacing w:after="150"/>
        <w:ind w:firstLine="720"/>
        <w:jc w:val="both"/>
        <w:rPr>
          <w:rFonts w:eastAsia="Times New Roman" w:cs="Times New Roman"/>
          <w:color w:val="333333"/>
          <w:sz w:val="21"/>
          <w:szCs w:val="21"/>
        </w:rPr>
      </w:pPr>
      <w:r w:rsidRPr="00130B1C">
        <w:rPr>
          <w:rFonts w:eastAsia="Times New Roman" w:cs="Times New Roman"/>
          <w:b/>
          <w:color w:val="333333"/>
          <w:szCs w:val="28"/>
        </w:rPr>
        <w:t>2.</w:t>
      </w:r>
      <w:r w:rsidRPr="002F69FE">
        <w:rPr>
          <w:rFonts w:eastAsia="Times New Roman" w:cs="Times New Roman"/>
          <w:color w:val="333333"/>
          <w:szCs w:val="28"/>
        </w:rPr>
        <w:t xml:space="preserve"> </w:t>
      </w:r>
      <w:r w:rsidRPr="001A7B76">
        <w:rPr>
          <w:rFonts w:eastAsia="Times New Roman" w:cs="Times New Roman"/>
          <w:b/>
          <w:bCs/>
          <w:color w:val="333333"/>
          <w:szCs w:val="28"/>
        </w:rPr>
        <w:t>Thời gian tổ chức ‘Ng</w:t>
      </w:r>
      <w:r w:rsidR="00665A21" w:rsidRPr="002F69FE">
        <w:rPr>
          <w:rFonts w:eastAsia="Times New Roman" w:cs="Times New Roman"/>
          <w:b/>
          <w:bCs/>
          <w:color w:val="333333"/>
          <w:szCs w:val="28"/>
        </w:rPr>
        <w:t>ày hội đến trường” năm học 2023- 2024: Ngày 5/09/2023</w:t>
      </w:r>
    </w:p>
    <w:p w:rsidR="00665A21" w:rsidRDefault="00665A21" w:rsidP="001A7B76">
      <w:pPr>
        <w:shd w:val="clear" w:color="auto" w:fill="FFFFFF"/>
        <w:spacing w:after="150"/>
        <w:ind w:firstLine="720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Thời gian từ 7 h 30 phút </w:t>
      </w:r>
      <w:r w:rsidR="004B6B08">
        <w:rPr>
          <w:rFonts w:eastAsia="Times New Roman" w:cs="Times New Roman"/>
          <w:color w:val="333333"/>
          <w:szCs w:val="28"/>
        </w:rPr>
        <w:t>sáng ngày 5/9/2023 tổ chức ngày</w:t>
      </w:r>
      <w:bookmarkStart w:id="0" w:name="_GoBack"/>
      <w:bookmarkEnd w:id="0"/>
      <w:r>
        <w:rPr>
          <w:rFonts w:eastAsia="Times New Roman" w:cs="Times New Roman"/>
          <w:color w:val="333333"/>
          <w:szCs w:val="28"/>
        </w:rPr>
        <w:t xml:space="preserve"> hội đến trường của bé năm học 2023-2024</w:t>
      </w:r>
    </w:p>
    <w:p w:rsidR="00665A21" w:rsidRDefault="00665A21" w:rsidP="001A7B76">
      <w:pPr>
        <w:shd w:val="clear" w:color="auto" w:fill="FFFFFF"/>
        <w:spacing w:after="150"/>
        <w:ind w:firstLine="720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Kết thức lễ khai giảng các bé về lớp học và ăn bán trú bình thường</w:t>
      </w:r>
    </w:p>
    <w:p w:rsidR="001A7B76" w:rsidRPr="001A7B76" w:rsidRDefault="001A7B76" w:rsidP="001A7B76">
      <w:pPr>
        <w:shd w:val="clear" w:color="auto" w:fill="FFFFFF"/>
        <w:spacing w:after="150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A7B76">
        <w:rPr>
          <w:rFonts w:eastAsia="Times New Roman" w:cs="Times New Roman"/>
          <w:color w:val="333333"/>
          <w:szCs w:val="28"/>
        </w:rPr>
        <w:t>Nhà trường xin trân trọng thông báo để các bậc phụ huynh sắp xếp thời gian đưa con tựu trường và tham dự “</w:t>
      </w:r>
      <w:r w:rsidRPr="001A7B76">
        <w:rPr>
          <w:rFonts w:eastAsia="Times New Roman" w:cs="Times New Roman"/>
          <w:b/>
          <w:bCs/>
          <w:i/>
          <w:iCs/>
          <w:color w:val="333333"/>
          <w:szCs w:val="28"/>
        </w:rPr>
        <w:t>Ngày hộ</w:t>
      </w:r>
      <w:r>
        <w:rPr>
          <w:rFonts w:eastAsia="Times New Roman" w:cs="Times New Roman"/>
          <w:b/>
          <w:bCs/>
          <w:i/>
          <w:iCs/>
          <w:color w:val="333333"/>
          <w:szCs w:val="28"/>
        </w:rPr>
        <w:t>i đến trường của bé năm học 2023- 2024</w:t>
      </w:r>
      <w:r w:rsidRPr="001A7B76">
        <w:rPr>
          <w:rFonts w:eastAsia="Times New Roman" w:cs="Times New Roman"/>
          <w:color w:val="333333"/>
          <w:szCs w:val="28"/>
        </w:rPr>
        <w:t>” tạo ấn tượng tốt cho các con nhân dịp khai giảng năm học mới.</w:t>
      </w:r>
    </w:p>
    <w:p w:rsidR="001A7B76" w:rsidRDefault="001A7B76" w:rsidP="001A7B76">
      <w:pPr>
        <w:shd w:val="clear" w:color="auto" w:fill="FFFFFF"/>
        <w:spacing w:after="150"/>
        <w:ind w:firstLine="720"/>
        <w:jc w:val="both"/>
        <w:rPr>
          <w:rFonts w:eastAsia="Times New Roman" w:cs="Times New Roman"/>
          <w:color w:val="333333"/>
          <w:szCs w:val="28"/>
        </w:rPr>
      </w:pPr>
      <w:r w:rsidRPr="001A7B76">
        <w:rPr>
          <w:rFonts w:eastAsia="Times New Roman" w:cs="Times New Roman"/>
          <w:color w:val="333333"/>
          <w:szCs w:val="28"/>
        </w:rPr>
        <w:t>Xin trân trọng cảm ơn!./.</w:t>
      </w: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A7B76" w:rsidTr="001A7B76">
        <w:tc>
          <w:tcPr>
            <w:tcW w:w="4531" w:type="dxa"/>
          </w:tcPr>
          <w:p w:rsidR="001A7B76" w:rsidRPr="001A7B76" w:rsidRDefault="001A7B76" w:rsidP="00F85383">
            <w:pPr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A7B76">
              <w:rPr>
                <w:rFonts w:eastAsia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Nơi nhận:</w:t>
            </w:r>
          </w:p>
          <w:p w:rsidR="001A7B76" w:rsidRPr="001A7B76" w:rsidRDefault="001A7B76" w:rsidP="00F85383">
            <w:pPr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A7B76">
              <w:rPr>
                <w:rFonts w:eastAsia="Times New Roman" w:cs="Times New Roman"/>
                <w:color w:val="333333"/>
                <w:sz w:val="24"/>
                <w:szCs w:val="24"/>
              </w:rPr>
              <w:t>- Các bậc phụ huynh HS;</w:t>
            </w:r>
          </w:p>
          <w:p w:rsidR="001A7B76" w:rsidRPr="001A7B76" w:rsidRDefault="001A7B76" w:rsidP="00F85383">
            <w:pPr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A7B76">
              <w:rPr>
                <w:rFonts w:eastAsia="Times New Roman" w:cs="Times New Roman"/>
                <w:color w:val="333333"/>
                <w:sz w:val="24"/>
                <w:szCs w:val="24"/>
              </w:rPr>
              <w:t>- CB, GV, NV trong nhà trường;</w:t>
            </w:r>
          </w:p>
          <w:p w:rsidR="001A7B76" w:rsidRPr="001A7B76" w:rsidRDefault="001A7B76" w:rsidP="00F85383">
            <w:pPr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A7B76">
              <w:rPr>
                <w:rFonts w:eastAsia="Times New Roman" w:cs="Times New Roman"/>
                <w:color w:val="333333"/>
                <w:sz w:val="24"/>
                <w:szCs w:val="24"/>
              </w:rPr>
              <w:t>- Lưu : VT</w:t>
            </w:r>
          </w:p>
          <w:p w:rsidR="001A7B76" w:rsidRPr="001A7B76" w:rsidRDefault="001A7B76" w:rsidP="001A7B76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A7B7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1" w:type="dxa"/>
          </w:tcPr>
          <w:p w:rsidR="001A7B76" w:rsidRDefault="001A7B76" w:rsidP="001A7B76">
            <w:pPr>
              <w:spacing w:after="150"/>
              <w:jc w:val="center"/>
              <w:rPr>
                <w:rFonts w:eastAsia="Times New Roman" w:cs="Times New Roman"/>
                <w:b/>
                <w:color w:val="333333"/>
                <w:szCs w:val="28"/>
              </w:rPr>
            </w:pPr>
            <w:r w:rsidRPr="001A7B76">
              <w:rPr>
                <w:rFonts w:eastAsia="Times New Roman" w:cs="Times New Roman"/>
                <w:b/>
                <w:color w:val="333333"/>
                <w:szCs w:val="28"/>
              </w:rPr>
              <w:t>HIỆU TRƯỞNG</w:t>
            </w:r>
          </w:p>
          <w:p w:rsidR="001A7B76" w:rsidRDefault="001A7B76" w:rsidP="001A7B76">
            <w:pPr>
              <w:spacing w:after="150"/>
              <w:jc w:val="center"/>
              <w:rPr>
                <w:rFonts w:eastAsia="Times New Roman" w:cs="Times New Roman"/>
                <w:b/>
                <w:color w:val="333333"/>
                <w:szCs w:val="28"/>
              </w:rPr>
            </w:pPr>
          </w:p>
          <w:p w:rsidR="001A7B76" w:rsidRDefault="001A7B76" w:rsidP="001A7B76">
            <w:pPr>
              <w:spacing w:after="150"/>
              <w:jc w:val="center"/>
              <w:rPr>
                <w:rFonts w:eastAsia="Times New Roman" w:cs="Times New Roman"/>
                <w:b/>
                <w:color w:val="333333"/>
                <w:szCs w:val="28"/>
              </w:rPr>
            </w:pPr>
          </w:p>
          <w:p w:rsidR="001A7B76" w:rsidRDefault="001A7B76" w:rsidP="001A7B76">
            <w:pPr>
              <w:spacing w:after="150"/>
              <w:jc w:val="center"/>
              <w:rPr>
                <w:rFonts w:eastAsia="Times New Roman" w:cs="Times New Roman"/>
                <w:b/>
                <w:color w:val="333333"/>
                <w:szCs w:val="28"/>
              </w:rPr>
            </w:pPr>
          </w:p>
          <w:p w:rsidR="001A7B76" w:rsidRPr="001A7B76" w:rsidRDefault="001A7B76" w:rsidP="001A7B76">
            <w:pPr>
              <w:spacing w:after="150"/>
              <w:jc w:val="center"/>
              <w:rPr>
                <w:rFonts w:eastAsia="Times New Roman" w:cs="Times New Roman"/>
                <w:b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Cs w:val="28"/>
              </w:rPr>
              <w:t>Nguyễn Thi Thu Thùy</w:t>
            </w:r>
          </w:p>
        </w:tc>
      </w:tr>
    </w:tbl>
    <w:p w:rsidR="001A7B76" w:rsidRDefault="001A7B76" w:rsidP="001A7B76">
      <w:pPr>
        <w:shd w:val="clear" w:color="auto" w:fill="FFFFFF"/>
        <w:spacing w:after="150"/>
        <w:ind w:firstLine="720"/>
        <w:jc w:val="both"/>
        <w:rPr>
          <w:rFonts w:eastAsia="Times New Roman" w:cs="Times New Roman"/>
          <w:color w:val="333333"/>
          <w:szCs w:val="28"/>
        </w:rPr>
      </w:pPr>
    </w:p>
    <w:p w:rsidR="001A7B76" w:rsidRDefault="001A7B76" w:rsidP="001A7B76">
      <w:pPr>
        <w:shd w:val="clear" w:color="auto" w:fill="FFFFFF"/>
        <w:spacing w:after="150"/>
        <w:ind w:firstLine="720"/>
        <w:jc w:val="both"/>
        <w:rPr>
          <w:rFonts w:eastAsia="Times New Roman" w:cs="Times New Roman"/>
          <w:color w:val="333333"/>
          <w:szCs w:val="28"/>
        </w:rPr>
      </w:pPr>
    </w:p>
    <w:p w:rsidR="001A7B76" w:rsidRPr="001A7B76" w:rsidRDefault="001A7B76" w:rsidP="001A7B76">
      <w:pPr>
        <w:shd w:val="clear" w:color="auto" w:fill="FFFFFF"/>
        <w:spacing w:after="150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545453" w:rsidRDefault="00545453"/>
    <w:sectPr w:rsidR="00545453" w:rsidSect="001A7B7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774DB"/>
    <w:multiLevelType w:val="multilevel"/>
    <w:tmpl w:val="973E9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E51CF"/>
    <w:multiLevelType w:val="multilevel"/>
    <w:tmpl w:val="8D068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92A3F"/>
    <w:multiLevelType w:val="multilevel"/>
    <w:tmpl w:val="C832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26F42"/>
    <w:multiLevelType w:val="multilevel"/>
    <w:tmpl w:val="1334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76"/>
    <w:rsid w:val="00130B1C"/>
    <w:rsid w:val="001613E0"/>
    <w:rsid w:val="001A7B76"/>
    <w:rsid w:val="002C69F8"/>
    <w:rsid w:val="002F69FE"/>
    <w:rsid w:val="0044737E"/>
    <w:rsid w:val="004B6B08"/>
    <w:rsid w:val="00527E68"/>
    <w:rsid w:val="00545453"/>
    <w:rsid w:val="00594550"/>
    <w:rsid w:val="00665A21"/>
    <w:rsid w:val="008803B7"/>
    <w:rsid w:val="008B39C8"/>
    <w:rsid w:val="00CF4888"/>
    <w:rsid w:val="00F8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D3B15-5B3B-4679-A46B-127FDB9F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B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7B76"/>
    <w:rPr>
      <w:b/>
      <w:bCs/>
    </w:rPr>
  </w:style>
  <w:style w:type="table" w:styleId="TableGrid">
    <w:name w:val="Table Grid"/>
    <w:basedOn w:val="TableNormal"/>
    <w:uiPriority w:val="39"/>
    <w:rsid w:val="001A7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33</cp:revision>
  <dcterms:created xsi:type="dcterms:W3CDTF">2023-08-26T03:21:00Z</dcterms:created>
  <dcterms:modified xsi:type="dcterms:W3CDTF">2023-08-26T03:48:00Z</dcterms:modified>
</cp:coreProperties>
</file>