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885" w:type="dxa"/>
        <w:tblLook w:val="04A0" w:firstRow="1" w:lastRow="0" w:firstColumn="1" w:lastColumn="0" w:noHBand="0" w:noVBand="1"/>
      </w:tblPr>
      <w:tblGrid>
        <w:gridCol w:w="10490"/>
      </w:tblGrid>
      <w:tr w:rsidR="009013DA" w:rsidTr="009013DA">
        <w:tc>
          <w:tcPr>
            <w:tcW w:w="10490" w:type="dxa"/>
          </w:tcPr>
          <w:tbl>
            <w:tblPr>
              <w:tblStyle w:val="TableGrid"/>
              <w:tblpPr w:leftFromText="180" w:rightFromText="180" w:vertAnchor="text" w:horzAnchor="margin" w:tblpXSpec="right" w:tblpY="-22"/>
              <w:tblW w:w="0" w:type="auto"/>
              <w:tblLook w:val="04A0" w:firstRow="1" w:lastRow="0" w:firstColumn="1" w:lastColumn="0" w:noHBand="0" w:noVBand="1"/>
            </w:tblPr>
            <w:tblGrid>
              <w:gridCol w:w="6677"/>
            </w:tblGrid>
            <w:tr w:rsidR="009013DA" w:rsidTr="002D49D6">
              <w:trPr>
                <w:trHeight w:val="1048"/>
              </w:trPr>
              <w:tc>
                <w:tcPr>
                  <w:tcW w:w="6677" w:type="dxa"/>
                </w:tcPr>
                <w:p w:rsidR="009013DA" w:rsidRPr="004F5BF7" w:rsidRDefault="009013DA" w:rsidP="009013DA">
                  <w:pPr>
                    <w:widowControl w:val="0"/>
                    <w:spacing w:after="60"/>
                    <w:ind w:left="-1843" w:hanging="142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2"/>
                      <w:lang w:bidi="en-US"/>
                    </w:rPr>
                  </w:pPr>
                  <w:r>
                    <w:rPr>
                      <w:rFonts w:eastAsia="Arial" w:cs="Times New Roman"/>
                      <w:b/>
                      <w:bCs/>
                      <w:color w:val="000000"/>
                      <w:szCs w:val="28"/>
                      <w:lang w:bidi="en-US"/>
                    </w:rPr>
                    <w:t xml:space="preserve">         </w:t>
                  </w:r>
                  <w:r w:rsidR="002D49D6">
                    <w:rPr>
                      <w:rFonts w:eastAsia="Arial" w:cs="Times New Roman"/>
                      <w:b/>
                      <w:bCs/>
                      <w:color w:val="000000"/>
                      <w:szCs w:val="28"/>
                      <w:lang w:bidi="en-US"/>
                    </w:rPr>
                    <w:t xml:space="preserve">                </w:t>
                  </w:r>
                  <w:bookmarkStart w:id="0" w:name="_GoBack"/>
                  <w:bookmarkEnd w:id="0"/>
                  <w:r>
                    <w:rPr>
                      <w:rFonts w:eastAsia="Arial" w:cs="Times New Roman"/>
                      <w:b/>
                      <w:bCs/>
                      <w:color w:val="000000"/>
                      <w:szCs w:val="28"/>
                      <w:lang w:bidi="en-US"/>
                    </w:rPr>
                    <w:t xml:space="preserve">  </w:t>
                  </w:r>
                  <w:r w:rsidRPr="004F5BF7">
                    <w:rPr>
                      <w:rFonts w:eastAsia="Arial" w:cs="Times New Roman"/>
                      <w:b/>
                      <w:bCs/>
                      <w:color w:val="000000"/>
                      <w:szCs w:val="28"/>
                      <w:lang w:bidi="en-US"/>
                    </w:rPr>
                    <w:t>TRƯỜNG MẦM NON TIÊN MINH</w:t>
                  </w:r>
                </w:p>
                <w:p w:rsidR="009013DA" w:rsidRPr="00FD61D4" w:rsidRDefault="009013DA" w:rsidP="009013DA">
                  <w:pPr>
                    <w:widowControl w:val="0"/>
                    <w:spacing w:after="60"/>
                    <w:jc w:val="center"/>
                    <w:rPr>
                      <w:rFonts w:eastAsia="Arial" w:cs="Times New Roman"/>
                      <w:b/>
                      <w:bCs/>
                      <w:color w:val="FF0000"/>
                      <w:sz w:val="44"/>
                      <w:szCs w:val="44"/>
                      <w:lang w:bidi="en-US"/>
                    </w:rPr>
                  </w:pPr>
                  <w:r w:rsidRPr="004F5BF7">
                    <w:rPr>
                      <w:rFonts w:eastAsia="Arial" w:cs="Times New Roman"/>
                      <w:b/>
                      <w:bCs/>
                      <w:color w:val="FF0000"/>
                      <w:sz w:val="44"/>
                      <w:szCs w:val="44"/>
                      <w:lang w:bidi="en-US"/>
                    </w:rPr>
                    <w:t>THÔNG BÁO</w:t>
                  </w:r>
                </w:p>
                <w:p w:rsidR="009013DA" w:rsidRDefault="009013DA" w:rsidP="009013DA">
                  <w:pPr>
                    <w:widowControl w:val="0"/>
                    <w:jc w:val="center"/>
                    <w:rPr>
                      <w:rFonts w:eastAsia="Arial" w:cs="Times New Roman"/>
                      <w:color w:val="995252"/>
                      <w:sz w:val="24"/>
                      <w:szCs w:val="24"/>
                      <w:lang w:bidi="en-US"/>
                    </w:rPr>
                  </w:pPr>
                </w:p>
                <w:p w:rsidR="009013DA" w:rsidRPr="004F5BF7" w:rsidRDefault="009013DA" w:rsidP="009013DA">
                  <w:pPr>
                    <w:widowControl w:val="0"/>
                    <w:jc w:val="center"/>
                    <w:rPr>
                      <w:rFonts w:eastAsia="Arial" w:cs="Times New Roman"/>
                      <w:color w:val="000000"/>
                      <w:sz w:val="36"/>
                      <w:szCs w:val="36"/>
                      <w:lang w:bidi="en-US"/>
                    </w:rPr>
                  </w:pPr>
                  <w:r w:rsidRPr="004F5BF7">
                    <w:rPr>
                      <w:rFonts w:eastAsia="Arial" w:cs="Times New Roman"/>
                      <w:color w:val="995252"/>
                      <w:sz w:val="36"/>
                      <w:szCs w:val="36"/>
                      <w:lang w:bidi="en-US"/>
                    </w:rPr>
                    <w:t>Thứ 2, ngày 29/8/2022 là ngày Tựu trường</w:t>
                  </w:r>
                  <w:r w:rsidRPr="004F5BF7">
                    <w:rPr>
                      <w:rFonts w:eastAsia="Arial" w:cs="Times New Roman"/>
                      <w:color w:val="995252"/>
                      <w:sz w:val="36"/>
                      <w:szCs w:val="36"/>
                      <w:lang w:bidi="en-US"/>
                    </w:rPr>
                    <w:br/>
                  </w:r>
                  <w:r w:rsidRPr="00FD61D4">
                    <w:rPr>
                      <w:rFonts w:eastAsia="Arial" w:cs="Times New Roman"/>
                      <w:color w:val="995252"/>
                      <w:sz w:val="36"/>
                      <w:szCs w:val="36"/>
                      <w:lang w:bidi="en-US"/>
                    </w:rPr>
                    <w:t>N</w:t>
                  </w:r>
                  <w:r w:rsidRPr="004F5BF7">
                    <w:rPr>
                      <w:rFonts w:eastAsia="Arial" w:cs="Times New Roman"/>
                      <w:color w:val="995252"/>
                      <w:sz w:val="36"/>
                      <w:szCs w:val="36"/>
                      <w:lang w:bidi="en-US"/>
                    </w:rPr>
                    <w:t>ăm h</w:t>
                  </w:r>
                  <w:r w:rsidRPr="00FD61D4">
                    <w:rPr>
                      <w:rFonts w:eastAsia="Arial" w:cs="Times New Roman"/>
                      <w:color w:val="995252"/>
                      <w:sz w:val="36"/>
                      <w:szCs w:val="36"/>
                      <w:lang w:bidi="en-US"/>
                    </w:rPr>
                    <w:t>ọ</w:t>
                  </w:r>
                  <w:r w:rsidRPr="004F5BF7">
                    <w:rPr>
                      <w:rFonts w:eastAsia="Arial" w:cs="Times New Roman"/>
                      <w:color w:val="995252"/>
                      <w:sz w:val="36"/>
                      <w:szCs w:val="36"/>
                      <w:lang w:bidi="en-US"/>
                    </w:rPr>
                    <w:t>c 2022-2023</w:t>
                  </w:r>
                </w:p>
                <w:p w:rsidR="009013DA" w:rsidRDefault="009013DA" w:rsidP="009013DA">
                  <w:pPr>
                    <w:widowControl w:val="0"/>
                    <w:jc w:val="center"/>
                    <w:rPr>
                      <w:rFonts w:ascii="Arial" w:eastAsia="Arial" w:hAnsi="Arial" w:cs="Arial"/>
                      <w:color w:val="995252"/>
                      <w:szCs w:val="28"/>
                      <w:lang w:bidi="en-US"/>
                    </w:rPr>
                  </w:pPr>
                  <w:r w:rsidRPr="004F5BF7">
                    <w:rPr>
                      <w:rFonts w:eastAsia="Arial" w:cs="Times New Roman"/>
                      <w:color w:val="995252"/>
                      <w:sz w:val="36"/>
                      <w:szCs w:val="36"/>
                      <w:lang w:bidi="en-US"/>
                    </w:rPr>
                    <w:t>Tất cả các bé đến trường nhận lớp</w:t>
                  </w:r>
                  <w:r w:rsidRPr="004F5BF7">
                    <w:rPr>
                      <w:rFonts w:ascii="Arial" w:eastAsia="Arial" w:hAnsi="Arial" w:cs="Arial"/>
                      <w:color w:val="995252"/>
                      <w:szCs w:val="28"/>
                      <w:lang w:bidi="en-US"/>
                    </w:rPr>
                    <w:t>.</w:t>
                  </w:r>
                </w:p>
                <w:p w:rsidR="009013DA" w:rsidRPr="004F5BF7" w:rsidRDefault="009013DA" w:rsidP="009013DA">
                  <w:pPr>
                    <w:widowControl w:val="0"/>
                    <w:jc w:val="center"/>
                    <w:rPr>
                      <w:rFonts w:ascii="Arial" w:eastAsia="Arial" w:hAnsi="Arial" w:cs="Arial"/>
                      <w:color w:val="000000"/>
                      <w:szCs w:val="28"/>
                      <w:lang w:bidi="en-US"/>
                    </w:rPr>
                  </w:pPr>
                </w:p>
                <w:p w:rsidR="009013DA" w:rsidRDefault="009013DA" w:rsidP="009013DA">
                  <w:pPr>
                    <w:widowControl w:val="0"/>
                    <w:spacing w:after="180" w:line="307" w:lineRule="auto"/>
                    <w:jc w:val="both"/>
                    <w:rPr>
                      <w:rFonts w:eastAsia="Arial" w:cs="Times New Roman"/>
                      <w:color w:val="000000"/>
                      <w:sz w:val="36"/>
                      <w:szCs w:val="36"/>
                      <w:lang w:bidi="en-US"/>
                    </w:rPr>
                  </w:pPr>
                  <w:r>
                    <w:rPr>
                      <w:rFonts w:eastAsia="Arial" w:cs="Times New Roman"/>
                      <w:color w:val="000000"/>
                      <w:sz w:val="36"/>
                      <w:szCs w:val="36"/>
                      <w:lang w:bidi="en-US"/>
                    </w:rPr>
                    <w:t xml:space="preserve">     </w:t>
                  </w:r>
                  <w:r w:rsidRPr="004F5BF7">
                    <w:rPr>
                      <w:rFonts w:eastAsia="Arial" w:cs="Times New Roman"/>
                      <w:color w:val="000000"/>
                      <w:sz w:val="36"/>
                      <w:szCs w:val="36"/>
                      <w:lang w:bidi="en-US"/>
                    </w:rPr>
                    <w:t>Nhà trường kính mong các bậc phụ huynh quan tâm đưa trẻ đến trường để giáo viên nh</w:t>
                  </w:r>
                  <w:r w:rsidRPr="00FD61D4">
                    <w:rPr>
                      <w:rFonts w:eastAsia="Arial" w:cs="Times New Roman"/>
                      <w:color w:val="000000"/>
                      <w:sz w:val="36"/>
                      <w:szCs w:val="36"/>
                      <w:lang w:bidi="en-US"/>
                    </w:rPr>
                    <w:t>ậ</w:t>
                  </w:r>
                  <w:r w:rsidRPr="004F5BF7">
                    <w:rPr>
                      <w:rFonts w:eastAsia="Arial" w:cs="Times New Roman"/>
                      <w:color w:val="000000"/>
                      <w:sz w:val="36"/>
                      <w:szCs w:val="36"/>
                      <w:lang w:bidi="en-US"/>
                    </w:rPr>
                    <w:t>n trẻ, ổn định lớp học, chuẩn bị các điều kiện cho ngày khai giảng năm học mới: 2022-2023</w:t>
                  </w:r>
                  <w:r>
                    <w:rPr>
                      <w:rFonts w:eastAsia="Arial" w:cs="Times New Roman"/>
                      <w:color w:val="000000"/>
                      <w:sz w:val="36"/>
                      <w:szCs w:val="36"/>
                      <w:lang w:bidi="en-US"/>
                    </w:rPr>
                    <w:t>.</w:t>
                  </w:r>
                </w:p>
                <w:p w:rsidR="009013DA" w:rsidRPr="00FD61D4" w:rsidRDefault="009013DA" w:rsidP="009013DA">
                  <w:pPr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  <w:r>
                    <w:rPr>
                      <w:rFonts w:cs="Times New Roman"/>
                      <w:sz w:val="40"/>
                      <w:szCs w:val="40"/>
                    </w:rPr>
                    <w:t xml:space="preserve">     </w:t>
                  </w:r>
                  <w:r w:rsidRPr="00FD61D4">
                    <w:rPr>
                      <w:rFonts w:cs="Times New Roman"/>
                      <w:sz w:val="40"/>
                      <w:szCs w:val="40"/>
                    </w:rPr>
                    <w:t>Trân trọng</w:t>
                  </w:r>
                  <w:r w:rsidRPr="00FD61D4">
                    <w:rPr>
                      <w:rFonts w:cs="Times New Roman"/>
                      <w:sz w:val="36"/>
                      <w:szCs w:val="36"/>
                    </w:rPr>
                    <w:t>!</w:t>
                  </w:r>
                </w:p>
                <w:p w:rsidR="009013DA" w:rsidRPr="004F5BF7" w:rsidRDefault="009013DA" w:rsidP="009013DA">
                  <w:pPr>
                    <w:widowControl w:val="0"/>
                    <w:spacing w:after="180" w:line="307" w:lineRule="auto"/>
                    <w:jc w:val="both"/>
                    <w:rPr>
                      <w:rFonts w:eastAsia="Arial" w:cs="Times New Roman"/>
                      <w:color w:val="000000"/>
                      <w:sz w:val="36"/>
                      <w:szCs w:val="36"/>
                      <w:lang w:bidi="en-US"/>
                    </w:rPr>
                  </w:pPr>
                </w:p>
                <w:p w:rsidR="009013DA" w:rsidRDefault="009013DA" w:rsidP="009013DA">
                  <w:pPr>
                    <w:rPr>
                      <w:rFonts w:eastAsia="Arial" w:cs="Times New Roman"/>
                      <w:b/>
                      <w:bCs/>
                      <w:color w:val="000000"/>
                      <w:sz w:val="22"/>
                      <w:lang w:bidi="en-US"/>
                    </w:rPr>
                  </w:pPr>
                </w:p>
                <w:p w:rsidR="009013DA" w:rsidRDefault="009013DA" w:rsidP="009013DA"/>
              </w:tc>
            </w:tr>
          </w:tbl>
          <w:p w:rsidR="009013DA" w:rsidRDefault="009013DA" w:rsidP="009013DA">
            <w:r w:rsidRPr="004F5BF7"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  <w:lang w:bidi="en-US"/>
              </w:rPr>
              <w:drawing>
                <wp:anchor distT="0" distB="0" distL="0" distR="0" simplePos="0" relativeHeight="251659776" behindDoc="0" locked="0" layoutInCell="1" allowOverlap="1" wp14:anchorId="0C07420B" wp14:editId="0D7D537A">
                  <wp:simplePos x="0" y="0"/>
                  <wp:positionH relativeFrom="margin">
                    <wp:posOffset>-31750</wp:posOffset>
                  </wp:positionH>
                  <wp:positionV relativeFrom="paragraph">
                    <wp:posOffset>1505585</wp:posOffset>
                  </wp:positionV>
                  <wp:extent cx="2159635" cy="3016250"/>
                  <wp:effectExtent l="0" t="0" r="0" b="0"/>
                  <wp:wrapSquare wrapText="bothSides"/>
                  <wp:docPr id="2" name="Shap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box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159635" cy="301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BF81AA2" wp14:editId="18226BE1">
                  <wp:extent cx="1959429" cy="1247579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645" cy="1259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3DA" w:rsidRDefault="009013DA" w:rsidP="009013DA"/>
        </w:tc>
      </w:tr>
    </w:tbl>
    <w:p w:rsidR="00DC0835" w:rsidRDefault="00DC0835"/>
    <w:sectPr w:rsidR="00DC0835" w:rsidSect="003B322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DA"/>
    <w:rsid w:val="00100910"/>
    <w:rsid w:val="002D49D6"/>
    <w:rsid w:val="00340A55"/>
    <w:rsid w:val="00385A9E"/>
    <w:rsid w:val="003B3220"/>
    <w:rsid w:val="009013DA"/>
    <w:rsid w:val="00DC0835"/>
    <w:rsid w:val="00F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4711"/>
  <w15:chartTrackingRefBased/>
  <w15:docId w15:val="{22B6F085-7D5A-40B5-9D47-60F67AD7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2022-08-27T11:15:00Z</dcterms:created>
  <dcterms:modified xsi:type="dcterms:W3CDTF">2022-08-27T11:31:00Z</dcterms:modified>
</cp:coreProperties>
</file>