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5309E" w:rsidRPr="005476E0" w:rsidRDefault="0025309E" w:rsidP="0025309E">
      <w:pPr>
        <w:shd w:val="clear" w:color="auto" w:fill="FFFFFF"/>
        <w:spacing w:after="0" w:line="240" w:lineRule="auto"/>
        <w:outlineLvl w:val="1"/>
        <w:rPr>
          <w:rFonts w:asciiTheme="majorHAnsi" w:eastAsia="Times New Roman" w:hAnsiTheme="majorHAnsi" w:cstheme="majorHAnsi"/>
          <w:b/>
          <w:bCs/>
          <w:sz w:val="28"/>
          <w:szCs w:val="28"/>
          <w:lang w:eastAsia="vi-VN"/>
        </w:rPr>
      </w:pPr>
      <w:r w:rsidRPr="005476E0">
        <w:rPr>
          <w:rFonts w:asciiTheme="majorHAnsi" w:eastAsia="Times New Roman" w:hAnsiTheme="majorHAnsi" w:cstheme="majorHAnsi"/>
          <w:b/>
          <w:bCs/>
          <w:sz w:val="28"/>
          <w:szCs w:val="28"/>
          <w:lang w:eastAsia="vi-VN"/>
        </w:rPr>
        <w:t>UBND HUYỆN TIÊN LÃNG</w:t>
      </w:r>
    </w:p>
    <w:p w:rsidR="0025309E" w:rsidRPr="005476E0" w:rsidRDefault="0025309E" w:rsidP="0025309E">
      <w:pPr>
        <w:shd w:val="clear" w:color="auto" w:fill="FFFFFF"/>
        <w:spacing w:after="0" w:line="240" w:lineRule="auto"/>
        <w:outlineLvl w:val="1"/>
        <w:rPr>
          <w:rFonts w:asciiTheme="majorHAnsi" w:eastAsia="Times New Roman" w:hAnsiTheme="majorHAnsi" w:cstheme="majorHAnsi"/>
          <w:b/>
          <w:bCs/>
          <w:sz w:val="28"/>
          <w:szCs w:val="28"/>
          <w:lang w:eastAsia="vi-VN"/>
        </w:rPr>
      </w:pPr>
      <w:r w:rsidRPr="005476E0">
        <w:rPr>
          <w:rFonts w:asciiTheme="majorHAnsi" w:eastAsia="Times New Roman" w:hAnsiTheme="majorHAnsi" w:cstheme="majorHAnsi"/>
          <w:b/>
          <w:bCs/>
          <w:sz w:val="28"/>
          <w:szCs w:val="28"/>
          <w:lang w:eastAsia="vi-VN"/>
        </w:rPr>
        <w:t>TRƯỜNG MẦM NON TIÊN THANH</w:t>
      </w:r>
    </w:p>
    <w:p w:rsidR="006A7BCA" w:rsidRDefault="00FF5E91" w:rsidP="0025309E">
      <w:pPr>
        <w:spacing w:before="120" w:after="120" w:line="240" w:lineRule="auto"/>
        <w:jc w:val="center"/>
        <w:rPr>
          <w:rFonts w:asciiTheme="majorHAnsi" w:hAnsiTheme="majorHAnsi" w:cstheme="majorHAnsi"/>
          <w:b/>
          <w:sz w:val="28"/>
          <w:szCs w:val="28"/>
        </w:rPr>
      </w:pPr>
      <w:r w:rsidRPr="00FF5E91">
        <w:rPr>
          <w:rFonts w:asciiTheme="majorHAnsi" w:hAnsiTheme="majorHAnsi" w:cstheme="majorHAnsi"/>
          <w:b/>
          <w:sz w:val="28"/>
          <w:szCs w:val="28"/>
        </w:rPr>
        <w:t xml:space="preserve">BÀI TUYÊN TRUYỀN THÁNG 4 </w:t>
      </w:r>
    </w:p>
    <w:p w:rsidR="00FF5E91" w:rsidRPr="00FF5E91" w:rsidRDefault="006A7BCA" w:rsidP="006A7BCA">
      <w:pPr>
        <w:spacing w:before="120" w:after="120" w:line="240" w:lineRule="auto"/>
        <w:jc w:val="center"/>
        <w:rPr>
          <w:rFonts w:asciiTheme="majorHAnsi" w:hAnsiTheme="majorHAnsi" w:cstheme="majorHAnsi"/>
          <w:b/>
          <w:sz w:val="28"/>
          <w:szCs w:val="28"/>
        </w:rPr>
      </w:pPr>
      <w:r>
        <w:rPr>
          <w:rFonts w:asciiTheme="majorHAnsi" w:hAnsiTheme="majorHAnsi" w:cstheme="majorHAnsi"/>
          <w:b/>
          <w:sz w:val="28"/>
          <w:szCs w:val="28"/>
          <w:lang w:val="en-US"/>
        </w:rPr>
        <w:t xml:space="preserve">   </w:t>
      </w:r>
      <w:r w:rsidR="00FF5E91" w:rsidRPr="00FF5E91">
        <w:rPr>
          <w:rFonts w:asciiTheme="majorHAnsi" w:hAnsiTheme="majorHAnsi" w:cstheme="majorHAnsi"/>
          <w:b/>
          <w:sz w:val="28"/>
          <w:szCs w:val="28"/>
        </w:rPr>
        <w:t>LỚP 3B1</w:t>
      </w:r>
      <w:r>
        <w:rPr>
          <w:rFonts w:asciiTheme="majorHAnsi" w:hAnsiTheme="majorHAnsi" w:cstheme="majorHAnsi"/>
          <w:b/>
          <w:sz w:val="28"/>
          <w:szCs w:val="28"/>
          <w:lang w:val="en-US"/>
        </w:rPr>
        <w:t xml:space="preserve"> </w:t>
      </w:r>
      <w:r w:rsidR="00FF5E91">
        <w:rPr>
          <w:rFonts w:asciiTheme="majorHAnsi" w:hAnsiTheme="majorHAnsi" w:cstheme="majorHAnsi"/>
          <w:b/>
          <w:sz w:val="28"/>
          <w:szCs w:val="28"/>
        </w:rPr>
        <w:t>CÂN ĐO SỨC KHỎE LẦN 3 CHO TRẺ NĂM HỌC 2022-2023</w:t>
      </w:r>
    </w:p>
    <w:p w:rsidR="00FF5E91" w:rsidRPr="00FF5E91" w:rsidRDefault="000C6CB7" w:rsidP="000C6CB7">
      <w:pPr>
        <w:pStyle w:val="NormalWeb"/>
        <w:shd w:val="clear" w:color="auto" w:fill="FFFFFF"/>
        <w:spacing w:before="120" w:beforeAutospacing="0" w:after="120" w:afterAutospacing="0"/>
        <w:ind w:firstLine="720"/>
        <w:jc w:val="both"/>
        <w:rPr>
          <w:rFonts w:asciiTheme="majorHAnsi" w:hAnsiTheme="majorHAnsi" w:cstheme="majorHAnsi"/>
          <w:sz w:val="28"/>
          <w:szCs w:val="28"/>
        </w:rPr>
      </w:pPr>
      <w:r>
        <w:rPr>
          <w:rFonts w:asciiTheme="majorHAnsi" w:hAnsiTheme="majorHAnsi" w:cstheme="majorHAnsi"/>
          <w:sz w:val="28"/>
          <w:szCs w:val="28"/>
        </w:rPr>
        <w:t xml:space="preserve">Thực hiện nhiệm vụ chăm sóc nuôi dưỡng trẻ trong năm học </w:t>
      </w:r>
      <w:r w:rsidR="00FF5E91">
        <w:rPr>
          <w:rFonts w:asciiTheme="majorHAnsi" w:hAnsiTheme="majorHAnsi" w:cstheme="majorHAnsi"/>
          <w:sz w:val="28"/>
          <w:szCs w:val="28"/>
        </w:rPr>
        <w:t>2022-2023</w:t>
      </w:r>
      <w:r w:rsidR="00FF5E91" w:rsidRPr="00FF5E91">
        <w:rPr>
          <w:rFonts w:asciiTheme="majorHAnsi" w:hAnsiTheme="majorHAnsi" w:cstheme="majorHAnsi"/>
          <w:sz w:val="28"/>
          <w:szCs w:val="28"/>
        </w:rPr>
        <w:t xml:space="preserve"> của trường Mầm non </w:t>
      </w:r>
      <w:r w:rsidR="00FF5E91">
        <w:rPr>
          <w:rFonts w:asciiTheme="majorHAnsi" w:hAnsiTheme="majorHAnsi" w:cstheme="majorHAnsi"/>
          <w:sz w:val="28"/>
          <w:szCs w:val="28"/>
        </w:rPr>
        <w:t xml:space="preserve">Tiên Thanh </w:t>
      </w:r>
      <w:r w:rsidR="00FF5E91" w:rsidRPr="00FF5E91">
        <w:rPr>
          <w:rFonts w:asciiTheme="majorHAnsi" w:hAnsiTheme="majorHAnsi" w:cstheme="majorHAnsi"/>
          <w:sz w:val="28"/>
          <w:szCs w:val="28"/>
        </w:rPr>
        <w:t>về việc thực hiện cân đo trẻ 3 lần/năm học  </w:t>
      </w:r>
      <w:r w:rsidR="00FF5E91" w:rsidRPr="00FF5E91">
        <w:rPr>
          <w:rFonts w:asciiTheme="majorHAnsi" w:hAnsiTheme="majorHAnsi" w:cstheme="majorHAnsi"/>
          <w:sz w:val="28"/>
          <w:szCs w:val="28"/>
          <w:lang w:val="pt-BR"/>
        </w:rPr>
        <w:t xml:space="preserve">(Tháng 9,12/ </w:t>
      </w:r>
      <w:r w:rsidR="00FF5E91">
        <w:rPr>
          <w:rFonts w:asciiTheme="majorHAnsi" w:hAnsiTheme="majorHAnsi" w:cstheme="majorHAnsi"/>
          <w:sz w:val="28"/>
          <w:szCs w:val="28"/>
        </w:rPr>
        <w:t xml:space="preserve">2022 </w:t>
      </w:r>
      <w:r w:rsidR="00FF5E91">
        <w:rPr>
          <w:rFonts w:asciiTheme="majorHAnsi" w:hAnsiTheme="majorHAnsi" w:cstheme="majorHAnsi"/>
          <w:sz w:val="28"/>
          <w:szCs w:val="28"/>
          <w:lang w:val="pt-BR"/>
        </w:rPr>
        <w:t>và tháng</w:t>
      </w:r>
      <w:r w:rsidR="00FF5E91">
        <w:rPr>
          <w:rFonts w:asciiTheme="majorHAnsi" w:hAnsiTheme="majorHAnsi" w:cstheme="majorHAnsi"/>
          <w:sz w:val="28"/>
          <w:szCs w:val="28"/>
        </w:rPr>
        <w:t xml:space="preserve"> 4</w:t>
      </w:r>
      <w:r w:rsidR="00FF5E91" w:rsidRPr="00FF5E91">
        <w:rPr>
          <w:rFonts w:asciiTheme="majorHAnsi" w:hAnsiTheme="majorHAnsi" w:cstheme="majorHAnsi"/>
          <w:sz w:val="28"/>
          <w:szCs w:val="28"/>
          <w:lang w:val="pt-BR"/>
        </w:rPr>
        <w:t>/</w:t>
      </w:r>
      <w:r w:rsidR="00FF5E91">
        <w:rPr>
          <w:rFonts w:asciiTheme="majorHAnsi" w:hAnsiTheme="majorHAnsi" w:cstheme="majorHAnsi"/>
          <w:sz w:val="28"/>
          <w:szCs w:val="28"/>
        </w:rPr>
        <w:t>2023</w:t>
      </w:r>
      <w:r w:rsidR="00FF5E91" w:rsidRPr="00FF5E91">
        <w:rPr>
          <w:rFonts w:asciiTheme="majorHAnsi" w:hAnsiTheme="majorHAnsi" w:cstheme="majorHAnsi"/>
          <w:sz w:val="28"/>
          <w:szCs w:val="28"/>
          <w:lang w:val="pt-BR"/>
        </w:rPr>
        <w:t>). Nhằm theo dõi và đánh giá</w:t>
      </w:r>
      <w:r w:rsidR="00FF5E91">
        <w:rPr>
          <w:rFonts w:asciiTheme="majorHAnsi" w:hAnsiTheme="majorHAnsi" w:cstheme="majorHAnsi"/>
          <w:sz w:val="28"/>
          <w:szCs w:val="28"/>
          <w:lang w:val="pt-BR"/>
        </w:rPr>
        <w:t xml:space="preserve"> tình trạng dinh dưỡng của trẻ </w:t>
      </w:r>
      <w:r w:rsidR="00FF5E91" w:rsidRPr="00FF5E91">
        <w:rPr>
          <w:rFonts w:asciiTheme="majorHAnsi" w:hAnsiTheme="majorHAnsi" w:cstheme="majorHAnsi"/>
          <w:sz w:val="28"/>
          <w:szCs w:val="28"/>
          <w:lang w:val="pt-BR"/>
        </w:rPr>
        <w:t xml:space="preserve">bằng biểu đồ tăng trưởng của Tổ chức Y tế </w:t>
      </w:r>
      <w:r w:rsidR="006A7BCA">
        <w:rPr>
          <w:rFonts w:asciiTheme="majorHAnsi" w:hAnsiTheme="majorHAnsi" w:cstheme="majorHAnsi"/>
          <w:sz w:val="28"/>
          <w:szCs w:val="28"/>
          <w:lang w:val="pt-BR"/>
        </w:rPr>
        <w:t>t</w:t>
      </w:r>
      <w:r w:rsidR="00FF5E91" w:rsidRPr="00FF5E91">
        <w:rPr>
          <w:rFonts w:asciiTheme="majorHAnsi" w:hAnsiTheme="majorHAnsi" w:cstheme="majorHAnsi"/>
          <w:sz w:val="28"/>
          <w:szCs w:val="28"/>
          <w:lang w:val="pt-BR"/>
        </w:rPr>
        <w:t>hế giới (Cân nặng theo tuổi, chiều cao theo tuổi và cân nặng theo chiều  cao  hoặc BMI theo tuổi).</w:t>
      </w:r>
      <w:r w:rsidR="00961F43">
        <w:rPr>
          <w:rFonts w:asciiTheme="majorHAnsi" w:hAnsiTheme="majorHAnsi" w:cstheme="majorHAnsi"/>
          <w:sz w:val="28"/>
          <w:szCs w:val="28"/>
          <w:lang w:val="pt-BR"/>
        </w:rPr>
        <w:t xml:space="preserve"> Ngày 17/4/2023, thực hiện sự chỉ đạo của BGH nhà trường, giáo viên lớp 3tuổiB1 tổ chức cân đo, đánh giá kết quả và vào biểu đồ sức khoẻ lần 3 cho trẻ.</w:t>
      </w:r>
    </w:p>
    <w:p w:rsidR="00FF5E91" w:rsidRPr="00FF5E91" w:rsidRDefault="00FF5E91" w:rsidP="000C6CB7">
      <w:pPr>
        <w:pStyle w:val="NormalWeb"/>
        <w:shd w:val="clear" w:color="auto" w:fill="FFFFFF"/>
        <w:spacing w:before="120" w:beforeAutospacing="0" w:after="120" w:afterAutospacing="0"/>
        <w:ind w:firstLine="720"/>
        <w:jc w:val="both"/>
        <w:rPr>
          <w:rFonts w:asciiTheme="majorHAnsi" w:hAnsiTheme="majorHAnsi" w:cstheme="majorHAnsi"/>
          <w:sz w:val="28"/>
          <w:szCs w:val="28"/>
        </w:rPr>
      </w:pPr>
      <w:r w:rsidRPr="00FF5E91">
        <w:rPr>
          <w:rFonts w:asciiTheme="majorHAnsi" w:hAnsiTheme="majorHAnsi" w:cstheme="majorHAnsi"/>
          <w:sz w:val="28"/>
          <w:szCs w:val="28"/>
          <w:lang w:val="pt-BR"/>
        </w:rPr>
        <w:t xml:space="preserve">Việc cân đo cho trẻ ở trường Mầm non </w:t>
      </w:r>
      <w:r>
        <w:rPr>
          <w:rFonts w:asciiTheme="majorHAnsi" w:hAnsiTheme="majorHAnsi" w:cstheme="majorHAnsi"/>
          <w:sz w:val="28"/>
          <w:szCs w:val="28"/>
        </w:rPr>
        <w:t xml:space="preserve">Tiên Thanh </w:t>
      </w:r>
      <w:r w:rsidRPr="00FF5E91">
        <w:rPr>
          <w:rFonts w:asciiTheme="majorHAnsi" w:hAnsiTheme="majorHAnsi" w:cstheme="majorHAnsi"/>
          <w:sz w:val="28"/>
          <w:szCs w:val="28"/>
          <w:lang w:val="pt-BR"/>
        </w:rPr>
        <w:t>luôn được đảm bảo thực hiện nghiêm túc để phát hiện những trẻ bị suy dinh dưỡng, bị thừa cân, béo phì, chiều cao thấp hơn so với tiêu chuẩn bình thường. Từ việc cân đo đúng định kỳ nhà trường và gia đình sẽ phối kết hợp đưa ra các biện pháp nhằm nâng cao sức khỏe cho trẻ.</w:t>
      </w:r>
    </w:p>
    <w:p w:rsidR="00FF5E91" w:rsidRDefault="00FF5E91" w:rsidP="000C6CB7">
      <w:pPr>
        <w:pStyle w:val="NormalWeb"/>
        <w:shd w:val="clear" w:color="auto" w:fill="FFFFFF"/>
        <w:spacing w:before="120" w:beforeAutospacing="0" w:after="120" w:afterAutospacing="0"/>
        <w:ind w:firstLine="720"/>
        <w:jc w:val="both"/>
        <w:rPr>
          <w:rFonts w:asciiTheme="majorHAnsi" w:hAnsiTheme="majorHAnsi" w:cstheme="majorHAnsi"/>
          <w:sz w:val="28"/>
          <w:szCs w:val="28"/>
          <w:lang w:val="fr-FR"/>
        </w:rPr>
      </w:pPr>
      <w:r w:rsidRPr="00FF5E91">
        <w:rPr>
          <w:rFonts w:asciiTheme="majorHAnsi" w:hAnsiTheme="majorHAnsi" w:cstheme="majorHAnsi"/>
          <w:sz w:val="28"/>
          <w:szCs w:val="28"/>
          <w:lang w:val="fr-FR"/>
        </w:rPr>
        <w:t xml:space="preserve">Sau đợt cân- đo, giáo viên các lớp sẽ thông báo đến phụ huynh qua hệ thống bảng tuyên truyền và trao đổi trực tiếp với từng phụ huynh với các trường hợp trẻ  </w:t>
      </w:r>
      <w:r w:rsidR="006A7BCA">
        <w:rPr>
          <w:rFonts w:asciiTheme="majorHAnsi" w:hAnsiTheme="majorHAnsi" w:cstheme="majorHAnsi"/>
          <w:sz w:val="28"/>
          <w:szCs w:val="28"/>
          <w:lang w:val="fr-FR"/>
        </w:rPr>
        <w:t xml:space="preserve">suy dinh dưỡng, </w:t>
      </w:r>
      <w:r w:rsidRPr="00FF5E91">
        <w:rPr>
          <w:rFonts w:asciiTheme="majorHAnsi" w:hAnsiTheme="majorHAnsi" w:cstheme="majorHAnsi"/>
          <w:sz w:val="28"/>
          <w:szCs w:val="28"/>
          <w:lang w:val="fr-FR"/>
        </w:rPr>
        <w:t>thừa cân, béo phì để kết hợp cùng thực hiện tốt các biện pháp can thiệp giúp trẻ khỏe mạnh và phát triển toàn diện.</w:t>
      </w:r>
    </w:p>
    <w:p w:rsidR="0025309E" w:rsidRPr="00FF5E91" w:rsidRDefault="0025309E" w:rsidP="0025309E">
      <w:pPr>
        <w:pStyle w:val="NormalWeb"/>
        <w:shd w:val="clear" w:color="auto" w:fill="FFFFFF"/>
        <w:spacing w:before="120" w:beforeAutospacing="0" w:after="120" w:afterAutospacing="0"/>
        <w:rPr>
          <w:rFonts w:asciiTheme="majorHAnsi" w:hAnsiTheme="majorHAnsi" w:cstheme="majorHAnsi"/>
          <w:sz w:val="28"/>
          <w:szCs w:val="28"/>
        </w:rPr>
      </w:pPr>
      <w:r>
        <w:rPr>
          <w:noProof/>
        </w:rPr>
        <w:lastRenderedPageBreak/>
        <w:drawing>
          <wp:inline distT="0" distB="0" distL="0" distR="0" wp14:anchorId="4EF070A5" wp14:editId="791E3E88">
            <wp:extent cx="5731510" cy="4968240"/>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4968240"/>
                    </a:xfrm>
                    <a:prstGeom prst="rect">
                      <a:avLst/>
                    </a:prstGeom>
                  </pic:spPr>
                </pic:pic>
              </a:graphicData>
            </a:graphic>
          </wp:inline>
        </w:drawing>
      </w:r>
    </w:p>
    <w:p w:rsidR="00FF5E91" w:rsidRDefault="0025309E" w:rsidP="0025309E">
      <w:pPr>
        <w:pStyle w:val="NormalWeb"/>
        <w:shd w:val="clear" w:color="auto" w:fill="FFFFFF"/>
        <w:spacing w:before="120" w:beforeAutospacing="0" w:after="120" w:afterAutospacing="0"/>
        <w:rPr>
          <w:rFonts w:asciiTheme="majorHAnsi" w:hAnsiTheme="majorHAnsi" w:cstheme="majorHAnsi"/>
          <w:sz w:val="28"/>
          <w:szCs w:val="28"/>
        </w:rPr>
      </w:pPr>
      <w:r>
        <w:rPr>
          <w:noProof/>
        </w:rPr>
        <w:drawing>
          <wp:inline distT="0" distB="0" distL="0" distR="0" wp14:anchorId="38BABA54" wp14:editId="14D79C59">
            <wp:extent cx="5731510" cy="394716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947160"/>
                    </a:xfrm>
                    <a:prstGeom prst="rect">
                      <a:avLst/>
                    </a:prstGeom>
                  </pic:spPr>
                </pic:pic>
              </a:graphicData>
            </a:graphic>
          </wp:inline>
        </w:drawing>
      </w:r>
    </w:p>
    <w:p w:rsidR="0025309E" w:rsidRDefault="0025309E" w:rsidP="0025309E">
      <w:pPr>
        <w:pStyle w:val="NormalWeb"/>
        <w:shd w:val="clear" w:color="auto" w:fill="FFFFFF"/>
        <w:spacing w:before="120" w:beforeAutospacing="0" w:after="120" w:afterAutospacing="0"/>
        <w:rPr>
          <w:rFonts w:asciiTheme="majorHAnsi" w:hAnsiTheme="majorHAnsi" w:cstheme="majorHAnsi"/>
          <w:sz w:val="28"/>
          <w:szCs w:val="28"/>
        </w:rPr>
      </w:pPr>
      <w:r>
        <w:rPr>
          <w:noProof/>
        </w:rPr>
        <w:lastRenderedPageBreak/>
        <w:drawing>
          <wp:inline distT="0" distB="0" distL="0" distR="0" wp14:anchorId="6343A1B0" wp14:editId="1FE699C4">
            <wp:extent cx="5731510" cy="489966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4899660"/>
                    </a:xfrm>
                    <a:prstGeom prst="rect">
                      <a:avLst/>
                    </a:prstGeom>
                  </pic:spPr>
                </pic:pic>
              </a:graphicData>
            </a:graphic>
          </wp:inline>
        </w:drawing>
      </w:r>
    </w:p>
    <w:p w:rsidR="0025309E" w:rsidRDefault="0025309E" w:rsidP="0025309E">
      <w:pPr>
        <w:pStyle w:val="NormalWeb"/>
        <w:shd w:val="clear" w:color="auto" w:fill="FFFFFF"/>
        <w:spacing w:before="120" w:beforeAutospacing="0" w:after="120" w:afterAutospacing="0"/>
        <w:jc w:val="center"/>
        <w:rPr>
          <w:rFonts w:asciiTheme="majorHAnsi" w:hAnsiTheme="majorHAnsi" w:cstheme="majorHAnsi"/>
          <w:sz w:val="28"/>
          <w:szCs w:val="28"/>
        </w:rPr>
      </w:pPr>
      <w:r>
        <w:rPr>
          <w:rFonts w:asciiTheme="majorHAnsi" w:hAnsiTheme="majorHAnsi" w:cstheme="majorHAnsi"/>
          <w:sz w:val="28"/>
          <w:szCs w:val="28"/>
        </w:rPr>
        <w:t>(Hình ảnh giáo viên</w:t>
      </w:r>
      <w:r w:rsidR="000C6CB7">
        <w:rPr>
          <w:rFonts w:asciiTheme="majorHAnsi" w:hAnsiTheme="majorHAnsi" w:cstheme="majorHAnsi"/>
          <w:sz w:val="28"/>
          <w:szCs w:val="28"/>
        </w:rPr>
        <w:t xml:space="preserve"> cân đo và</w:t>
      </w:r>
      <w:r>
        <w:rPr>
          <w:rFonts w:asciiTheme="majorHAnsi" w:hAnsiTheme="majorHAnsi" w:cstheme="majorHAnsi"/>
          <w:sz w:val="28"/>
          <w:szCs w:val="28"/>
        </w:rPr>
        <w:t xml:space="preserve"> vào sổ sức khỏe cân nặng và chiều cao của trẻ)</w:t>
      </w:r>
    </w:p>
    <w:p w:rsidR="0025309E" w:rsidRDefault="0025309E" w:rsidP="0025309E">
      <w:pPr>
        <w:pStyle w:val="NormalWeb"/>
        <w:shd w:val="clear" w:color="auto" w:fill="FFFFFF"/>
        <w:spacing w:before="120" w:beforeAutospacing="0" w:after="120" w:afterAutospacing="0"/>
        <w:rPr>
          <w:rFonts w:asciiTheme="majorHAnsi" w:hAnsiTheme="majorHAnsi" w:cstheme="majorHAnsi"/>
          <w:sz w:val="28"/>
          <w:szCs w:val="28"/>
        </w:rPr>
      </w:pPr>
      <w:r>
        <w:rPr>
          <w:noProof/>
        </w:rPr>
        <w:lastRenderedPageBreak/>
        <w:drawing>
          <wp:inline distT="0" distB="0" distL="0" distR="0" wp14:anchorId="45416046" wp14:editId="2B661822">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4298950"/>
                    </a:xfrm>
                    <a:prstGeom prst="rect">
                      <a:avLst/>
                    </a:prstGeom>
                  </pic:spPr>
                </pic:pic>
              </a:graphicData>
            </a:graphic>
          </wp:inline>
        </w:drawing>
      </w:r>
    </w:p>
    <w:p w:rsidR="00FF5E91" w:rsidRDefault="0025309E" w:rsidP="000C6CB7">
      <w:pPr>
        <w:pStyle w:val="NormalWeb"/>
        <w:shd w:val="clear" w:color="auto" w:fill="FFFFFF"/>
        <w:spacing w:before="120" w:beforeAutospacing="0" w:after="120" w:afterAutospacing="0"/>
        <w:jc w:val="center"/>
        <w:rPr>
          <w:rFonts w:asciiTheme="majorHAnsi" w:hAnsiTheme="majorHAnsi" w:cstheme="majorHAnsi"/>
          <w:sz w:val="28"/>
          <w:szCs w:val="28"/>
        </w:rPr>
      </w:pPr>
      <w:r>
        <w:rPr>
          <w:rFonts w:asciiTheme="majorHAnsi" w:hAnsiTheme="majorHAnsi" w:cstheme="majorHAnsi"/>
          <w:sz w:val="28"/>
          <w:szCs w:val="28"/>
        </w:rPr>
        <w:t>(Hình ảnh giáo viên nhậ</w:t>
      </w:r>
      <w:r w:rsidR="000C6CB7">
        <w:rPr>
          <w:rFonts w:asciiTheme="majorHAnsi" w:hAnsiTheme="majorHAnsi" w:cstheme="majorHAnsi"/>
          <w:sz w:val="28"/>
          <w:szCs w:val="28"/>
        </w:rPr>
        <w:t>p cân đo lần 3 cho trẻ vào hệ thống</w:t>
      </w:r>
      <w:r>
        <w:rPr>
          <w:rFonts w:asciiTheme="majorHAnsi" w:hAnsiTheme="majorHAnsi" w:cstheme="majorHAnsi"/>
          <w:sz w:val="28"/>
          <w:szCs w:val="28"/>
        </w:rPr>
        <w:t xml:space="preserve"> cơ sở dữ liệu ngành)</w:t>
      </w:r>
    </w:p>
    <w:p w:rsidR="0025309E" w:rsidRPr="006A7BCA" w:rsidRDefault="0025309E" w:rsidP="0025309E">
      <w:pPr>
        <w:spacing w:line="240" w:lineRule="auto"/>
        <w:rPr>
          <w:rFonts w:asciiTheme="majorHAnsi" w:hAnsiTheme="majorHAnsi" w:cstheme="majorHAnsi"/>
          <w:sz w:val="28"/>
          <w:szCs w:val="28"/>
        </w:rPr>
      </w:pPr>
      <w:r>
        <w:rPr>
          <w:rFonts w:asciiTheme="majorHAnsi" w:hAnsiTheme="majorHAnsi" w:cstheme="majorHAnsi"/>
          <w:sz w:val="28"/>
          <w:szCs w:val="28"/>
        </w:rPr>
        <w:t xml:space="preserve">                                                                             </w:t>
      </w:r>
      <w:r w:rsidR="006A7BCA">
        <w:rPr>
          <w:rFonts w:asciiTheme="majorHAnsi" w:hAnsiTheme="majorHAnsi" w:cstheme="majorHAnsi"/>
          <w:sz w:val="28"/>
          <w:szCs w:val="28"/>
          <w:lang w:val="en-US"/>
        </w:rPr>
        <w:t xml:space="preserve">Giáo viên: </w:t>
      </w:r>
      <w:r w:rsidRPr="0025309E">
        <w:rPr>
          <w:rFonts w:asciiTheme="majorHAnsi" w:hAnsiTheme="majorHAnsi" w:cstheme="majorHAnsi"/>
          <w:b/>
          <w:sz w:val="28"/>
          <w:szCs w:val="28"/>
        </w:rPr>
        <w:t xml:space="preserve"> Phạm Thị Quyên</w:t>
      </w:r>
    </w:p>
    <w:p w:rsidR="0025309E" w:rsidRDefault="0025309E" w:rsidP="0025309E">
      <w:pPr>
        <w:spacing w:line="240" w:lineRule="auto"/>
        <w:rPr>
          <w:rFonts w:asciiTheme="majorHAnsi" w:hAnsiTheme="majorHAnsi" w:cstheme="majorHAnsi"/>
          <w:sz w:val="28"/>
          <w:szCs w:val="28"/>
        </w:rPr>
      </w:pPr>
    </w:p>
    <w:p w:rsidR="0025309E" w:rsidRPr="00FF5E91" w:rsidRDefault="0025309E" w:rsidP="0025309E">
      <w:pPr>
        <w:spacing w:line="240" w:lineRule="auto"/>
        <w:rPr>
          <w:rFonts w:asciiTheme="majorHAnsi" w:hAnsiTheme="majorHAnsi" w:cstheme="majorHAnsi"/>
          <w:sz w:val="28"/>
          <w:szCs w:val="28"/>
        </w:rPr>
      </w:pPr>
    </w:p>
    <w:sectPr w:rsidR="0025309E" w:rsidRPr="00FF5E91" w:rsidSect="0025309E">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78D"/>
    <w:rsid w:val="00097EE7"/>
    <w:rsid w:val="000C6CB7"/>
    <w:rsid w:val="001F1785"/>
    <w:rsid w:val="0025309E"/>
    <w:rsid w:val="004451ED"/>
    <w:rsid w:val="006A7BCA"/>
    <w:rsid w:val="007F078D"/>
    <w:rsid w:val="00961F43"/>
    <w:rsid w:val="00E716C1"/>
    <w:rsid w:val="00FF5E9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7370D"/>
  <w15:chartTrackingRefBased/>
  <w15:docId w15:val="{E3B198C7-D1B8-4940-A7B6-82F22092E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F5E91"/>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BalloonText">
    <w:name w:val="Balloon Text"/>
    <w:basedOn w:val="Normal"/>
    <w:link w:val="BalloonTextChar"/>
    <w:uiPriority w:val="99"/>
    <w:semiHidden/>
    <w:unhideWhenUsed/>
    <w:rsid w:val="00E716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6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332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4</Pages>
  <Words>229</Words>
  <Characters>1311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cp:lastPrinted>2023-04-12T12:31:00Z</cp:lastPrinted>
  <dcterms:created xsi:type="dcterms:W3CDTF">2023-04-11T02:23:00Z</dcterms:created>
  <dcterms:modified xsi:type="dcterms:W3CDTF">2023-04-19T07:32:00Z</dcterms:modified>
</cp:coreProperties>
</file>