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DE586" w14:textId="77777777" w:rsidR="009645D2" w:rsidRPr="004D45D1" w:rsidRDefault="00000000">
      <w:pPr>
        <w:spacing w:after="0" w:line="259" w:lineRule="auto"/>
        <w:ind w:left="0" w:firstLine="0"/>
        <w:rPr>
          <w:color w:val="0000FF"/>
        </w:rPr>
      </w:pPr>
      <w:r w:rsidRPr="004D45D1">
        <w:rPr>
          <w:color w:val="0000FF"/>
          <w:sz w:val="26"/>
        </w:rPr>
        <w:t xml:space="preserve">  </w:t>
      </w:r>
      <w:r w:rsidRPr="004D45D1">
        <w:rPr>
          <w:color w:val="0000FF"/>
          <w:sz w:val="26"/>
        </w:rPr>
        <w:tab/>
      </w:r>
      <w:r w:rsidRPr="004D45D1">
        <w:rPr>
          <w:b/>
          <w:color w:val="0000FF"/>
          <w:sz w:val="26"/>
        </w:rPr>
        <w:t xml:space="preserve"> </w:t>
      </w:r>
    </w:p>
    <w:p w14:paraId="45BFD29C" w14:textId="77777777" w:rsidR="00BE290C" w:rsidRPr="004D45D1" w:rsidRDefault="00000000">
      <w:pPr>
        <w:spacing w:after="36" w:line="259" w:lineRule="auto"/>
        <w:ind w:left="0" w:firstLine="0"/>
        <w:rPr>
          <w:b/>
          <w:color w:val="0000FF"/>
          <w:sz w:val="26"/>
        </w:rPr>
      </w:pPr>
      <w:r w:rsidRPr="004D45D1">
        <w:rPr>
          <w:color w:val="0000FF"/>
          <w:sz w:val="26"/>
        </w:rPr>
        <w:t xml:space="preserve"> </w:t>
      </w:r>
      <w:r w:rsidRPr="004D45D1">
        <w:rPr>
          <w:color w:val="0000FF"/>
          <w:sz w:val="26"/>
        </w:rPr>
        <w:tab/>
      </w:r>
    </w:p>
    <w:tbl>
      <w:tblPr>
        <w:tblStyle w:val="TableGrid0"/>
        <w:tblW w:w="10343" w:type="dxa"/>
        <w:tblLook w:val="04A0" w:firstRow="1" w:lastRow="0" w:firstColumn="1" w:lastColumn="0" w:noHBand="0" w:noVBand="1"/>
      </w:tblPr>
      <w:tblGrid>
        <w:gridCol w:w="4815"/>
        <w:gridCol w:w="5528"/>
      </w:tblGrid>
      <w:tr w:rsidR="004D45D1" w:rsidRPr="004D45D1" w14:paraId="6CB2A4CE" w14:textId="77777777" w:rsidTr="00BE290C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2B951A39" w14:textId="77777777" w:rsidR="00BE290C" w:rsidRPr="004D45D1" w:rsidRDefault="00BE290C" w:rsidP="00BE290C">
            <w:pPr>
              <w:spacing w:after="36" w:line="259" w:lineRule="auto"/>
              <w:ind w:left="0" w:firstLine="0"/>
              <w:jc w:val="center"/>
              <w:rPr>
                <w:bCs/>
                <w:color w:val="0000FF"/>
                <w:sz w:val="26"/>
              </w:rPr>
            </w:pPr>
            <w:r w:rsidRPr="004D45D1">
              <w:rPr>
                <w:bCs/>
                <w:color w:val="0000FF"/>
                <w:sz w:val="26"/>
              </w:rPr>
              <w:t>UBND HUYÊN AN LÃO</w:t>
            </w:r>
          </w:p>
          <w:p w14:paraId="7771E970" w14:textId="77777777" w:rsidR="00BE290C" w:rsidRPr="004D45D1" w:rsidRDefault="00BE290C" w:rsidP="00BE290C">
            <w:pPr>
              <w:spacing w:after="36" w:line="259" w:lineRule="auto"/>
              <w:ind w:left="0" w:firstLine="0"/>
              <w:jc w:val="center"/>
              <w:rPr>
                <w:b/>
                <w:color w:val="0000FF"/>
                <w:sz w:val="26"/>
              </w:rPr>
            </w:pPr>
            <w:r w:rsidRPr="004D45D1">
              <w:rPr>
                <w:b/>
                <w:color w:val="0000FF"/>
                <w:sz w:val="26"/>
              </w:rPr>
              <w:t>TRƯỜNG TH&amp;THCS LÊ KHẮC CẨN</w:t>
            </w:r>
          </w:p>
          <w:p w14:paraId="7DACB655" w14:textId="77777777" w:rsidR="00BE290C" w:rsidRPr="004D45D1" w:rsidRDefault="00BE290C" w:rsidP="00BE290C">
            <w:pPr>
              <w:spacing w:after="36" w:line="259" w:lineRule="auto"/>
              <w:ind w:left="0" w:firstLine="0"/>
              <w:jc w:val="center"/>
              <w:rPr>
                <w:b/>
                <w:color w:val="0000FF"/>
                <w:sz w:val="26"/>
              </w:rPr>
            </w:pPr>
          </w:p>
          <w:p w14:paraId="20F9D804" w14:textId="0A29B90C" w:rsidR="00BE290C" w:rsidRPr="004D45D1" w:rsidRDefault="00BE290C" w:rsidP="00BE290C">
            <w:pPr>
              <w:spacing w:after="36" w:line="259" w:lineRule="auto"/>
              <w:ind w:left="0" w:firstLine="0"/>
              <w:jc w:val="center"/>
              <w:rPr>
                <w:bCs/>
                <w:color w:val="0000FF"/>
                <w:sz w:val="26"/>
              </w:rPr>
            </w:pPr>
            <w:proofErr w:type="spellStart"/>
            <w:proofErr w:type="gramStart"/>
            <w:r w:rsidRPr="004D45D1">
              <w:rPr>
                <w:bCs/>
                <w:color w:val="0000FF"/>
                <w:sz w:val="24"/>
                <w:szCs w:val="20"/>
              </w:rPr>
              <w:t>Số</w:t>
            </w:r>
            <w:proofErr w:type="spellEnd"/>
            <w:r w:rsidRPr="004D45D1">
              <w:rPr>
                <w:bCs/>
                <w:color w:val="0000FF"/>
                <w:sz w:val="24"/>
                <w:szCs w:val="20"/>
              </w:rPr>
              <w:t>:…</w:t>
            </w:r>
            <w:proofErr w:type="gramEnd"/>
            <w:r w:rsidRPr="004D45D1">
              <w:rPr>
                <w:bCs/>
                <w:color w:val="0000FF"/>
                <w:sz w:val="24"/>
                <w:szCs w:val="20"/>
              </w:rPr>
              <w:t>………KH-LKC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0CB5F621" w14:textId="77777777" w:rsidR="00BE290C" w:rsidRPr="004D45D1" w:rsidRDefault="00BE290C" w:rsidP="00BE290C">
            <w:pPr>
              <w:spacing w:after="36" w:line="259" w:lineRule="auto"/>
              <w:ind w:left="0" w:firstLine="0"/>
              <w:jc w:val="center"/>
              <w:rPr>
                <w:b/>
                <w:color w:val="0000FF"/>
                <w:sz w:val="24"/>
                <w:szCs w:val="20"/>
              </w:rPr>
            </w:pPr>
            <w:r w:rsidRPr="004D45D1">
              <w:rPr>
                <w:b/>
                <w:color w:val="0000FF"/>
                <w:sz w:val="24"/>
                <w:szCs w:val="20"/>
              </w:rPr>
              <w:t>CỘNG HÒA XÃ HỘI CHỦ NGHĨA VIỆT NAM</w:t>
            </w:r>
          </w:p>
          <w:p w14:paraId="62ECD639" w14:textId="74156E69" w:rsidR="00BE290C" w:rsidRPr="004D45D1" w:rsidRDefault="00BE290C" w:rsidP="00BE290C">
            <w:pPr>
              <w:spacing w:after="36" w:line="259" w:lineRule="auto"/>
              <w:ind w:left="0" w:firstLine="0"/>
              <w:jc w:val="center"/>
              <w:rPr>
                <w:b/>
                <w:color w:val="0000FF"/>
                <w:sz w:val="26"/>
              </w:rPr>
            </w:pPr>
            <w:proofErr w:type="spellStart"/>
            <w:r w:rsidRPr="004D45D1">
              <w:rPr>
                <w:b/>
                <w:color w:val="0000FF"/>
                <w:sz w:val="26"/>
              </w:rPr>
              <w:t>Độc</w:t>
            </w:r>
            <w:proofErr w:type="spellEnd"/>
            <w:r w:rsidRPr="004D45D1">
              <w:rPr>
                <w:b/>
                <w:color w:val="0000FF"/>
                <w:sz w:val="26"/>
              </w:rPr>
              <w:t xml:space="preserve"> </w:t>
            </w:r>
            <w:proofErr w:type="spellStart"/>
            <w:r w:rsidRPr="004D45D1">
              <w:rPr>
                <w:b/>
                <w:color w:val="0000FF"/>
                <w:sz w:val="26"/>
              </w:rPr>
              <w:t>lập-Tự</w:t>
            </w:r>
            <w:proofErr w:type="spellEnd"/>
            <w:r w:rsidRPr="004D45D1">
              <w:rPr>
                <w:b/>
                <w:color w:val="0000FF"/>
                <w:sz w:val="26"/>
              </w:rPr>
              <w:t xml:space="preserve"> do-</w:t>
            </w:r>
            <w:proofErr w:type="spellStart"/>
            <w:r w:rsidRPr="004D45D1">
              <w:rPr>
                <w:b/>
                <w:color w:val="0000FF"/>
                <w:sz w:val="26"/>
              </w:rPr>
              <w:t>Hạnh</w:t>
            </w:r>
            <w:proofErr w:type="spellEnd"/>
            <w:r w:rsidRPr="004D45D1">
              <w:rPr>
                <w:b/>
                <w:color w:val="0000FF"/>
                <w:sz w:val="26"/>
              </w:rPr>
              <w:t xml:space="preserve"> </w:t>
            </w:r>
            <w:proofErr w:type="spellStart"/>
            <w:r w:rsidRPr="004D45D1">
              <w:rPr>
                <w:b/>
                <w:color w:val="0000FF"/>
                <w:sz w:val="26"/>
              </w:rPr>
              <w:t>phúc</w:t>
            </w:r>
            <w:proofErr w:type="spellEnd"/>
          </w:p>
          <w:p w14:paraId="400342F2" w14:textId="77777777" w:rsidR="00BE290C" w:rsidRPr="004D45D1" w:rsidRDefault="00BE290C" w:rsidP="00BE290C">
            <w:pPr>
              <w:spacing w:after="36" w:line="259" w:lineRule="auto"/>
              <w:ind w:left="0" w:firstLine="0"/>
              <w:jc w:val="center"/>
              <w:rPr>
                <w:b/>
                <w:color w:val="0000FF"/>
                <w:sz w:val="26"/>
              </w:rPr>
            </w:pPr>
          </w:p>
          <w:p w14:paraId="2BE0DE08" w14:textId="6F05D2A7" w:rsidR="00BE290C" w:rsidRPr="004D45D1" w:rsidRDefault="00BE290C" w:rsidP="00BE290C">
            <w:pPr>
              <w:spacing w:after="36" w:line="259" w:lineRule="auto"/>
              <w:ind w:left="0" w:firstLine="0"/>
              <w:jc w:val="center"/>
              <w:rPr>
                <w:bCs/>
                <w:i/>
                <w:iCs/>
                <w:color w:val="0000FF"/>
                <w:sz w:val="26"/>
              </w:rPr>
            </w:pPr>
            <w:r w:rsidRPr="004D45D1">
              <w:rPr>
                <w:bCs/>
                <w:i/>
                <w:iCs/>
                <w:color w:val="0000FF"/>
                <w:sz w:val="26"/>
              </w:rPr>
              <w:t xml:space="preserve">An </w:t>
            </w:r>
            <w:proofErr w:type="spellStart"/>
            <w:r w:rsidRPr="004D45D1">
              <w:rPr>
                <w:bCs/>
                <w:i/>
                <w:iCs/>
                <w:color w:val="0000FF"/>
                <w:sz w:val="26"/>
              </w:rPr>
              <w:t>Thọ</w:t>
            </w:r>
            <w:proofErr w:type="spellEnd"/>
            <w:r w:rsidRPr="004D45D1">
              <w:rPr>
                <w:bCs/>
                <w:i/>
                <w:iCs/>
                <w:color w:val="0000FF"/>
                <w:sz w:val="26"/>
              </w:rPr>
              <w:t xml:space="preserve">, </w:t>
            </w:r>
            <w:proofErr w:type="spellStart"/>
            <w:r w:rsidRPr="004D45D1">
              <w:rPr>
                <w:bCs/>
                <w:i/>
                <w:iCs/>
                <w:color w:val="0000FF"/>
                <w:sz w:val="26"/>
              </w:rPr>
              <w:t>ngày</w:t>
            </w:r>
            <w:proofErr w:type="spellEnd"/>
            <w:proofErr w:type="gramStart"/>
            <w:r w:rsidRPr="004D45D1">
              <w:rPr>
                <w:bCs/>
                <w:i/>
                <w:iCs/>
                <w:color w:val="0000FF"/>
                <w:sz w:val="26"/>
              </w:rPr>
              <w:t>…..</w:t>
            </w:r>
            <w:proofErr w:type="spellStart"/>
            <w:proofErr w:type="gramEnd"/>
            <w:r w:rsidRPr="004D45D1">
              <w:rPr>
                <w:bCs/>
                <w:i/>
                <w:iCs/>
                <w:color w:val="0000FF"/>
                <w:sz w:val="26"/>
              </w:rPr>
              <w:t>tháng</w:t>
            </w:r>
            <w:proofErr w:type="spellEnd"/>
            <w:r w:rsidRPr="004D45D1">
              <w:rPr>
                <w:bCs/>
                <w:i/>
                <w:iCs/>
                <w:color w:val="0000FF"/>
                <w:sz w:val="26"/>
              </w:rPr>
              <w:t xml:space="preserve"> ….</w:t>
            </w:r>
            <w:proofErr w:type="spellStart"/>
            <w:r w:rsidRPr="004D45D1">
              <w:rPr>
                <w:bCs/>
                <w:i/>
                <w:iCs/>
                <w:color w:val="0000FF"/>
                <w:sz w:val="26"/>
              </w:rPr>
              <w:t>năm</w:t>
            </w:r>
            <w:proofErr w:type="spellEnd"/>
            <w:r w:rsidRPr="004D45D1">
              <w:rPr>
                <w:bCs/>
                <w:i/>
                <w:iCs/>
                <w:color w:val="0000FF"/>
                <w:sz w:val="26"/>
              </w:rPr>
              <w:t xml:space="preserve"> 2023</w:t>
            </w:r>
          </w:p>
        </w:tc>
      </w:tr>
    </w:tbl>
    <w:p w14:paraId="6D8B0A89" w14:textId="5118F6C5" w:rsidR="009645D2" w:rsidRPr="004D45D1" w:rsidRDefault="00000000">
      <w:pPr>
        <w:spacing w:after="36" w:line="259" w:lineRule="auto"/>
        <w:ind w:left="0" w:firstLine="0"/>
        <w:rPr>
          <w:color w:val="0000FF"/>
        </w:rPr>
      </w:pPr>
      <w:r w:rsidRPr="004D45D1">
        <w:rPr>
          <w:b/>
          <w:color w:val="0000FF"/>
          <w:sz w:val="26"/>
        </w:rPr>
        <w:t xml:space="preserve"> </w:t>
      </w:r>
    </w:p>
    <w:p w14:paraId="7A7341BC" w14:textId="0498C4B4" w:rsidR="009645D2" w:rsidRPr="004D45D1" w:rsidRDefault="009645D2">
      <w:pPr>
        <w:spacing w:after="71" w:line="259" w:lineRule="auto"/>
        <w:ind w:left="430" w:firstLine="0"/>
        <w:rPr>
          <w:color w:val="0000FF"/>
        </w:rPr>
      </w:pPr>
    </w:p>
    <w:p w14:paraId="32ADAFBA" w14:textId="77777777" w:rsidR="009645D2" w:rsidRPr="004D45D1" w:rsidRDefault="00000000">
      <w:pPr>
        <w:pStyle w:val="Heading1"/>
        <w:spacing w:after="68"/>
        <w:ind w:left="429" w:firstLine="0"/>
        <w:jc w:val="center"/>
        <w:rPr>
          <w:color w:val="0000FF"/>
        </w:rPr>
      </w:pPr>
      <w:r w:rsidRPr="004D45D1">
        <w:rPr>
          <w:color w:val="0000FF"/>
        </w:rPr>
        <w:t>KẾ HOẠCH</w:t>
      </w:r>
      <w:r w:rsidRPr="004D45D1">
        <w:rPr>
          <w:b w:val="0"/>
          <w:color w:val="0000FF"/>
        </w:rPr>
        <w:t xml:space="preserve"> </w:t>
      </w:r>
    </w:p>
    <w:p w14:paraId="4C3B31BC" w14:textId="0E7584AA" w:rsidR="009645D2" w:rsidRDefault="00000000">
      <w:pPr>
        <w:spacing w:after="0" w:line="259" w:lineRule="auto"/>
        <w:ind w:left="2412" w:firstLine="0"/>
        <w:rPr>
          <w:b/>
          <w:color w:val="0000FF"/>
        </w:rPr>
      </w:pPr>
      <w:proofErr w:type="spellStart"/>
      <w:r w:rsidRPr="004D45D1">
        <w:rPr>
          <w:b/>
          <w:color w:val="0000FF"/>
        </w:rPr>
        <w:t>Thực</w:t>
      </w:r>
      <w:proofErr w:type="spellEnd"/>
      <w:r w:rsidRPr="004D45D1">
        <w:rPr>
          <w:b/>
          <w:color w:val="0000FF"/>
        </w:rPr>
        <w:t xml:space="preserve"> </w:t>
      </w:r>
      <w:proofErr w:type="spellStart"/>
      <w:proofErr w:type="gramStart"/>
      <w:r w:rsidRPr="004D45D1">
        <w:rPr>
          <w:b/>
          <w:color w:val="0000FF"/>
        </w:rPr>
        <w:t>h</w:t>
      </w:r>
      <w:r w:rsidRPr="004D45D1">
        <w:rPr>
          <w:b/>
          <w:color w:val="0000FF"/>
          <w:u w:val="single" w:color="000000"/>
        </w:rPr>
        <w:t>iện</w:t>
      </w:r>
      <w:proofErr w:type="spellEnd"/>
      <w:r w:rsidRPr="004D45D1">
        <w:rPr>
          <w:b/>
          <w:color w:val="0000FF"/>
          <w:u w:val="single" w:color="000000"/>
        </w:rPr>
        <w:t xml:space="preserve">  </w:t>
      </w:r>
      <w:proofErr w:type="spellStart"/>
      <w:r w:rsidRPr="004D45D1">
        <w:rPr>
          <w:b/>
          <w:color w:val="0000FF"/>
          <w:u w:val="single" w:color="000000"/>
        </w:rPr>
        <w:t>giáo</w:t>
      </w:r>
      <w:proofErr w:type="spellEnd"/>
      <w:proofErr w:type="gramEnd"/>
      <w:r w:rsidRPr="004D45D1">
        <w:rPr>
          <w:b/>
          <w:color w:val="0000FF"/>
          <w:u w:val="single" w:color="000000"/>
        </w:rPr>
        <w:t xml:space="preserve"> </w:t>
      </w:r>
      <w:proofErr w:type="spellStart"/>
      <w:r w:rsidRPr="004D45D1">
        <w:rPr>
          <w:b/>
          <w:color w:val="0000FF"/>
          <w:u w:val="single" w:color="000000"/>
        </w:rPr>
        <w:t>dục</w:t>
      </w:r>
      <w:proofErr w:type="spellEnd"/>
      <w:r w:rsidRPr="004D45D1">
        <w:rPr>
          <w:b/>
          <w:color w:val="0000FF"/>
          <w:u w:val="single" w:color="000000"/>
        </w:rPr>
        <w:t xml:space="preserve"> STEM</w:t>
      </w:r>
      <w:r w:rsidR="00BE290C" w:rsidRPr="004D45D1">
        <w:rPr>
          <w:b/>
          <w:color w:val="0000FF"/>
          <w:u w:val="single" w:color="000000"/>
        </w:rPr>
        <w:t xml:space="preserve"> </w:t>
      </w:r>
      <w:proofErr w:type="spellStart"/>
      <w:r w:rsidR="00BE290C" w:rsidRPr="004D45D1">
        <w:rPr>
          <w:b/>
          <w:color w:val="0000FF"/>
          <w:u w:val="single" w:color="000000"/>
        </w:rPr>
        <w:t>cấp</w:t>
      </w:r>
      <w:proofErr w:type="spellEnd"/>
      <w:r w:rsidR="00BE290C" w:rsidRPr="004D45D1">
        <w:rPr>
          <w:b/>
          <w:color w:val="0000FF"/>
          <w:u w:val="single" w:color="000000"/>
        </w:rPr>
        <w:t xml:space="preserve"> THCS </w:t>
      </w:r>
      <w:proofErr w:type="spellStart"/>
      <w:r w:rsidRPr="004D45D1">
        <w:rPr>
          <w:b/>
          <w:color w:val="0000FF"/>
          <w:u w:val="single" w:color="000000"/>
        </w:rPr>
        <w:t>năm</w:t>
      </w:r>
      <w:proofErr w:type="spellEnd"/>
      <w:r w:rsidRPr="004D45D1">
        <w:rPr>
          <w:b/>
          <w:color w:val="0000FF"/>
          <w:u w:val="single" w:color="000000"/>
        </w:rPr>
        <w:t xml:space="preserve"> </w:t>
      </w:r>
      <w:proofErr w:type="spellStart"/>
      <w:r w:rsidRPr="004D45D1">
        <w:rPr>
          <w:b/>
          <w:color w:val="0000FF"/>
          <w:u w:val="single" w:color="000000"/>
        </w:rPr>
        <w:t>học</w:t>
      </w:r>
      <w:proofErr w:type="spellEnd"/>
      <w:r w:rsidRPr="004D45D1">
        <w:rPr>
          <w:b/>
          <w:color w:val="0000FF"/>
        </w:rPr>
        <w:t xml:space="preserve"> 2023- 2024 </w:t>
      </w:r>
    </w:p>
    <w:p w14:paraId="75BCF1D9" w14:textId="77777777" w:rsidR="00E57E76" w:rsidRDefault="00E57E76" w:rsidP="00E57E76">
      <w:pPr>
        <w:spacing w:after="63" w:line="259" w:lineRule="auto"/>
        <w:ind w:left="0" w:firstLine="0"/>
        <w:jc w:val="both"/>
        <w:rPr>
          <w:color w:val="0000FF"/>
        </w:rPr>
      </w:pPr>
    </w:p>
    <w:p w14:paraId="38BAF8B4" w14:textId="1656F9D0" w:rsidR="00E57E76" w:rsidRPr="00EB115D" w:rsidRDefault="00E57E76" w:rsidP="00E57E76">
      <w:pPr>
        <w:spacing w:after="63" w:line="259" w:lineRule="auto"/>
        <w:ind w:left="0" w:firstLine="0"/>
        <w:jc w:val="both"/>
        <w:rPr>
          <w:color w:val="0000FF"/>
          <w:sz w:val="26"/>
          <w:szCs w:val="20"/>
        </w:rPr>
      </w:pPr>
      <w:r>
        <w:rPr>
          <w:color w:val="0000FF"/>
        </w:rPr>
        <w:t xml:space="preserve">         </w:t>
      </w:r>
      <w:proofErr w:type="spellStart"/>
      <w:r w:rsidRPr="00EB115D">
        <w:rPr>
          <w:color w:val="0000FF"/>
          <w:sz w:val="26"/>
          <w:szCs w:val="20"/>
        </w:rPr>
        <w:t>Căn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cứ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công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văn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số</w:t>
      </w:r>
      <w:proofErr w:type="spellEnd"/>
      <w:r w:rsidRPr="00EB115D">
        <w:rPr>
          <w:color w:val="0000FF"/>
          <w:sz w:val="26"/>
          <w:szCs w:val="20"/>
        </w:rPr>
        <w:t xml:space="preserve"> 2271/SGD&amp;ĐT-</w:t>
      </w:r>
      <w:proofErr w:type="spellStart"/>
      <w:r w:rsidRPr="00EB115D">
        <w:rPr>
          <w:color w:val="0000FF"/>
          <w:sz w:val="26"/>
          <w:szCs w:val="20"/>
        </w:rPr>
        <w:t>GDTrH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ngày</w:t>
      </w:r>
      <w:proofErr w:type="spellEnd"/>
      <w:r w:rsidRPr="00EB115D">
        <w:rPr>
          <w:color w:val="0000FF"/>
          <w:sz w:val="26"/>
          <w:szCs w:val="20"/>
        </w:rPr>
        <w:t xml:space="preserve"> 24/8/2023 </w:t>
      </w:r>
      <w:proofErr w:type="spellStart"/>
      <w:r w:rsidRPr="00EB115D">
        <w:rPr>
          <w:color w:val="0000FF"/>
          <w:sz w:val="26"/>
          <w:szCs w:val="20"/>
        </w:rPr>
        <w:t>của</w:t>
      </w:r>
      <w:proofErr w:type="spellEnd"/>
      <w:r w:rsidRPr="00EB115D">
        <w:rPr>
          <w:color w:val="0000FF"/>
          <w:sz w:val="26"/>
          <w:szCs w:val="20"/>
        </w:rPr>
        <w:t xml:space="preserve"> SGD&amp;ĐT Hải </w:t>
      </w:r>
      <w:proofErr w:type="spellStart"/>
      <w:r w:rsidRPr="00EB115D">
        <w:rPr>
          <w:color w:val="0000FF"/>
          <w:sz w:val="26"/>
          <w:szCs w:val="20"/>
        </w:rPr>
        <w:t>Phòng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về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việc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Hướng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dẫn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triển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khai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thực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hiện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dục</w:t>
      </w:r>
      <w:proofErr w:type="spellEnd"/>
      <w:r w:rsidRPr="00EB115D">
        <w:rPr>
          <w:color w:val="0000FF"/>
          <w:sz w:val="26"/>
          <w:szCs w:val="20"/>
        </w:rPr>
        <w:t xml:space="preserve"> STEM </w:t>
      </w:r>
      <w:proofErr w:type="spellStart"/>
      <w:r w:rsidRPr="00EB115D">
        <w:rPr>
          <w:color w:val="0000FF"/>
          <w:sz w:val="26"/>
          <w:szCs w:val="20"/>
        </w:rPr>
        <w:t>trong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nhà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trường</w:t>
      </w:r>
      <w:proofErr w:type="spellEnd"/>
      <w:r w:rsidRPr="00EB115D">
        <w:rPr>
          <w:color w:val="0000FF"/>
          <w:sz w:val="26"/>
          <w:szCs w:val="20"/>
        </w:rPr>
        <w:t xml:space="preserve"> THCS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THPT </w:t>
      </w:r>
      <w:proofErr w:type="spellStart"/>
      <w:r w:rsidRPr="00EB115D">
        <w:rPr>
          <w:color w:val="0000FF"/>
          <w:sz w:val="26"/>
          <w:szCs w:val="20"/>
        </w:rPr>
        <w:t>năm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gramStart"/>
      <w:r w:rsidRPr="00EB115D">
        <w:rPr>
          <w:color w:val="0000FF"/>
          <w:sz w:val="26"/>
          <w:szCs w:val="20"/>
        </w:rPr>
        <w:t>2023-2024;</w:t>
      </w:r>
      <w:proofErr w:type="gramEnd"/>
    </w:p>
    <w:p w14:paraId="461D9836" w14:textId="34B55968" w:rsidR="00E57E76" w:rsidRPr="00EB115D" w:rsidRDefault="00E57E76" w:rsidP="00E57E76">
      <w:pPr>
        <w:spacing w:after="63" w:line="259" w:lineRule="auto"/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         Công </w:t>
      </w:r>
      <w:proofErr w:type="spellStart"/>
      <w:r w:rsidRPr="00EB115D">
        <w:rPr>
          <w:color w:val="0000FF"/>
          <w:sz w:val="26"/>
          <w:szCs w:val="20"/>
        </w:rPr>
        <w:t>văn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số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r w:rsidR="004D45D1" w:rsidRPr="00EB115D">
        <w:rPr>
          <w:color w:val="0000FF"/>
          <w:sz w:val="26"/>
          <w:szCs w:val="20"/>
        </w:rPr>
        <w:t>312</w:t>
      </w:r>
      <w:r w:rsidRPr="00EB115D">
        <w:rPr>
          <w:color w:val="0000FF"/>
          <w:sz w:val="26"/>
          <w:szCs w:val="20"/>
        </w:rPr>
        <w:t>/</w:t>
      </w:r>
      <w:r w:rsidR="004D45D1" w:rsidRPr="00EB115D">
        <w:rPr>
          <w:color w:val="0000FF"/>
          <w:sz w:val="26"/>
          <w:szCs w:val="20"/>
        </w:rPr>
        <w:t>P</w:t>
      </w:r>
      <w:r w:rsidRPr="00EB115D">
        <w:rPr>
          <w:color w:val="0000FF"/>
          <w:sz w:val="26"/>
          <w:szCs w:val="20"/>
        </w:rPr>
        <w:t xml:space="preserve">GDĐT-THCS </w:t>
      </w:r>
      <w:proofErr w:type="spellStart"/>
      <w:r w:rsidRPr="00EB115D">
        <w:rPr>
          <w:color w:val="0000FF"/>
          <w:sz w:val="26"/>
          <w:szCs w:val="20"/>
        </w:rPr>
        <w:t>ngày</w:t>
      </w:r>
      <w:proofErr w:type="spellEnd"/>
      <w:r w:rsidRPr="00EB115D">
        <w:rPr>
          <w:color w:val="0000FF"/>
          <w:sz w:val="26"/>
          <w:szCs w:val="20"/>
        </w:rPr>
        <w:t xml:space="preserve"> 0</w:t>
      </w:r>
      <w:r w:rsidR="004D45D1" w:rsidRPr="00EB115D">
        <w:rPr>
          <w:color w:val="0000FF"/>
          <w:sz w:val="26"/>
          <w:szCs w:val="20"/>
        </w:rPr>
        <w:t>8</w:t>
      </w:r>
      <w:r w:rsidRPr="00EB115D">
        <w:rPr>
          <w:color w:val="0000FF"/>
          <w:sz w:val="26"/>
          <w:szCs w:val="20"/>
        </w:rPr>
        <w:t xml:space="preserve">/9/2023 </w:t>
      </w:r>
      <w:proofErr w:type="spellStart"/>
      <w:r w:rsidRPr="00EB115D">
        <w:rPr>
          <w:color w:val="0000FF"/>
          <w:sz w:val="26"/>
          <w:szCs w:val="20"/>
        </w:rPr>
        <w:t>của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Phòng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Đào </w:t>
      </w:r>
      <w:proofErr w:type="spellStart"/>
      <w:r w:rsidRPr="00EB115D">
        <w:rPr>
          <w:color w:val="0000FF"/>
          <w:sz w:val="26"/>
          <w:szCs w:val="20"/>
        </w:rPr>
        <w:t>tạo</w:t>
      </w:r>
      <w:proofErr w:type="spellEnd"/>
      <w:r w:rsidR="004D45D1"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về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việc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="004D45D1" w:rsidRPr="00EB115D">
        <w:rPr>
          <w:color w:val="0000FF"/>
          <w:sz w:val="26"/>
          <w:szCs w:val="20"/>
        </w:rPr>
        <w:t>Triển</w:t>
      </w:r>
      <w:proofErr w:type="spellEnd"/>
      <w:r w:rsidR="004D45D1" w:rsidRPr="00EB115D">
        <w:rPr>
          <w:color w:val="0000FF"/>
          <w:sz w:val="26"/>
          <w:szCs w:val="20"/>
        </w:rPr>
        <w:t xml:space="preserve"> </w:t>
      </w:r>
      <w:proofErr w:type="spellStart"/>
      <w:r w:rsidR="004D45D1" w:rsidRPr="00EB115D">
        <w:rPr>
          <w:color w:val="0000FF"/>
          <w:sz w:val="26"/>
          <w:szCs w:val="20"/>
        </w:rPr>
        <w:t>khai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thực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hiện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dục</w:t>
      </w:r>
      <w:proofErr w:type="spellEnd"/>
      <w:r w:rsidR="004D45D1" w:rsidRPr="00EB115D">
        <w:rPr>
          <w:color w:val="0000FF"/>
          <w:sz w:val="26"/>
          <w:szCs w:val="20"/>
        </w:rPr>
        <w:t xml:space="preserve"> STEM </w:t>
      </w:r>
      <w:proofErr w:type="spellStart"/>
      <w:r w:rsidR="004D45D1" w:rsidRPr="00EB115D">
        <w:rPr>
          <w:color w:val="0000FF"/>
          <w:sz w:val="26"/>
          <w:szCs w:val="20"/>
        </w:rPr>
        <w:t>trong</w:t>
      </w:r>
      <w:proofErr w:type="spellEnd"/>
      <w:r w:rsidR="004D45D1" w:rsidRPr="00EB115D">
        <w:rPr>
          <w:color w:val="0000FF"/>
          <w:sz w:val="26"/>
          <w:szCs w:val="20"/>
        </w:rPr>
        <w:t xml:space="preserve"> </w:t>
      </w:r>
      <w:proofErr w:type="spellStart"/>
      <w:r w:rsidR="004D45D1" w:rsidRPr="00EB115D">
        <w:rPr>
          <w:color w:val="0000FF"/>
          <w:sz w:val="26"/>
          <w:szCs w:val="20"/>
        </w:rPr>
        <w:t>các</w:t>
      </w:r>
      <w:proofErr w:type="spellEnd"/>
      <w:r w:rsidR="004D45D1" w:rsidRPr="00EB115D">
        <w:rPr>
          <w:color w:val="0000FF"/>
          <w:sz w:val="26"/>
          <w:szCs w:val="20"/>
        </w:rPr>
        <w:t xml:space="preserve"> </w:t>
      </w:r>
      <w:proofErr w:type="spellStart"/>
      <w:r w:rsidR="004D45D1" w:rsidRPr="00EB115D">
        <w:rPr>
          <w:color w:val="0000FF"/>
          <w:sz w:val="26"/>
          <w:szCs w:val="20"/>
        </w:rPr>
        <w:t>trường</w:t>
      </w:r>
      <w:proofErr w:type="spellEnd"/>
      <w:r w:rsidRPr="00EB115D">
        <w:rPr>
          <w:color w:val="0000FF"/>
          <w:sz w:val="26"/>
          <w:szCs w:val="20"/>
        </w:rPr>
        <w:t xml:space="preserve"> THCS</w:t>
      </w:r>
      <w:r w:rsidR="004D45D1" w:rsidRPr="00EB115D">
        <w:rPr>
          <w:color w:val="0000FF"/>
          <w:sz w:val="26"/>
          <w:szCs w:val="20"/>
        </w:rPr>
        <w:t xml:space="preserve"> </w:t>
      </w:r>
      <w:proofErr w:type="spellStart"/>
      <w:r w:rsidR="004D45D1" w:rsidRPr="00EB115D">
        <w:rPr>
          <w:color w:val="0000FF"/>
          <w:sz w:val="26"/>
          <w:szCs w:val="20"/>
        </w:rPr>
        <w:t>năm</w:t>
      </w:r>
      <w:proofErr w:type="spellEnd"/>
      <w:r w:rsidR="004D45D1" w:rsidRPr="00EB115D">
        <w:rPr>
          <w:color w:val="0000FF"/>
          <w:sz w:val="26"/>
          <w:szCs w:val="20"/>
        </w:rPr>
        <w:t xml:space="preserve"> </w:t>
      </w:r>
      <w:proofErr w:type="spellStart"/>
      <w:r w:rsidR="004D45D1" w:rsidRPr="00EB115D">
        <w:rPr>
          <w:color w:val="0000FF"/>
          <w:sz w:val="26"/>
          <w:szCs w:val="20"/>
        </w:rPr>
        <w:t>học</w:t>
      </w:r>
      <w:proofErr w:type="spellEnd"/>
      <w:r w:rsidR="004D45D1" w:rsidRPr="00EB115D">
        <w:rPr>
          <w:color w:val="0000FF"/>
          <w:sz w:val="26"/>
          <w:szCs w:val="20"/>
        </w:rPr>
        <w:t xml:space="preserve"> 2023-2024 </w:t>
      </w:r>
      <w:proofErr w:type="spellStart"/>
      <w:r w:rsidR="004D45D1"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văn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bản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chỉ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thực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hiện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nhiệm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vụ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chuyên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môn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cấp</w:t>
      </w:r>
      <w:proofErr w:type="spellEnd"/>
      <w:r w:rsidRPr="00EB115D">
        <w:rPr>
          <w:color w:val="0000FF"/>
          <w:sz w:val="26"/>
          <w:szCs w:val="20"/>
        </w:rPr>
        <w:t xml:space="preserve"> THCS, </w:t>
      </w:r>
      <w:proofErr w:type="spellStart"/>
      <w:r w:rsidRPr="00EB115D">
        <w:rPr>
          <w:color w:val="0000FF"/>
          <w:sz w:val="26"/>
          <w:szCs w:val="20"/>
        </w:rPr>
        <w:t>năm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gramStart"/>
      <w:r w:rsidRPr="00EB115D">
        <w:rPr>
          <w:color w:val="0000FF"/>
          <w:sz w:val="26"/>
          <w:szCs w:val="20"/>
        </w:rPr>
        <w:t>2023-2024;</w:t>
      </w:r>
      <w:proofErr w:type="gramEnd"/>
    </w:p>
    <w:p w14:paraId="01677763" w14:textId="3642B802" w:rsidR="009645D2" w:rsidRPr="00EB115D" w:rsidRDefault="00E57E76" w:rsidP="00E57E76">
      <w:pPr>
        <w:spacing w:after="63" w:line="259" w:lineRule="auto"/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         </w:t>
      </w:r>
      <w:proofErr w:type="spellStart"/>
      <w:r w:rsidRPr="00EB115D">
        <w:rPr>
          <w:color w:val="0000FF"/>
          <w:sz w:val="26"/>
          <w:szCs w:val="20"/>
        </w:rPr>
        <w:t>Căn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cứ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Kế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hoạch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nhà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trường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năm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="004D45D1" w:rsidRPr="00EB115D">
        <w:rPr>
          <w:color w:val="0000FF"/>
          <w:sz w:val="26"/>
          <w:szCs w:val="20"/>
        </w:rPr>
        <w:t>học</w:t>
      </w:r>
      <w:proofErr w:type="spellEnd"/>
      <w:r w:rsidR="004D45D1" w:rsidRPr="00EB115D">
        <w:rPr>
          <w:color w:val="0000FF"/>
          <w:sz w:val="26"/>
          <w:szCs w:val="20"/>
        </w:rPr>
        <w:t xml:space="preserve"> 2023-2024, </w:t>
      </w:r>
      <w:proofErr w:type="spellStart"/>
      <w:r w:rsidR="004D45D1" w:rsidRPr="00EB115D">
        <w:rPr>
          <w:color w:val="0000FF"/>
          <w:sz w:val="26"/>
          <w:szCs w:val="20"/>
        </w:rPr>
        <w:t>trường</w:t>
      </w:r>
      <w:proofErr w:type="spellEnd"/>
      <w:r w:rsidR="004D45D1" w:rsidRPr="00EB115D">
        <w:rPr>
          <w:color w:val="0000FF"/>
          <w:sz w:val="26"/>
          <w:szCs w:val="20"/>
        </w:rPr>
        <w:t xml:space="preserve"> </w:t>
      </w:r>
      <w:proofErr w:type="spellStart"/>
      <w:r w:rsidR="004D45D1" w:rsidRPr="00EB115D">
        <w:rPr>
          <w:color w:val="0000FF"/>
          <w:sz w:val="26"/>
          <w:szCs w:val="20"/>
        </w:rPr>
        <w:t>Tiểu</w:t>
      </w:r>
      <w:proofErr w:type="spellEnd"/>
      <w:r w:rsidR="004D45D1" w:rsidRPr="00EB115D">
        <w:rPr>
          <w:color w:val="0000FF"/>
          <w:sz w:val="26"/>
          <w:szCs w:val="20"/>
        </w:rPr>
        <w:t xml:space="preserve"> </w:t>
      </w:r>
      <w:proofErr w:type="spellStart"/>
      <w:r w:rsidR="004D45D1" w:rsidRPr="00EB115D">
        <w:rPr>
          <w:color w:val="0000FF"/>
          <w:sz w:val="26"/>
          <w:szCs w:val="20"/>
        </w:rPr>
        <w:t>học</w:t>
      </w:r>
      <w:proofErr w:type="spellEnd"/>
      <w:r w:rsidR="004D45D1" w:rsidRPr="00EB115D">
        <w:rPr>
          <w:color w:val="0000FF"/>
          <w:sz w:val="26"/>
          <w:szCs w:val="20"/>
        </w:rPr>
        <w:t xml:space="preserve"> </w:t>
      </w:r>
      <w:proofErr w:type="spellStart"/>
      <w:r w:rsidR="004D45D1"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r w:rsidR="004D45D1" w:rsidRPr="00EB115D">
        <w:rPr>
          <w:color w:val="0000FF"/>
          <w:sz w:val="26"/>
          <w:szCs w:val="20"/>
        </w:rPr>
        <w:t xml:space="preserve">THCS Lê </w:t>
      </w:r>
      <w:proofErr w:type="spellStart"/>
      <w:r w:rsidR="004D45D1" w:rsidRPr="00EB115D">
        <w:rPr>
          <w:color w:val="0000FF"/>
          <w:sz w:val="26"/>
          <w:szCs w:val="20"/>
        </w:rPr>
        <w:t>Khắc</w:t>
      </w:r>
      <w:proofErr w:type="spellEnd"/>
      <w:r w:rsidR="004D45D1" w:rsidRPr="00EB115D">
        <w:rPr>
          <w:color w:val="0000FF"/>
          <w:sz w:val="26"/>
          <w:szCs w:val="20"/>
        </w:rPr>
        <w:t xml:space="preserve"> </w:t>
      </w:r>
      <w:proofErr w:type="spellStart"/>
      <w:r w:rsidR="004D45D1" w:rsidRPr="00EB115D">
        <w:rPr>
          <w:color w:val="0000FF"/>
          <w:sz w:val="26"/>
          <w:szCs w:val="20"/>
        </w:rPr>
        <w:t>Cẩn</w:t>
      </w:r>
      <w:proofErr w:type="spellEnd"/>
      <w:r w:rsidR="004D45D1" w:rsidRPr="00EB115D">
        <w:rPr>
          <w:color w:val="0000FF"/>
          <w:sz w:val="26"/>
          <w:szCs w:val="20"/>
        </w:rPr>
        <w:t xml:space="preserve"> </w:t>
      </w:r>
      <w:proofErr w:type="spellStart"/>
      <w:r w:rsidR="004D45D1" w:rsidRPr="00EB115D">
        <w:rPr>
          <w:color w:val="0000FF"/>
          <w:sz w:val="26"/>
          <w:szCs w:val="20"/>
        </w:rPr>
        <w:t>xây</w:t>
      </w:r>
      <w:proofErr w:type="spellEnd"/>
      <w:r w:rsidR="004D45D1" w:rsidRPr="00EB115D">
        <w:rPr>
          <w:color w:val="0000FF"/>
          <w:sz w:val="26"/>
          <w:szCs w:val="20"/>
        </w:rPr>
        <w:t xml:space="preserve"> </w:t>
      </w:r>
      <w:proofErr w:type="spellStart"/>
      <w:r w:rsidR="004D45D1" w:rsidRPr="00EB115D">
        <w:rPr>
          <w:color w:val="0000FF"/>
          <w:sz w:val="26"/>
          <w:szCs w:val="20"/>
        </w:rPr>
        <w:t>dựng</w:t>
      </w:r>
      <w:proofErr w:type="spellEnd"/>
      <w:r w:rsidR="004D45D1" w:rsidRPr="00EB115D">
        <w:rPr>
          <w:color w:val="0000FF"/>
          <w:sz w:val="26"/>
          <w:szCs w:val="20"/>
        </w:rPr>
        <w:t xml:space="preserve"> </w:t>
      </w:r>
      <w:proofErr w:type="spellStart"/>
      <w:r w:rsidR="004D45D1" w:rsidRPr="00EB115D">
        <w:rPr>
          <w:color w:val="0000FF"/>
          <w:sz w:val="26"/>
          <w:szCs w:val="20"/>
        </w:rPr>
        <w:t>Kế</w:t>
      </w:r>
      <w:proofErr w:type="spellEnd"/>
      <w:r w:rsidR="004D45D1" w:rsidRPr="00EB115D">
        <w:rPr>
          <w:color w:val="0000FF"/>
          <w:sz w:val="26"/>
          <w:szCs w:val="20"/>
        </w:rPr>
        <w:t xml:space="preserve"> </w:t>
      </w:r>
      <w:proofErr w:type="spellStart"/>
      <w:r w:rsidR="004D45D1" w:rsidRPr="00EB115D">
        <w:rPr>
          <w:color w:val="0000FF"/>
          <w:sz w:val="26"/>
          <w:szCs w:val="20"/>
        </w:rPr>
        <w:t>hoạch</w:t>
      </w:r>
      <w:proofErr w:type="spellEnd"/>
      <w:r w:rsidR="004D45D1" w:rsidRPr="00EB115D">
        <w:rPr>
          <w:color w:val="0000FF"/>
          <w:sz w:val="26"/>
          <w:szCs w:val="20"/>
        </w:rPr>
        <w:t xml:space="preserve"> </w:t>
      </w:r>
      <w:proofErr w:type="spellStart"/>
      <w:r w:rsidR="004D45D1" w:rsidRPr="00EB115D">
        <w:rPr>
          <w:color w:val="0000FF"/>
          <w:sz w:val="26"/>
          <w:szCs w:val="20"/>
        </w:rPr>
        <w:t>giáo</w:t>
      </w:r>
      <w:proofErr w:type="spellEnd"/>
      <w:r w:rsidR="004D45D1" w:rsidRPr="00EB115D">
        <w:rPr>
          <w:color w:val="0000FF"/>
          <w:sz w:val="26"/>
          <w:szCs w:val="20"/>
        </w:rPr>
        <w:t xml:space="preserve"> </w:t>
      </w:r>
      <w:proofErr w:type="spellStart"/>
      <w:r w:rsidR="004D45D1" w:rsidRPr="00EB115D">
        <w:rPr>
          <w:color w:val="0000FF"/>
          <w:sz w:val="26"/>
          <w:szCs w:val="20"/>
        </w:rPr>
        <w:t>dục</w:t>
      </w:r>
      <w:proofErr w:type="spellEnd"/>
      <w:r w:rsidR="004D45D1" w:rsidRPr="00EB115D">
        <w:rPr>
          <w:color w:val="0000FF"/>
          <w:sz w:val="26"/>
          <w:szCs w:val="20"/>
        </w:rPr>
        <w:t xml:space="preserve"> STEM </w:t>
      </w:r>
      <w:proofErr w:type="spellStart"/>
      <w:r w:rsidR="004D45D1" w:rsidRPr="00EB115D">
        <w:rPr>
          <w:color w:val="0000FF"/>
          <w:sz w:val="26"/>
          <w:szCs w:val="20"/>
        </w:rPr>
        <w:t>năm</w:t>
      </w:r>
      <w:proofErr w:type="spellEnd"/>
      <w:r w:rsidR="004D45D1" w:rsidRPr="00EB115D">
        <w:rPr>
          <w:color w:val="0000FF"/>
          <w:sz w:val="26"/>
          <w:szCs w:val="20"/>
        </w:rPr>
        <w:t xml:space="preserve"> </w:t>
      </w:r>
      <w:proofErr w:type="spellStart"/>
      <w:r w:rsidR="004D45D1" w:rsidRPr="00EB115D">
        <w:rPr>
          <w:color w:val="0000FF"/>
          <w:sz w:val="26"/>
          <w:szCs w:val="20"/>
        </w:rPr>
        <w:t>học</w:t>
      </w:r>
      <w:proofErr w:type="spellEnd"/>
      <w:r w:rsidR="004D45D1" w:rsidRPr="00EB115D">
        <w:rPr>
          <w:color w:val="0000FF"/>
          <w:sz w:val="26"/>
          <w:szCs w:val="20"/>
        </w:rPr>
        <w:t xml:space="preserve"> 2023-2024 </w:t>
      </w:r>
      <w:proofErr w:type="spellStart"/>
      <w:r w:rsidR="004D45D1" w:rsidRPr="00EB115D">
        <w:rPr>
          <w:color w:val="0000FF"/>
          <w:sz w:val="26"/>
          <w:szCs w:val="20"/>
        </w:rPr>
        <w:t>như</w:t>
      </w:r>
      <w:proofErr w:type="spellEnd"/>
      <w:r w:rsidR="004D45D1" w:rsidRPr="00EB115D">
        <w:rPr>
          <w:color w:val="0000FF"/>
          <w:sz w:val="26"/>
          <w:szCs w:val="20"/>
        </w:rPr>
        <w:t xml:space="preserve"> </w:t>
      </w:r>
      <w:proofErr w:type="spellStart"/>
      <w:r w:rsidR="004D45D1" w:rsidRPr="00EB115D">
        <w:rPr>
          <w:color w:val="0000FF"/>
          <w:sz w:val="26"/>
          <w:szCs w:val="20"/>
        </w:rPr>
        <w:t>sau</w:t>
      </w:r>
      <w:proofErr w:type="spellEnd"/>
      <w:r w:rsidR="004D45D1" w:rsidRPr="00EB115D">
        <w:rPr>
          <w:color w:val="0000FF"/>
          <w:sz w:val="26"/>
          <w:szCs w:val="20"/>
        </w:rPr>
        <w:t>:</w:t>
      </w:r>
    </w:p>
    <w:p w14:paraId="3B88CA66" w14:textId="77777777" w:rsidR="00BE290C" w:rsidRPr="00EB115D" w:rsidRDefault="00000000" w:rsidP="00E57E76">
      <w:pPr>
        <w:pStyle w:val="Heading1"/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I. MỤC ĐÍCH, YÊU CẦU </w:t>
      </w:r>
    </w:p>
    <w:p w14:paraId="3DAC859C" w14:textId="4D6F226F" w:rsidR="009645D2" w:rsidRPr="00EB115D" w:rsidRDefault="00000000" w:rsidP="00E57E76">
      <w:pPr>
        <w:pStyle w:val="Heading1"/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1. </w:t>
      </w:r>
      <w:proofErr w:type="spellStart"/>
      <w:r w:rsidRPr="00EB115D">
        <w:rPr>
          <w:color w:val="0000FF"/>
          <w:sz w:val="26"/>
          <w:szCs w:val="20"/>
        </w:rPr>
        <w:t>Mục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đích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</w:p>
    <w:p w14:paraId="1E8E75B6" w14:textId="197E6E5C" w:rsidR="009645D2" w:rsidRPr="00EB115D" w:rsidRDefault="00E57E76" w:rsidP="00E57E76">
      <w:pPr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    </w:t>
      </w:r>
      <w:proofErr w:type="spellStart"/>
      <w:r w:rsidRPr="00EB115D">
        <w:rPr>
          <w:color w:val="0000FF"/>
          <w:sz w:val="26"/>
          <w:szCs w:val="20"/>
        </w:rPr>
        <w:t>Nâng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cao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nhận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viên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về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vị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trí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vai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trò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ý </w:t>
      </w:r>
      <w:proofErr w:type="spellStart"/>
      <w:r w:rsidRPr="00EB115D">
        <w:rPr>
          <w:color w:val="0000FF"/>
          <w:sz w:val="26"/>
          <w:szCs w:val="20"/>
        </w:rPr>
        <w:t>nghĩa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của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dục</w:t>
      </w:r>
      <w:proofErr w:type="spellEnd"/>
      <w:r w:rsidRPr="00EB115D">
        <w:rPr>
          <w:color w:val="0000FF"/>
          <w:sz w:val="26"/>
          <w:szCs w:val="20"/>
        </w:rPr>
        <w:t xml:space="preserve"> STEM </w:t>
      </w:r>
      <w:proofErr w:type="spellStart"/>
      <w:r w:rsidRPr="00EB115D">
        <w:rPr>
          <w:color w:val="0000FF"/>
          <w:sz w:val="26"/>
          <w:szCs w:val="20"/>
        </w:rPr>
        <w:t>trong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trường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trung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thống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nhất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nội</w:t>
      </w:r>
      <w:proofErr w:type="spellEnd"/>
      <w:r w:rsidRPr="00EB115D">
        <w:rPr>
          <w:color w:val="0000FF"/>
          <w:sz w:val="26"/>
          <w:szCs w:val="20"/>
        </w:rPr>
        <w:t xml:space="preserve"> dung, </w:t>
      </w:r>
      <w:proofErr w:type="spellStart"/>
      <w:r w:rsidRPr="00EB115D">
        <w:rPr>
          <w:color w:val="0000FF"/>
          <w:sz w:val="26"/>
          <w:szCs w:val="20"/>
        </w:rPr>
        <w:t>phương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pháp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hình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proofErr w:type="gramStart"/>
      <w:r w:rsidRPr="00EB115D">
        <w:rPr>
          <w:color w:val="0000FF"/>
          <w:sz w:val="26"/>
          <w:szCs w:val="20"/>
        </w:rPr>
        <w:t>thức</w:t>
      </w:r>
      <w:proofErr w:type="spellEnd"/>
      <w:r w:rsidRPr="00EB115D">
        <w:rPr>
          <w:color w:val="0000FF"/>
          <w:sz w:val="26"/>
          <w:szCs w:val="20"/>
        </w:rPr>
        <w:t xml:space="preserve">  </w:t>
      </w:r>
      <w:proofErr w:type="spellStart"/>
      <w:r w:rsidRPr="00EB115D">
        <w:rPr>
          <w:color w:val="0000FF"/>
          <w:sz w:val="26"/>
          <w:szCs w:val="20"/>
        </w:rPr>
        <w:t>tổ</w:t>
      </w:r>
      <w:proofErr w:type="spellEnd"/>
      <w:proofErr w:type="gram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thực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hiện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dục</w:t>
      </w:r>
      <w:proofErr w:type="spellEnd"/>
      <w:r w:rsidRPr="00EB115D">
        <w:rPr>
          <w:color w:val="0000FF"/>
          <w:sz w:val="26"/>
          <w:szCs w:val="20"/>
        </w:rPr>
        <w:t xml:space="preserve"> STEM </w:t>
      </w:r>
      <w:proofErr w:type="spellStart"/>
      <w:r w:rsidRPr="00EB115D">
        <w:rPr>
          <w:color w:val="0000FF"/>
          <w:sz w:val="26"/>
          <w:szCs w:val="20"/>
        </w:rPr>
        <w:t>trong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nhà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trường</w:t>
      </w:r>
      <w:proofErr w:type="spellEnd"/>
      <w:r w:rsidRPr="00EB115D">
        <w:rPr>
          <w:color w:val="0000FF"/>
          <w:sz w:val="26"/>
          <w:szCs w:val="20"/>
        </w:rPr>
        <w:t xml:space="preserve">. </w:t>
      </w:r>
    </w:p>
    <w:p w14:paraId="5A4677E5" w14:textId="70A2ED5A" w:rsidR="009645D2" w:rsidRPr="00EB115D" w:rsidRDefault="00E57E76" w:rsidP="00E57E76">
      <w:pPr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    </w:t>
      </w:r>
      <w:proofErr w:type="spellStart"/>
      <w:r w:rsidRPr="00EB115D">
        <w:rPr>
          <w:color w:val="0000FF"/>
          <w:sz w:val="26"/>
          <w:szCs w:val="20"/>
        </w:rPr>
        <w:t>Tăng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cường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áp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dục</w:t>
      </w:r>
      <w:proofErr w:type="spellEnd"/>
      <w:r w:rsidRPr="00EB115D">
        <w:rPr>
          <w:color w:val="0000FF"/>
          <w:sz w:val="26"/>
          <w:szCs w:val="20"/>
        </w:rPr>
        <w:t xml:space="preserve"> STEM </w:t>
      </w:r>
      <w:proofErr w:type="spellStart"/>
      <w:r w:rsidRPr="00EB115D">
        <w:rPr>
          <w:color w:val="0000FF"/>
          <w:sz w:val="26"/>
          <w:szCs w:val="20"/>
        </w:rPr>
        <w:t>trong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trung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nhằm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góp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phần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thực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hiện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mục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tiêu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của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chương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trình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phổ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thông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năm</w:t>
      </w:r>
      <w:proofErr w:type="spellEnd"/>
      <w:r w:rsidRPr="00EB115D">
        <w:rPr>
          <w:color w:val="0000FF"/>
          <w:sz w:val="26"/>
          <w:szCs w:val="20"/>
        </w:rPr>
        <w:t xml:space="preserve"> 2018. </w:t>
      </w:r>
    </w:p>
    <w:p w14:paraId="5C726F8B" w14:textId="335893E6" w:rsidR="009645D2" w:rsidRPr="00EB115D" w:rsidRDefault="00E57E76" w:rsidP="00E57E76">
      <w:pPr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    </w:t>
      </w:r>
      <w:proofErr w:type="spellStart"/>
      <w:r w:rsidRPr="00EB115D">
        <w:rPr>
          <w:color w:val="0000FF"/>
          <w:sz w:val="26"/>
          <w:szCs w:val="20"/>
        </w:rPr>
        <w:t>Nâng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cao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năng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lực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viên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về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tổ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chức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xây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dựng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thực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hiện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dạy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theo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phương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dục</w:t>
      </w:r>
      <w:proofErr w:type="spellEnd"/>
      <w:r w:rsidRPr="00EB115D">
        <w:rPr>
          <w:color w:val="0000FF"/>
          <w:sz w:val="26"/>
          <w:szCs w:val="20"/>
        </w:rPr>
        <w:t xml:space="preserve"> STEM. </w:t>
      </w:r>
    </w:p>
    <w:p w14:paraId="2D2E2228" w14:textId="0DC03CC9" w:rsidR="009645D2" w:rsidRPr="00EB115D" w:rsidRDefault="00E57E76" w:rsidP="00E57E76">
      <w:pPr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    </w:t>
      </w:r>
      <w:proofErr w:type="spellStart"/>
      <w:r w:rsidRPr="00EB115D">
        <w:rPr>
          <w:color w:val="0000FF"/>
          <w:sz w:val="26"/>
          <w:szCs w:val="20"/>
        </w:rPr>
        <w:t>Hình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thành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triển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kiến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kỹ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năng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thuộc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lĩnh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vực</w:t>
      </w:r>
      <w:proofErr w:type="spellEnd"/>
      <w:r w:rsidRPr="00EB115D">
        <w:rPr>
          <w:color w:val="0000FF"/>
          <w:sz w:val="26"/>
          <w:szCs w:val="20"/>
        </w:rPr>
        <w:t xml:space="preserve"> khoa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công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nghệ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kỹ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thuật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toán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thông</w:t>
      </w:r>
      <w:proofErr w:type="spellEnd"/>
      <w:r w:rsidRPr="00EB115D">
        <w:rPr>
          <w:color w:val="0000FF"/>
          <w:sz w:val="26"/>
          <w:szCs w:val="20"/>
        </w:rPr>
        <w:t xml:space="preserve"> qua </w:t>
      </w:r>
      <w:proofErr w:type="spellStart"/>
      <w:r w:rsidRPr="00EB115D">
        <w:rPr>
          <w:color w:val="0000FF"/>
          <w:sz w:val="26"/>
          <w:szCs w:val="20"/>
        </w:rPr>
        <w:t>việc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vận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dụng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phối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hợp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chung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để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giải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quyết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vấn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đề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thực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tiễn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được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đặt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ra.</w:t>
      </w:r>
      <w:proofErr w:type="spellEnd"/>
      <w:r w:rsidRPr="00EB115D">
        <w:rPr>
          <w:color w:val="0000FF"/>
          <w:sz w:val="26"/>
          <w:szCs w:val="20"/>
        </w:rPr>
        <w:t xml:space="preserve"> </w:t>
      </w:r>
    </w:p>
    <w:p w14:paraId="16EC9EE1" w14:textId="77777777" w:rsidR="00E57E76" w:rsidRPr="00EB115D" w:rsidRDefault="00E57E76" w:rsidP="00E57E76">
      <w:pPr>
        <w:spacing w:after="35" w:line="322" w:lineRule="auto"/>
        <w:ind w:left="0" w:right="-3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    Rèn </w:t>
      </w:r>
      <w:proofErr w:type="spellStart"/>
      <w:r w:rsidRPr="00EB115D">
        <w:rPr>
          <w:color w:val="0000FF"/>
          <w:sz w:val="26"/>
          <w:szCs w:val="20"/>
        </w:rPr>
        <w:t>luyện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proofErr w:type="gramStart"/>
      <w:r w:rsidRPr="00EB115D">
        <w:rPr>
          <w:color w:val="0000FF"/>
          <w:sz w:val="26"/>
          <w:szCs w:val="20"/>
        </w:rPr>
        <w:t>sinh</w:t>
      </w:r>
      <w:proofErr w:type="spellEnd"/>
      <w:r w:rsidRPr="00EB115D">
        <w:rPr>
          <w:color w:val="0000FF"/>
          <w:sz w:val="26"/>
          <w:szCs w:val="20"/>
        </w:rPr>
        <w:t xml:space="preserve">  </w:t>
      </w:r>
      <w:proofErr w:type="spellStart"/>
      <w:r w:rsidRPr="00EB115D">
        <w:rPr>
          <w:color w:val="0000FF"/>
          <w:sz w:val="26"/>
          <w:szCs w:val="20"/>
        </w:rPr>
        <w:t>năng</w:t>
      </w:r>
      <w:proofErr w:type="spellEnd"/>
      <w:proofErr w:type="gram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lực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tư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duy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sáng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tạo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tranh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luận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phản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biện</w:t>
      </w:r>
      <w:proofErr w:type="spellEnd"/>
      <w:r w:rsidRPr="00EB115D">
        <w:rPr>
          <w:color w:val="0000FF"/>
          <w:sz w:val="26"/>
          <w:szCs w:val="20"/>
        </w:rPr>
        <w:t>…</w:t>
      </w:r>
      <w:proofErr w:type="spellStart"/>
      <w:r w:rsidRPr="00EB115D">
        <w:rPr>
          <w:color w:val="0000FF"/>
          <w:sz w:val="26"/>
          <w:szCs w:val="20"/>
        </w:rPr>
        <w:t>thông</w:t>
      </w:r>
      <w:proofErr w:type="spellEnd"/>
      <w:r w:rsidRPr="00EB115D">
        <w:rPr>
          <w:color w:val="0000FF"/>
          <w:sz w:val="26"/>
          <w:szCs w:val="20"/>
        </w:rPr>
        <w:t xml:space="preserve"> qua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thực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hành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phương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pháp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mô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hình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trong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giải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quyết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vấn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đề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của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thực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tiễn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cuộc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sống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thông</w:t>
      </w:r>
      <w:proofErr w:type="spellEnd"/>
      <w:r w:rsidRPr="00EB115D">
        <w:rPr>
          <w:color w:val="0000FF"/>
          <w:sz w:val="26"/>
          <w:szCs w:val="20"/>
        </w:rPr>
        <w:t xml:space="preserve"> qua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nhóm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tập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thể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cộng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đồng</w:t>
      </w:r>
      <w:proofErr w:type="spellEnd"/>
      <w:r w:rsidRPr="00EB115D">
        <w:rPr>
          <w:color w:val="0000FF"/>
          <w:sz w:val="26"/>
          <w:szCs w:val="20"/>
        </w:rPr>
        <w:t xml:space="preserve">. </w:t>
      </w:r>
    </w:p>
    <w:p w14:paraId="1F934383" w14:textId="494C808E" w:rsidR="009645D2" w:rsidRPr="00EB115D" w:rsidRDefault="00000000" w:rsidP="00E57E76">
      <w:pPr>
        <w:spacing w:after="35" w:line="322" w:lineRule="auto"/>
        <w:ind w:left="0" w:right="-3" w:firstLine="0"/>
        <w:jc w:val="both"/>
        <w:rPr>
          <w:b/>
          <w:bCs/>
          <w:color w:val="0000FF"/>
          <w:sz w:val="26"/>
          <w:szCs w:val="20"/>
        </w:rPr>
      </w:pPr>
      <w:r w:rsidRPr="00EB115D">
        <w:rPr>
          <w:b/>
          <w:bCs/>
          <w:color w:val="0000FF"/>
          <w:sz w:val="26"/>
          <w:szCs w:val="20"/>
        </w:rPr>
        <w:t xml:space="preserve">2. </w:t>
      </w:r>
      <w:proofErr w:type="spellStart"/>
      <w:r w:rsidRPr="00EB115D">
        <w:rPr>
          <w:b/>
          <w:bCs/>
          <w:color w:val="0000FF"/>
          <w:sz w:val="26"/>
          <w:szCs w:val="20"/>
        </w:rPr>
        <w:t>Yêu</w:t>
      </w:r>
      <w:proofErr w:type="spellEnd"/>
      <w:r w:rsidRPr="00EB115D">
        <w:rPr>
          <w:b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/>
          <w:bCs/>
          <w:color w:val="0000FF"/>
          <w:sz w:val="26"/>
          <w:szCs w:val="20"/>
        </w:rPr>
        <w:t>cầu</w:t>
      </w:r>
      <w:proofErr w:type="spellEnd"/>
      <w:r w:rsidRPr="00EB115D">
        <w:rPr>
          <w:b/>
          <w:bCs/>
          <w:color w:val="0000FF"/>
          <w:sz w:val="26"/>
          <w:szCs w:val="20"/>
        </w:rPr>
        <w:t xml:space="preserve"> </w:t>
      </w:r>
    </w:p>
    <w:p w14:paraId="1758D2B8" w14:textId="473A594A" w:rsidR="009645D2" w:rsidRPr="00EB115D" w:rsidRDefault="00E57E76" w:rsidP="00E57E76">
      <w:pPr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lastRenderedPageBreak/>
        <w:t xml:space="preserve">   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viên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toàn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trường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nghiên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cứu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lý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thuyết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về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gramStart"/>
      <w:r w:rsidRPr="00EB115D">
        <w:rPr>
          <w:color w:val="0000FF"/>
          <w:sz w:val="26"/>
          <w:szCs w:val="20"/>
        </w:rPr>
        <w:t xml:space="preserve">STEM  </w:t>
      </w:r>
      <w:proofErr w:type="spellStart"/>
      <w:r w:rsidRPr="00EB115D">
        <w:rPr>
          <w:color w:val="0000FF"/>
          <w:sz w:val="26"/>
          <w:szCs w:val="20"/>
        </w:rPr>
        <w:t>một</w:t>
      </w:r>
      <w:proofErr w:type="spellEnd"/>
      <w:proofErr w:type="gram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nghiêm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túc</w:t>
      </w:r>
      <w:proofErr w:type="spellEnd"/>
      <w:r w:rsidRPr="00EB115D">
        <w:rPr>
          <w:color w:val="0000FF"/>
          <w:sz w:val="26"/>
          <w:szCs w:val="20"/>
        </w:rPr>
        <w:t xml:space="preserve">. Theo </w:t>
      </w:r>
      <w:proofErr w:type="spellStart"/>
      <w:r w:rsidRPr="00EB115D">
        <w:rPr>
          <w:color w:val="0000FF"/>
          <w:sz w:val="26"/>
          <w:szCs w:val="20"/>
        </w:rPr>
        <w:t>công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văn</w:t>
      </w:r>
      <w:proofErr w:type="spellEnd"/>
      <w:r w:rsidRPr="00EB115D">
        <w:rPr>
          <w:color w:val="0000FF"/>
          <w:sz w:val="26"/>
          <w:szCs w:val="20"/>
        </w:rPr>
        <w:t xml:space="preserve"> 2271/SGD&amp;ĐT-</w:t>
      </w:r>
      <w:proofErr w:type="spellStart"/>
      <w:r w:rsidRPr="00EB115D">
        <w:rPr>
          <w:color w:val="0000FF"/>
          <w:sz w:val="26"/>
          <w:szCs w:val="20"/>
        </w:rPr>
        <w:t>GDTrH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ngày</w:t>
      </w:r>
      <w:proofErr w:type="spellEnd"/>
      <w:r w:rsidRPr="00EB115D">
        <w:rPr>
          <w:color w:val="0000FF"/>
          <w:sz w:val="26"/>
          <w:szCs w:val="20"/>
        </w:rPr>
        <w:t xml:space="preserve"> 24/8/2023 </w:t>
      </w:r>
      <w:proofErr w:type="spellStart"/>
      <w:r w:rsidRPr="00EB115D">
        <w:rPr>
          <w:color w:val="0000FF"/>
          <w:sz w:val="26"/>
          <w:szCs w:val="20"/>
        </w:rPr>
        <w:t>của</w:t>
      </w:r>
      <w:proofErr w:type="spellEnd"/>
      <w:r w:rsidRPr="00EB115D">
        <w:rPr>
          <w:color w:val="0000FF"/>
          <w:sz w:val="26"/>
          <w:szCs w:val="20"/>
        </w:rPr>
        <w:t xml:space="preserve"> SGD&amp;ĐT Hải </w:t>
      </w:r>
      <w:proofErr w:type="spellStart"/>
      <w:r w:rsidRPr="00EB115D">
        <w:rPr>
          <w:color w:val="0000FF"/>
          <w:sz w:val="26"/>
          <w:szCs w:val="20"/>
        </w:rPr>
        <w:t>Phòng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về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việc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Hướng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dẫn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triển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khai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thực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hiện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dục</w:t>
      </w:r>
      <w:proofErr w:type="spellEnd"/>
      <w:r w:rsidRPr="00EB115D">
        <w:rPr>
          <w:color w:val="0000FF"/>
          <w:sz w:val="26"/>
          <w:szCs w:val="20"/>
        </w:rPr>
        <w:t xml:space="preserve"> STEM </w:t>
      </w:r>
      <w:proofErr w:type="spellStart"/>
      <w:r w:rsidRPr="00EB115D">
        <w:rPr>
          <w:color w:val="0000FF"/>
          <w:sz w:val="26"/>
          <w:szCs w:val="20"/>
        </w:rPr>
        <w:t>trong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nhà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trường</w:t>
      </w:r>
      <w:proofErr w:type="spellEnd"/>
      <w:r w:rsidRPr="00EB115D">
        <w:rPr>
          <w:color w:val="0000FF"/>
          <w:sz w:val="26"/>
          <w:szCs w:val="20"/>
        </w:rPr>
        <w:t xml:space="preserve"> THCS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THPT </w:t>
      </w:r>
      <w:proofErr w:type="spellStart"/>
      <w:r w:rsidRPr="00EB115D">
        <w:rPr>
          <w:color w:val="0000FF"/>
          <w:sz w:val="26"/>
          <w:szCs w:val="20"/>
        </w:rPr>
        <w:t>năm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2023-2024. Học </w:t>
      </w:r>
      <w:proofErr w:type="spellStart"/>
      <w:proofErr w:type="gramStart"/>
      <w:r w:rsidRPr="00EB115D">
        <w:rPr>
          <w:color w:val="0000FF"/>
          <w:sz w:val="26"/>
          <w:szCs w:val="20"/>
        </w:rPr>
        <w:t>sinh</w:t>
      </w:r>
      <w:proofErr w:type="spellEnd"/>
      <w:r w:rsidRPr="00EB115D">
        <w:rPr>
          <w:color w:val="0000FF"/>
          <w:sz w:val="26"/>
          <w:szCs w:val="20"/>
        </w:rPr>
        <w:t xml:space="preserve">  </w:t>
      </w:r>
      <w:proofErr w:type="spellStart"/>
      <w:r w:rsidRPr="00EB115D">
        <w:rPr>
          <w:color w:val="0000FF"/>
          <w:sz w:val="26"/>
          <w:szCs w:val="20"/>
        </w:rPr>
        <w:t>toàn</w:t>
      </w:r>
      <w:proofErr w:type="spellEnd"/>
      <w:proofErr w:type="gram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trường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được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tiếp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cận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dục</w:t>
      </w:r>
      <w:proofErr w:type="spellEnd"/>
      <w:r w:rsidRPr="00EB115D">
        <w:rPr>
          <w:color w:val="0000FF"/>
          <w:sz w:val="26"/>
          <w:szCs w:val="20"/>
        </w:rPr>
        <w:t xml:space="preserve"> STEM. </w:t>
      </w:r>
    </w:p>
    <w:p w14:paraId="4598AD2B" w14:textId="77777777" w:rsidR="009645D2" w:rsidRPr="00EB115D" w:rsidRDefault="00000000" w:rsidP="00E57E76">
      <w:pPr>
        <w:pStyle w:val="Heading1"/>
        <w:spacing w:after="91"/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II. NỘI DUNG </w:t>
      </w:r>
    </w:p>
    <w:p w14:paraId="3C3DA72A" w14:textId="65FE8583" w:rsidR="009645D2" w:rsidRPr="00EB115D" w:rsidRDefault="00E57E76" w:rsidP="00E57E76">
      <w:pPr>
        <w:spacing w:after="121" w:line="259" w:lineRule="auto"/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1. </w:t>
      </w:r>
      <w:proofErr w:type="spellStart"/>
      <w:r w:rsidRPr="00EB115D">
        <w:rPr>
          <w:color w:val="0000FF"/>
          <w:sz w:val="26"/>
          <w:szCs w:val="20"/>
        </w:rPr>
        <w:t>Triển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khai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công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văn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proofErr w:type="gramStart"/>
      <w:r w:rsidRPr="00EB115D">
        <w:rPr>
          <w:color w:val="0000FF"/>
          <w:sz w:val="26"/>
          <w:szCs w:val="20"/>
        </w:rPr>
        <w:t>số</w:t>
      </w:r>
      <w:proofErr w:type="spellEnd"/>
      <w:r w:rsidRPr="00EB115D">
        <w:rPr>
          <w:color w:val="0000FF"/>
          <w:sz w:val="26"/>
          <w:szCs w:val="20"/>
        </w:rPr>
        <w:t xml:space="preserve">  2271</w:t>
      </w:r>
      <w:proofErr w:type="gramEnd"/>
      <w:r w:rsidRPr="00EB115D">
        <w:rPr>
          <w:color w:val="0000FF"/>
          <w:sz w:val="26"/>
          <w:szCs w:val="20"/>
        </w:rPr>
        <w:t>/SGD&amp;ĐT-</w:t>
      </w:r>
      <w:proofErr w:type="spellStart"/>
      <w:r w:rsidRPr="00EB115D">
        <w:rPr>
          <w:color w:val="0000FF"/>
          <w:sz w:val="26"/>
          <w:szCs w:val="20"/>
        </w:rPr>
        <w:t>GDTrH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ngày</w:t>
      </w:r>
      <w:proofErr w:type="spellEnd"/>
      <w:r w:rsidRPr="00EB115D">
        <w:rPr>
          <w:color w:val="0000FF"/>
          <w:sz w:val="26"/>
          <w:szCs w:val="20"/>
        </w:rPr>
        <w:t xml:space="preserve"> 24/8/2023 </w:t>
      </w:r>
      <w:proofErr w:type="spellStart"/>
      <w:r w:rsidRPr="00EB115D">
        <w:rPr>
          <w:color w:val="0000FF"/>
          <w:sz w:val="26"/>
          <w:szCs w:val="20"/>
        </w:rPr>
        <w:t>của</w:t>
      </w:r>
      <w:proofErr w:type="spellEnd"/>
      <w:r w:rsidRPr="00EB115D">
        <w:rPr>
          <w:color w:val="0000FF"/>
          <w:sz w:val="26"/>
          <w:szCs w:val="20"/>
        </w:rPr>
        <w:t xml:space="preserve"> SGD&amp;ĐT Hải </w:t>
      </w:r>
      <w:proofErr w:type="spellStart"/>
      <w:r w:rsidRPr="00EB115D">
        <w:rPr>
          <w:color w:val="0000FF"/>
          <w:sz w:val="26"/>
          <w:szCs w:val="20"/>
        </w:rPr>
        <w:t>Phòng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về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việc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Hướng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dẫn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triển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khai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thực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hiện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dục</w:t>
      </w:r>
      <w:proofErr w:type="spellEnd"/>
      <w:r w:rsidRPr="00EB115D">
        <w:rPr>
          <w:color w:val="0000FF"/>
          <w:sz w:val="26"/>
          <w:szCs w:val="20"/>
        </w:rPr>
        <w:t xml:space="preserve"> STEM </w:t>
      </w:r>
      <w:proofErr w:type="spellStart"/>
      <w:r w:rsidRPr="00EB115D">
        <w:rPr>
          <w:color w:val="0000FF"/>
          <w:sz w:val="26"/>
          <w:szCs w:val="20"/>
        </w:rPr>
        <w:t>trong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nhà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trường</w:t>
      </w:r>
      <w:proofErr w:type="spellEnd"/>
      <w:r w:rsidRPr="00EB115D">
        <w:rPr>
          <w:color w:val="0000FF"/>
          <w:sz w:val="26"/>
          <w:szCs w:val="20"/>
        </w:rPr>
        <w:t xml:space="preserve"> THCS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THPT </w:t>
      </w:r>
      <w:proofErr w:type="spellStart"/>
      <w:r w:rsidRPr="00EB115D">
        <w:rPr>
          <w:color w:val="0000FF"/>
          <w:sz w:val="26"/>
          <w:szCs w:val="20"/>
        </w:rPr>
        <w:t>năm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2023-2024  </w:t>
      </w:r>
      <w:proofErr w:type="spellStart"/>
      <w:r w:rsidRPr="00EB115D">
        <w:rPr>
          <w:color w:val="0000FF"/>
          <w:sz w:val="26"/>
          <w:szCs w:val="20"/>
        </w:rPr>
        <w:t>đến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tổ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bộ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môn</w:t>
      </w:r>
      <w:proofErr w:type="spellEnd"/>
      <w:r w:rsidRPr="00EB115D">
        <w:rPr>
          <w:color w:val="0000FF"/>
          <w:sz w:val="26"/>
          <w:szCs w:val="20"/>
        </w:rPr>
        <w:t>.</w:t>
      </w:r>
      <w:r w:rsidRPr="00EB115D">
        <w:rPr>
          <w:b/>
          <w:color w:val="0000FF"/>
          <w:sz w:val="26"/>
          <w:szCs w:val="20"/>
        </w:rPr>
        <w:t xml:space="preserve"> </w:t>
      </w:r>
    </w:p>
    <w:p w14:paraId="2442BB45" w14:textId="7E068FC7" w:rsidR="009645D2" w:rsidRPr="00EB115D" w:rsidRDefault="00E57E76" w:rsidP="00E57E76">
      <w:pPr>
        <w:spacing w:after="124" w:line="259" w:lineRule="auto"/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2. </w:t>
      </w:r>
      <w:proofErr w:type="spellStart"/>
      <w:r w:rsidRPr="00EB115D">
        <w:rPr>
          <w:color w:val="0000FF"/>
          <w:sz w:val="26"/>
          <w:szCs w:val="20"/>
        </w:rPr>
        <w:t>Tổ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tập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bồi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dưỡng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nội</w:t>
      </w:r>
      <w:proofErr w:type="spellEnd"/>
      <w:r w:rsidRPr="00EB115D">
        <w:rPr>
          <w:color w:val="0000FF"/>
          <w:sz w:val="26"/>
          <w:szCs w:val="20"/>
        </w:rPr>
        <w:t xml:space="preserve"> dung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dục</w:t>
      </w:r>
      <w:proofErr w:type="spellEnd"/>
      <w:r w:rsidRPr="00EB115D">
        <w:rPr>
          <w:color w:val="0000FF"/>
          <w:sz w:val="26"/>
          <w:szCs w:val="20"/>
        </w:rPr>
        <w:t xml:space="preserve"> STEM </w:t>
      </w:r>
      <w:proofErr w:type="spellStart"/>
      <w:r w:rsidRPr="00EB115D">
        <w:rPr>
          <w:color w:val="0000FF"/>
          <w:sz w:val="26"/>
          <w:szCs w:val="20"/>
        </w:rPr>
        <w:t>cho</w:t>
      </w:r>
      <w:proofErr w:type="spellEnd"/>
      <w:r w:rsidRPr="00EB115D">
        <w:rPr>
          <w:color w:val="0000FF"/>
          <w:sz w:val="26"/>
          <w:szCs w:val="20"/>
        </w:rPr>
        <w:t xml:space="preserve"> 100%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viên</w:t>
      </w:r>
      <w:proofErr w:type="spellEnd"/>
      <w:r w:rsidRPr="00EB115D">
        <w:rPr>
          <w:color w:val="0000FF"/>
          <w:sz w:val="26"/>
          <w:szCs w:val="20"/>
        </w:rPr>
        <w:t xml:space="preserve">. </w:t>
      </w:r>
    </w:p>
    <w:p w14:paraId="2F1704B5" w14:textId="5CC6AF3D" w:rsidR="009645D2" w:rsidRPr="00EB115D" w:rsidRDefault="00E57E76" w:rsidP="00E57E76">
      <w:pPr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3. Các </w:t>
      </w:r>
      <w:proofErr w:type="spellStart"/>
      <w:r w:rsidRPr="00EB115D">
        <w:rPr>
          <w:color w:val="0000FF"/>
          <w:sz w:val="26"/>
          <w:szCs w:val="20"/>
        </w:rPr>
        <w:t>tổ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nhóm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chuyên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môn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đưa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nội</w:t>
      </w:r>
      <w:proofErr w:type="spellEnd"/>
      <w:r w:rsidRPr="00EB115D">
        <w:rPr>
          <w:color w:val="0000FF"/>
          <w:sz w:val="26"/>
          <w:szCs w:val="20"/>
        </w:rPr>
        <w:t xml:space="preserve"> dung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dục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định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proofErr w:type="gramStart"/>
      <w:r w:rsidRPr="00EB115D">
        <w:rPr>
          <w:color w:val="0000FF"/>
          <w:sz w:val="26"/>
          <w:szCs w:val="20"/>
        </w:rPr>
        <w:t>hướng</w:t>
      </w:r>
      <w:proofErr w:type="spellEnd"/>
      <w:r w:rsidRPr="00EB115D">
        <w:rPr>
          <w:color w:val="0000FF"/>
          <w:sz w:val="26"/>
          <w:szCs w:val="20"/>
        </w:rPr>
        <w:t xml:space="preserve">  STEM</w:t>
      </w:r>
      <w:proofErr w:type="gram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vào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kế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hoạch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thực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hiện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đổi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mới</w:t>
      </w:r>
      <w:proofErr w:type="spellEnd"/>
      <w:r w:rsidRPr="00EB115D">
        <w:rPr>
          <w:color w:val="0000FF"/>
          <w:sz w:val="26"/>
          <w:szCs w:val="20"/>
        </w:rPr>
        <w:t xml:space="preserve"> PPDH </w:t>
      </w:r>
      <w:proofErr w:type="spellStart"/>
      <w:r w:rsidRPr="00EB115D">
        <w:rPr>
          <w:color w:val="0000FF"/>
          <w:sz w:val="26"/>
          <w:szCs w:val="20"/>
        </w:rPr>
        <w:t>theo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hướng</w:t>
      </w:r>
      <w:proofErr w:type="spellEnd"/>
      <w:r w:rsidRPr="00EB115D">
        <w:rPr>
          <w:color w:val="0000FF"/>
          <w:sz w:val="26"/>
          <w:szCs w:val="20"/>
        </w:rPr>
        <w:t xml:space="preserve"> PTNLHS </w:t>
      </w:r>
      <w:proofErr w:type="spellStart"/>
      <w:r w:rsidRPr="00EB115D">
        <w:rPr>
          <w:color w:val="0000FF"/>
          <w:sz w:val="26"/>
          <w:szCs w:val="20"/>
        </w:rPr>
        <w:t>của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tổ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nhóm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như</w:t>
      </w:r>
      <w:proofErr w:type="spellEnd"/>
      <w:r w:rsidRPr="00EB115D">
        <w:rPr>
          <w:color w:val="0000FF"/>
          <w:sz w:val="26"/>
          <w:szCs w:val="20"/>
        </w:rPr>
        <w:t xml:space="preserve">: </w:t>
      </w:r>
      <w:proofErr w:type="spellStart"/>
      <w:r w:rsidRPr="00EB115D">
        <w:rPr>
          <w:color w:val="0000FF"/>
          <w:sz w:val="26"/>
          <w:szCs w:val="20"/>
        </w:rPr>
        <w:t>rà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soát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xây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dựng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chương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trình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nhà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trường</w:t>
      </w:r>
      <w:proofErr w:type="spellEnd"/>
      <w:r w:rsidRPr="00EB115D">
        <w:rPr>
          <w:color w:val="0000FF"/>
          <w:sz w:val="26"/>
          <w:szCs w:val="20"/>
        </w:rPr>
        <w:t xml:space="preserve">; </w:t>
      </w:r>
      <w:proofErr w:type="spellStart"/>
      <w:r w:rsidRPr="00EB115D">
        <w:rPr>
          <w:color w:val="0000FF"/>
          <w:sz w:val="26"/>
          <w:szCs w:val="20"/>
        </w:rPr>
        <w:t>xây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dựng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chủ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đề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dạy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gắn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liền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với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dục</w:t>
      </w:r>
      <w:proofErr w:type="spellEnd"/>
      <w:r w:rsidRPr="00EB115D">
        <w:rPr>
          <w:color w:val="0000FF"/>
          <w:sz w:val="26"/>
          <w:szCs w:val="20"/>
        </w:rPr>
        <w:t xml:space="preserve"> STEM, </w:t>
      </w:r>
      <w:proofErr w:type="spellStart"/>
      <w:r w:rsidRPr="00EB115D">
        <w:rPr>
          <w:color w:val="0000FF"/>
          <w:sz w:val="26"/>
          <w:szCs w:val="20"/>
        </w:rPr>
        <w:t>tổ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ngoại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khóa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gắn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với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dục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định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hướng</w:t>
      </w:r>
      <w:proofErr w:type="spellEnd"/>
      <w:r w:rsidRPr="00EB115D">
        <w:rPr>
          <w:color w:val="0000FF"/>
          <w:sz w:val="26"/>
          <w:szCs w:val="20"/>
        </w:rPr>
        <w:t xml:space="preserve"> STEM,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câu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lạc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bộ</w:t>
      </w:r>
      <w:proofErr w:type="spellEnd"/>
      <w:r w:rsidRPr="00EB115D">
        <w:rPr>
          <w:color w:val="0000FF"/>
          <w:sz w:val="26"/>
          <w:szCs w:val="20"/>
        </w:rPr>
        <w:t xml:space="preserve"> KHKT </w:t>
      </w:r>
      <w:proofErr w:type="spellStart"/>
      <w:r w:rsidRPr="00EB115D">
        <w:rPr>
          <w:color w:val="0000FF"/>
          <w:sz w:val="26"/>
          <w:szCs w:val="20"/>
        </w:rPr>
        <w:t>dành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sinh</w:t>
      </w:r>
      <w:proofErr w:type="spellEnd"/>
      <w:r w:rsidRPr="00EB115D">
        <w:rPr>
          <w:color w:val="0000FF"/>
          <w:sz w:val="26"/>
          <w:szCs w:val="20"/>
        </w:rPr>
        <w:t xml:space="preserve">; </w:t>
      </w:r>
      <w:proofErr w:type="spellStart"/>
      <w:r w:rsidRPr="00EB115D">
        <w:rPr>
          <w:color w:val="0000FF"/>
          <w:sz w:val="26"/>
          <w:szCs w:val="20"/>
        </w:rPr>
        <w:t>xây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dựng</w:t>
      </w:r>
      <w:proofErr w:type="spellEnd"/>
      <w:r w:rsidRPr="00EB115D">
        <w:rPr>
          <w:color w:val="0000FF"/>
          <w:sz w:val="26"/>
          <w:szCs w:val="20"/>
        </w:rPr>
        <w:t xml:space="preserve"> KH </w:t>
      </w:r>
      <w:proofErr w:type="spellStart"/>
      <w:r w:rsidRPr="00EB115D">
        <w:rPr>
          <w:color w:val="0000FF"/>
          <w:sz w:val="26"/>
          <w:szCs w:val="20"/>
        </w:rPr>
        <w:t>tự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bồi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dưỡng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thường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xuyên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năm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.... </w:t>
      </w:r>
    </w:p>
    <w:p w14:paraId="59CABBB8" w14:textId="605DF167" w:rsidR="009645D2" w:rsidRPr="00EB115D" w:rsidRDefault="00E57E76" w:rsidP="00666553">
      <w:pPr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4. Giao </w:t>
      </w:r>
      <w:proofErr w:type="spellStart"/>
      <w:r w:rsidRPr="00EB115D">
        <w:rPr>
          <w:color w:val="0000FF"/>
          <w:sz w:val="26"/>
          <w:szCs w:val="20"/>
        </w:rPr>
        <w:t>cho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tổ</w:t>
      </w:r>
      <w:proofErr w:type="spellEnd"/>
      <w:r w:rsidRPr="00EB115D">
        <w:rPr>
          <w:color w:val="0000FF"/>
          <w:sz w:val="26"/>
          <w:szCs w:val="20"/>
        </w:rPr>
        <w:t xml:space="preserve"> KHTN </w:t>
      </w:r>
      <w:proofErr w:type="spellStart"/>
      <w:r w:rsidRPr="00EB115D">
        <w:rPr>
          <w:color w:val="0000FF"/>
          <w:sz w:val="26"/>
          <w:szCs w:val="20"/>
        </w:rPr>
        <w:t>xây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dựng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mỗi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kỳ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có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ít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nhất</w:t>
      </w:r>
      <w:proofErr w:type="spellEnd"/>
      <w:r w:rsidRPr="00EB115D">
        <w:rPr>
          <w:color w:val="0000FF"/>
          <w:sz w:val="26"/>
          <w:szCs w:val="20"/>
        </w:rPr>
        <w:t xml:space="preserve"> 02 </w:t>
      </w:r>
      <w:proofErr w:type="spellStart"/>
      <w:r w:rsidRPr="00EB115D">
        <w:rPr>
          <w:color w:val="0000FF"/>
          <w:sz w:val="26"/>
          <w:szCs w:val="20"/>
        </w:rPr>
        <w:t>chủ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đề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dục</w:t>
      </w:r>
      <w:proofErr w:type="spellEnd"/>
      <w:r w:rsidRPr="00EB115D">
        <w:rPr>
          <w:color w:val="0000FF"/>
          <w:sz w:val="26"/>
          <w:szCs w:val="20"/>
        </w:rPr>
        <w:t xml:space="preserve"> STEM/1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kỳ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gramStart"/>
      <w:r w:rsidRPr="00EB115D">
        <w:rPr>
          <w:color w:val="0000FF"/>
          <w:sz w:val="26"/>
          <w:szCs w:val="20"/>
        </w:rPr>
        <w:t xml:space="preserve">( </w:t>
      </w:r>
      <w:proofErr w:type="spellStart"/>
      <w:r w:rsidRPr="00EB115D">
        <w:rPr>
          <w:color w:val="0000FF"/>
          <w:sz w:val="26"/>
          <w:szCs w:val="20"/>
        </w:rPr>
        <w:t>mỗi</w:t>
      </w:r>
      <w:proofErr w:type="spellEnd"/>
      <w:proofErr w:type="gram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nhóm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chuyên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môn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thuộc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tổ</w:t>
      </w:r>
      <w:proofErr w:type="spellEnd"/>
      <w:r w:rsidRPr="00EB115D">
        <w:rPr>
          <w:color w:val="0000FF"/>
          <w:sz w:val="26"/>
          <w:szCs w:val="20"/>
        </w:rPr>
        <w:t xml:space="preserve"> KHTN  </w:t>
      </w:r>
      <w:proofErr w:type="spellStart"/>
      <w:r w:rsidRPr="00EB115D">
        <w:rPr>
          <w:color w:val="0000FF"/>
          <w:sz w:val="26"/>
          <w:szCs w:val="20"/>
        </w:rPr>
        <w:t>thực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hiện</w:t>
      </w:r>
      <w:proofErr w:type="spellEnd"/>
      <w:r w:rsidRPr="00EB115D">
        <w:rPr>
          <w:color w:val="0000FF"/>
          <w:sz w:val="26"/>
          <w:szCs w:val="20"/>
        </w:rPr>
        <w:t xml:space="preserve"> 01 </w:t>
      </w:r>
      <w:proofErr w:type="spellStart"/>
      <w:r w:rsidRPr="00EB115D">
        <w:rPr>
          <w:color w:val="0000FF"/>
          <w:sz w:val="26"/>
          <w:szCs w:val="20"/>
        </w:rPr>
        <w:t>chủ</w:t>
      </w:r>
      <w:proofErr w:type="spellEnd"/>
      <w:r w:rsidRPr="00EB115D">
        <w:rPr>
          <w:color w:val="0000FF"/>
          <w:sz w:val="26"/>
          <w:szCs w:val="20"/>
        </w:rPr>
        <w:t xml:space="preserve">  </w:t>
      </w:r>
      <w:proofErr w:type="spellStart"/>
      <w:r w:rsidRPr="00EB115D">
        <w:rPr>
          <w:color w:val="0000FF"/>
          <w:sz w:val="26"/>
          <w:szCs w:val="20"/>
        </w:rPr>
        <w:t>đề</w:t>
      </w:r>
      <w:proofErr w:type="spellEnd"/>
      <w:r w:rsidRPr="00EB115D">
        <w:rPr>
          <w:color w:val="0000FF"/>
          <w:sz w:val="26"/>
          <w:szCs w:val="20"/>
        </w:rPr>
        <w:t>/</w:t>
      </w:r>
      <w:proofErr w:type="spellStart"/>
      <w:r w:rsidRPr="00EB115D">
        <w:rPr>
          <w:color w:val="0000FF"/>
          <w:sz w:val="26"/>
          <w:szCs w:val="20"/>
        </w:rPr>
        <w:t>sản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phẩm</w:t>
      </w:r>
      <w:proofErr w:type="spellEnd"/>
      <w:r w:rsidRPr="00EB115D">
        <w:rPr>
          <w:color w:val="0000FF"/>
          <w:sz w:val="26"/>
          <w:szCs w:val="20"/>
        </w:rPr>
        <w:t xml:space="preserve"> STEM/ </w:t>
      </w:r>
      <w:proofErr w:type="spellStart"/>
      <w:r w:rsidRPr="00EB115D">
        <w:rPr>
          <w:color w:val="0000FF"/>
          <w:sz w:val="26"/>
          <w:szCs w:val="20"/>
        </w:rPr>
        <w:t>kỳ</w:t>
      </w:r>
      <w:proofErr w:type="spellEnd"/>
      <w:r w:rsidRPr="00EB115D">
        <w:rPr>
          <w:color w:val="0000FF"/>
          <w:sz w:val="26"/>
          <w:szCs w:val="20"/>
        </w:rPr>
        <w:t xml:space="preserve">) </w:t>
      </w:r>
    </w:p>
    <w:p w14:paraId="51906187" w14:textId="0A228F97" w:rsidR="009645D2" w:rsidRPr="00EB115D" w:rsidRDefault="00E57E76" w:rsidP="00E57E76">
      <w:pPr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5. Báo </w:t>
      </w:r>
      <w:proofErr w:type="spellStart"/>
      <w:r w:rsidRPr="00EB115D">
        <w:rPr>
          <w:color w:val="0000FF"/>
          <w:sz w:val="26"/>
          <w:szCs w:val="20"/>
        </w:rPr>
        <w:t>cáo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tổng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kết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rút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kinh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nghiệm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đánh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quá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trình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thực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hiện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trong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năm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2023 - 2024 </w:t>
      </w:r>
      <w:proofErr w:type="spellStart"/>
      <w:r w:rsidRPr="00EB115D">
        <w:rPr>
          <w:color w:val="0000FF"/>
          <w:sz w:val="26"/>
          <w:szCs w:val="20"/>
        </w:rPr>
        <w:t>để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triển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khai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thực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hiện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dục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định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hướng</w:t>
      </w:r>
      <w:proofErr w:type="spellEnd"/>
      <w:r w:rsidRPr="00EB115D">
        <w:rPr>
          <w:color w:val="0000FF"/>
          <w:sz w:val="26"/>
          <w:szCs w:val="20"/>
        </w:rPr>
        <w:t xml:space="preserve"> STEM </w:t>
      </w:r>
      <w:proofErr w:type="spellStart"/>
      <w:r w:rsidRPr="00EB115D">
        <w:rPr>
          <w:color w:val="0000FF"/>
          <w:sz w:val="26"/>
          <w:szCs w:val="20"/>
        </w:rPr>
        <w:t>cho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năm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sau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được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tốt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hơn</w:t>
      </w:r>
      <w:proofErr w:type="spellEnd"/>
      <w:r w:rsidRPr="00EB115D">
        <w:rPr>
          <w:color w:val="0000FF"/>
          <w:sz w:val="26"/>
          <w:szCs w:val="20"/>
        </w:rPr>
        <w:t xml:space="preserve">. </w:t>
      </w:r>
    </w:p>
    <w:p w14:paraId="2AFA5029" w14:textId="77777777" w:rsidR="009645D2" w:rsidRPr="00EB115D" w:rsidRDefault="00000000" w:rsidP="00666553">
      <w:pPr>
        <w:pStyle w:val="Heading1"/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III. HÌNH THỨC TỔ CHỨC DẠY HỌC STEM </w:t>
      </w:r>
    </w:p>
    <w:p w14:paraId="5FE1FFBF" w14:textId="77777777" w:rsidR="009645D2" w:rsidRPr="00EB115D" w:rsidRDefault="00000000" w:rsidP="00666553">
      <w:pPr>
        <w:spacing w:after="120" w:line="259" w:lineRule="auto"/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+ </w:t>
      </w:r>
      <w:proofErr w:type="spellStart"/>
      <w:r w:rsidRPr="00EB115D">
        <w:rPr>
          <w:color w:val="0000FF"/>
          <w:sz w:val="26"/>
          <w:szCs w:val="20"/>
        </w:rPr>
        <w:t>Lựa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chọn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hình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thức</w:t>
      </w:r>
      <w:proofErr w:type="spellEnd"/>
      <w:r w:rsidRPr="00EB115D">
        <w:rPr>
          <w:color w:val="0000FF"/>
          <w:sz w:val="26"/>
          <w:szCs w:val="20"/>
        </w:rPr>
        <w:t xml:space="preserve">: </w:t>
      </w:r>
      <w:proofErr w:type="spellStart"/>
      <w:r w:rsidRPr="00EB115D">
        <w:rPr>
          <w:color w:val="0000FF"/>
          <w:sz w:val="26"/>
          <w:szCs w:val="20"/>
        </w:rPr>
        <w:t>Tổ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nghiên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cứu</w:t>
      </w:r>
      <w:proofErr w:type="spellEnd"/>
      <w:r w:rsidRPr="00EB115D">
        <w:rPr>
          <w:color w:val="0000FF"/>
          <w:sz w:val="26"/>
          <w:szCs w:val="20"/>
        </w:rPr>
        <w:t xml:space="preserve"> khoa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kĩ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thuật</w:t>
      </w:r>
      <w:proofErr w:type="spellEnd"/>
      <w:r w:rsidRPr="00EB115D">
        <w:rPr>
          <w:color w:val="0000FF"/>
          <w:sz w:val="26"/>
          <w:szCs w:val="20"/>
        </w:rPr>
        <w:t xml:space="preserve">. </w:t>
      </w:r>
    </w:p>
    <w:p w14:paraId="7C1D2DD5" w14:textId="77777777" w:rsidR="009645D2" w:rsidRPr="00EB115D" w:rsidRDefault="00000000" w:rsidP="00666553">
      <w:pPr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+ </w:t>
      </w:r>
      <w:proofErr w:type="spellStart"/>
      <w:r w:rsidRPr="00EB115D">
        <w:rPr>
          <w:color w:val="0000FF"/>
          <w:sz w:val="26"/>
          <w:szCs w:val="20"/>
        </w:rPr>
        <w:t>Lựa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chọn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proofErr w:type="gramStart"/>
      <w:r w:rsidRPr="00EB115D">
        <w:rPr>
          <w:color w:val="0000FF"/>
          <w:sz w:val="26"/>
          <w:szCs w:val="20"/>
        </w:rPr>
        <w:t>những</w:t>
      </w:r>
      <w:proofErr w:type="spellEnd"/>
      <w:r w:rsidRPr="00EB115D">
        <w:rPr>
          <w:color w:val="0000FF"/>
          <w:sz w:val="26"/>
          <w:szCs w:val="20"/>
        </w:rPr>
        <w:t xml:space="preserve"> 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proofErr w:type="gram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sinh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có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năng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lực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sở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thích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hứng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thú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với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tìm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tòi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khám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phá</w:t>
      </w:r>
      <w:proofErr w:type="spellEnd"/>
      <w:r w:rsidRPr="00EB115D">
        <w:rPr>
          <w:color w:val="0000FF"/>
          <w:sz w:val="26"/>
          <w:szCs w:val="20"/>
        </w:rPr>
        <w:t xml:space="preserve"> khoa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kỹ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thuật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giải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quyết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vấn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đề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thực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tiễn</w:t>
      </w:r>
      <w:proofErr w:type="spellEnd"/>
      <w:r w:rsidRPr="00EB115D">
        <w:rPr>
          <w:color w:val="0000FF"/>
          <w:sz w:val="26"/>
          <w:szCs w:val="20"/>
        </w:rPr>
        <w:t xml:space="preserve">; </w:t>
      </w:r>
      <w:proofErr w:type="spellStart"/>
      <w:r w:rsidRPr="00EB115D">
        <w:rPr>
          <w:color w:val="0000FF"/>
          <w:sz w:val="26"/>
          <w:szCs w:val="20"/>
        </w:rPr>
        <w:t>thông</w:t>
      </w:r>
      <w:proofErr w:type="spellEnd"/>
      <w:r w:rsidRPr="00EB115D">
        <w:rPr>
          <w:color w:val="0000FF"/>
          <w:sz w:val="26"/>
          <w:szCs w:val="20"/>
        </w:rPr>
        <w:t xml:space="preserve"> qua </w:t>
      </w:r>
      <w:proofErr w:type="spellStart"/>
      <w:r w:rsidRPr="00EB115D">
        <w:rPr>
          <w:color w:val="0000FF"/>
          <w:sz w:val="26"/>
          <w:szCs w:val="20"/>
        </w:rPr>
        <w:t>quá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trình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tổ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dạy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bài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STEM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trải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nghiệm</w:t>
      </w:r>
      <w:proofErr w:type="spellEnd"/>
      <w:r w:rsidRPr="00EB115D">
        <w:rPr>
          <w:color w:val="0000FF"/>
          <w:sz w:val="26"/>
          <w:szCs w:val="20"/>
        </w:rPr>
        <w:t xml:space="preserve"> STEM </w:t>
      </w:r>
      <w:proofErr w:type="spellStart"/>
      <w:r w:rsidRPr="00EB115D">
        <w:rPr>
          <w:color w:val="0000FF"/>
          <w:sz w:val="26"/>
          <w:szCs w:val="20"/>
        </w:rPr>
        <w:t>phát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hiện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sinh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có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năng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khiếu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để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bồi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dưỡng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tạo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điều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kiện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thuận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lợi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sinh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tham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nghiên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cứu</w:t>
      </w:r>
      <w:proofErr w:type="spellEnd"/>
      <w:r w:rsidRPr="00EB115D">
        <w:rPr>
          <w:color w:val="0000FF"/>
          <w:sz w:val="26"/>
          <w:szCs w:val="20"/>
        </w:rPr>
        <w:t xml:space="preserve"> khoa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kĩ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thuật</w:t>
      </w:r>
      <w:proofErr w:type="spellEnd"/>
      <w:r w:rsidRPr="00EB115D">
        <w:rPr>
          <w:color w:val="0000FF"/>
          <w:sz w:val="26"/>
          <w:szCs w:val="20"/>
        </w:rPr>
        <w:t xml:space="preserve">. </w:t>
      </w:r>
    </w:p>
    <w:p w14:paraId="0674305B" w14:textId="77777777" w:rsidR="009645D2" w:rsidRPr="00EB115D" w:rsidRDefault="00000000" w:rsidP="00666553">
      <w:pPr>
        <w:spacing w:after="69" w:line="259" w:lineRule="auto"/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b/>
          <w:color w:val="0000FF"/>
          <w:sz w:val="26"/>
          <w:szCs w:val="20"/>
        </w:rPr>
        <w:t>IV. XÂY DỰNG VÀ THỰC HIỆN BÀI DẠY STEM.</w:t>
      </w:r>
      <w:r w:rsidRPr="00EB115D">
        <w:rPr>
          <w:color w:val="0000FF"/>
          <w:sz w:val="26"/>
          <w:szCs w:val="20"/>
        </w:rPr>
        <w:t xml:space="preserve"> </w:t>
      </w:r>
    </w:p>
    <w:p w14:paraId="1488C505" w14:textId="77777777" w:rsidR="00BE290C" w:rsidRPr="00EB115D" w:rsidRDefault="00000000" w:rsidP="00666553">
      <w:pPr>
        <w:pStyle w:val="Heading1"/>
        <w:spacing w:after="69" w:line="352" w:lineRule="auto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1. </w:t>
      </w:r>
      <w:proofErr w:type="spellStart"/>
      <w:r w:rsidRPr="00EB115D">
        <w:rPr>
          <w:color w:val="0000FF"/>
          <w:sz w:val="26"/>
          <w:szCs w:val="20"/>
        </w:rPr>
        <w:t>Nội</w:t>
      </w:r>
      <w:proofErr w:type="spellEnd"/>
      <w:r w:rsidRPr="00EB115D">
        <w:rPr>
          <w:color w:val="0000FF"/>
          <w:sz w:val="26"/>
          <w:szCs w:val="20"/>
        </w:rPr>
        <w:t xml:space="preserve"> dung </w:t>
      </w:r>
      <w:proofErr w:type="spellStart"/>
      <w:r w:rsidRPr="00EB115D">
        <w:rPr>
          <w:color w:val="0000FF"/>
          <w:sz w:val="26"/>
          <w:szCs w:val="20"/>
        </w:rPr>
        <w:t>bài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Stem </w:t>
      </w:r>
      <w:proofErr w:type="spellStart"/>
      <w:r w:rsidRPr="00EB115D">
        <w:rPr>
          <w:color w:val="0000FF"/>
          <w:sz w:val="26"/>
          <w:szCs w:val="20"/>
        </w:rPr>
        <w:t>nằm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trong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chương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trình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phổ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thông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gắn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kết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vấn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đề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của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thực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tiễn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xã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hội</w:t>
      </w:r>
      <w:proofErr w:type="spellEnd"/>
      <w:r w:rsidRPr="00EB115D">
        <w:rPr>
          <w:color w:val="0000FF"/>
          <w:sz w:val="26"/>
          <w:szCs w:val="20"/>
        </w:rPr>
        <w:t xml:space="preserve">  </w:t>
      </w:r>
    </w:p>
    <w:p w14:paraId="03AA9842" w14:textId="02D1F80F" w:rsidR="009645D2" w:rsidRPr="00EB115D" w:rsidRDefault="00000000" w:rsidP="00666553">
      <w:pPr>
        <w:pStyle w:val="Heading1"/>
        <w:spacing w:after="69" w:line="352" w:lineRule="auto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2. Quy </w:t>
      </w:r>
      <w:proofErr w:type="spellStart"/>
      <w:r w:rsidRPr="00EB115D">
        <w:rPr>
          <w:color w:val="0000FF"/>
          <w:sz w:val="26"/>
          <w:szCs w:val="20"/>
        </w:rPr>
        <w:t>trình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thiết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kế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kĩ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thuật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gramStart"/>
      <w:r w:rsidRPr="00EB115D">
        <w:rPr>
          <w:color w:val="0000FF"/>
          <w:sz w:val="26"/>
          <w:szCs w:val="20"/>
        </w:rPr>
        <w:t xml:space="preserve">( </w:t>
      </w:r>
      <w:proofErr w:type="spellStart"/>
      <w:r w:rsidRPr="00EB115D">
        <w:rPr>
          <w:color w:val="0000FF"/>
          <w:sz w:val="26"/>
          <w:szCs w:val="20"/>
        </w:rPr>
        <w:t>gồm</w:t>
      </w:r>
      <w:proofErr w:type="spellEnd"/>
      <w:proofErr w:type="gramEnd"/>
      <w:r w:rsidRPr="00EB115D">
        <w:rPr>
          <w:color w:val="0000FF"/>
          <w:sz w:val="26"/>
          <w:szCs w:val="20"/>
        </w:rPr>
        <w:t xml:space="preserve"> 8 </w:t>
      </w:r>
      <w:proofErr w:type="spellStart"/>
      <w:r w:rsidRPr="00EB115D">
        <w:rPr>
          <w:color w:val="0000FF"/>
          <w:sz w:val="26"/>
          <w:szCs w:val="20"/>
        </w:rPr>
        <w:t>bước</w:t>
      </w:r>
      <w:proofErr w:type="spellEnd"/>
      <w:r w:rsidRPr="00EB115D">
        <w:rPr>
          <w:color w:val="0000FF"/>
          <w:sz w:val="26"/>
          <w:szCs w:val="20"/>
        </w:rPr>
        <w:t xml:space="preserve">) </w:t>
      </w:r>
    </w:p>
    <w:tbl>
      <w:tblPr>
        <w:tblStyle w:val="TableGrid"/>
        <w:tblW w:w="9402" w:type="dxa"/>
        <w:tblInd w:w="322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00"/>
        <w:gridCol w:w="4702"/>
      </w:tblGrid>
      <w:tr w:rsidR="004D45D1" w:rsidRPr="00EB115D" w14:paraId="1AD36401" w14:textId="77777777" w:rsidTr="00BE290C">
        <w:trPr>
          <w:trHeight w:val="428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CDA7" w14:textId="77777777" w:rsidR="009645D2" w:rsidRPr="00EB115D" w:rsidRDefault="00000000" w:rsidP="00BE290C">
            <w:pPr>
              <w:spacing w:after="0" w:line="259" w:lineRule="auto"/>
              <w:ind w:left="360" w:firstLine="0"/>
              <w:jc w:val="both"/>
              <w:rPr>
                <w:color w:val="0000FF"/>
                <w:sz w:val="26"/>
                <w:szCs w:val="20"/>
              </w:rPr>
            </w:pPr>
            <w:proofErr w:type="spellStart"/>
            <w:r w:rsidRPr="00EB115D">
              <w:rPr>
                <w:color w:val="0000FF"/>
                <w:sz w:val="26"/>
                <w:szCs w:val="20"/>
              </w:rPr>
              <w:t>Bước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1: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Xác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định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vấn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đề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2593" w14:textId="3B4D6FC0" w:rsidR="009645D2" w:rsidRPr="00EB115D" w:rsidRDefault="00000000" w:rsidP="00BE290C">
            <w:pPr>
              <w:spacing w:after="187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  <w:proofErr w:type="spellStart"/>
            <w:r w:rsidRPr="00EB115D">
              <w:rPr>
                <w:color w:val="0000FF"/>
                <w:sz w:val="26"/>
                <w:szCs w:val="20"/>
              </w:rPr>
              <w:t>Bước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gramStart"/>
            <w:r w:rsidRPr="00EB115D">
              <w:rPr>
                <w:color w:val="0000FF"/>
                <w:sz w:val="26"/>
                <w:szCs w:val="20"/>
              </w:rPr>
              <w:t>5:Chế</w:t>
            </w:r>
            <w:proofErr w:type="gram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tạo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mô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hình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(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nguyên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mẫu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) </w:t>
            </w:r>
          </w:p>
        </w:tc>
      </w:tr>
      <w:tr w:rsidR="004D45D1" w:rsidRPr="00EB115D" w14:paraId="0E34913C" w14:textId="77777777" w:rsidTr="00BE290C">
        <w:trPr>
          <w:trHeight w:val="535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278C" w14:textId="3CA3BEED" w:rsidR="009645D2" w:rsidRPr="00EB115D" w:rsidRDefault="00BE290C" w:rsidP="00BE290C">
            <w:pPr>
              <w:spacing w:after="186" w:line="259" w:lineRule="auto"/>
              <w:ind w:left="110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  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Bước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2: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Nghiên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cứu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kiến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thức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nền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  <w:p w14:paraId="12E9EDA5" w14:textId="77777777" w:rsidR="009645D2" w:rsidRPr="00EB115D" w:rsidRDefault="00000000" w:rsidP="00BE290C">
            <w:pPr>
              <w:spacing w:after="0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86DE" w14:textId="77777777" w:rsidR="009645D2" w:rsidRPr="00EB115D" w:rsidRDefault="00000000" w:rsidP="00BE290C">
            <w:pPr>
              <w:spacing w:after="186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  <w:proofErr w:type="spellStart"/>
            <w:r w:rsidRPr="00EB115D">
              <w:rPr>
                <w:color w:val="0000FF"/>
                <w:sz w:val="26"/>
                <w:szCs w:val="20"/>
              </w:rPr>
              <w:t>Bước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6: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Thử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nghiệm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 </w:t>
            </w:r>
          </w:p>
          <w:p w14:paraId="6698C7C4" w14:textId="77777777" w:rsidR="009645D2" w:rsidRPr="00EB115D" w:rsidRDefault="00000000" w:rsidP="00BE290C">
            <w:pPr>
              <w:spacing w:after="0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</w:tc>
      </w:tr>
      <w:tr w:rsidR="004D45D1" w:rsidRPr="00EB115D" w14:paraId="65BA46B8" w14:textId="77777777" w:rsidTr="00BE290C">
        <w:trPr>
          <w:trHeight w:val="43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54E9" w14:textId="77777777" w:rsidR="009645D2" w:rsidRPr="00EB115D" w:rsidRDefault="00000000" w:rsidP="00BE290C">
            <w:pPr>
              <w:spacing w:after="186" w:line="259" w:lineRule="auto"/>
              <w:ind w:left="360" w:firstLine="0"/>
              <w:jc w:val="both"/>
              <w:rPr>
                <w:color w:val="0000FF"/>
                <w:sz w:val="26"/>
                <w:szCs w:val="20"/>
              </w:rPr>
            </w:pPr>
            <w:proofErr w:type="spellStart"/>
            <w:r w:rsidRPr="00EB115D">
              <w:rPr>
                <w:color w:val="0000FF"/>
                <w:sz w:val="26"/>
                <w:szCs w:val="20"/>
              </w:rPr>
              <w:t>Bước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3: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Đề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xuất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các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giải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pháp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  <w:p w14:paraId="4E2A2544" w14:textId="77777777" w:rsidR="009645D2" w:rsidRPr="00EB115D" w:rsidRDefault="00000000" w:rsidP="00BE290C">
            <w:pPr>
              <w:spacing w:after="0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8B81" w14:textId="77777777" w:rsidR="009645D2" w:rsidRPr="00EB115D" w:rsidRDefault="00000000" w:rsidP="00BE290C">
            <w:pPr>
              <w:spacing w:after="186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  <w:proofErr w:type="spellStart"/>
            <w:r w:rsidRPr="00EB115D">
              <w:rPr>
                <w:color w:val="0000FF"/>
                <w:sz w:val="26"/>
                <w:szCs w:val="20"/>
              </w:rPr>
              <w:t>Bước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7: Chia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sẻ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,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thảo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luận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  <w:p w14:paraId="77C8999E" w14:textId="77777777" w:rsidR="009645D2" w:rsidRPr="00EB115D" w:rsidRDefault="00000000" w:rsidP="00BE290C">
            <w:pPr>
              <w:spacing w:after="0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</w:tc>
      </w:tr>
      <w:tr w:rsidR="004D45D1" w:rsidRPr="00EB115D" w14:paraId="4D9AC42B" w14:textId="77777777" w:rsidTr="00BE290C">
        <w:trPr>
          <w:trHeight w:val="477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F8A8" w14:textId="77777777" w:rsidR="009645D2" w:rsidRPr="00EB115D" w:rsidRDefault="00000000" w:rsidP="00BE290C">
            <w:pPr>
              <w:spacing w:after="187" w:line="259" w:lineRule="auto"/>
              <w:ind w:left="360" w:firstLine="0"/>
              <w:jc w:val="both"/>
              <w:rPr>
                <w:color w:val="0000FF"/>
                <w:sz w:val="26"/>
                <w:szCs w:val="20"/>
              </w:rPr>
            </w:pPr>
            <w:proofErr w:type="spellStart"/>
            <w:r w:rsidRPr="00EB115D">
              <w:rPr>
                <w:color w:val="0000FF"/>
                <w:sz w:val="26"/>
                <w:szCs w:val="20"/>
              </w:rPr>
              <w:lastRenderedPageBreak/>
              <w:t>Bước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4: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Lựa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chọn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giải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pháp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 </w:t>
            </w:r>
          </w:p>
          <w:p w14:paraId="1C4B0985" w14:textId="77777777" w:rsidR="009645D2" w:rsidRPr="00EB115D" w:rsidRDefault="00000000" w:rsidP="00BE290C">
            <w:pPr>
              <w:spacing w:after="0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E78C" w14:textId="77777777" w:rsidR="009645D2" w:rsidRPr="00EB115D" w:rsidRDefault="00000000" w:rsidP="00BE290C">
            <w:pPr>
              <w:spacing w:after="187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  <w:proofErr w:type="spellStart"/>
            <w:r w:rsidRPr="00EB115D">
              <w:rPr>
                <w:color w:val="0000FF"/>
                <w:sz w:val="26"/>
                <w:szCs w:val="20"/>
              </w:rPr>
              <w:t>Bước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gramStart"/>
            <w:r w:rsidRPr="00EB115D">
              <w:rPr>
                <w:color w:val="0000FF"/>
                <w:sz w:val="26"/>
                <w:szCs w:val="20"/>
              </w:rPr>
              <w:t>8 :</w:t>
            </w:r>
            <w:proofErr w:type="gram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Điều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chỉnh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thiết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kế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 </w:t>
            </w:r>
          </w:p>
          <w:p w14:paraId="21978A20" w14:textId="77777777" w:rsidR="009645D2" w:rsidRPr="00EB115D" w:rsidRDefault="00000000" w:rsidP="00BE290C">
            <w:pPr>
              <w:spacing w:after="0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</w:tc>
      </w:tr>
    </w:tbl>
    <w:p w14:paraId="45647798" w14:textId="77777777" w:rsidR="009645D2" w:rsidRPr="00EB115D" w:rsidRDefault="00000000" w:rsidP="00666553">
      <w:pPr>
        <w:pStyle w:val="Heading1"/>
        <w:spacing w:line="352" w:lineRule="auto"/>
        <w:ind w:left="429" w:firstLine="0"/>
        <w:jc w:val="both"/>
        <w:rPr>
          <w:color w:val="0000FF"/>
          <w:sz w:val="26"/>
          <w:szCs w:val="20"/>
        </w:rPr>
      </w:pPr>
      <w:proofErr w:type="spellStart"/>
      <w:r w:rsidRPr="00EB115D">
        <w:rPr>
          <w:color w:val="0000FF"/>
          <w:sz w:val="26"/>
          <w:szCs w:val="20"/>
        </w:rPr>
        <w:t>Cấu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trúc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bài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Stem </w:t>
      </w:r>
      <w:proofErr w:type="spellStart"/>
      <w:r w:rsidRPr="00EB115D">
        <w:rPr>
          <w:color w:val="0000FF"/>
          <w:sz w:val="26"/>
          <w:szCs w:val="20"/>
        </w:rPr>
        <w:t>có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thể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được</w:t>
      </w:r>
      <w:proofErr w:type="spellEnd"/>
      <w:r w:rsidRPr="00EB115D">
        <w:rPr>
          <w:color w:val="0000FF"/>
          <w:sz w:val="26"/>
          <w:szCs w:val="20"/>
        </w:rPr>
        <w:t xml:space="preserve"> chia </w:t>
      </w:r>
      <w:proofErr w:type="spellStart"/>
      <w:r w:rsidRPr="00EB115D">
        <w:rPr>
          <w:color w:val="0000FF"/>
          <w:sz w:val="26"/>
          <w:szCs w:val="20"/>
        </w:rPr>
        <w:t>thành</w:t>
      </w:r>
      <w:proofErr w:type="spellEnd"/>
      <w:r w:rsidRPr="00EB115D">
        <w:rPr>
          <w:color w:val="0000FF"/>
          <w:sz w:val="26"/>
          <w:szCs w:val="20"/>
        </w:rPr>
        <w:t xml:space="preserve"> 5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chính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thể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hiện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rõ</w:t>
      </w:r>
      <w:proofErr w:type="spellEnd"/>
      <w:r w:rsidRPr="00EB115D">
        <w:rPr>
          <w:color w:val="0000FF"/>
          <w:sz w:val="26"/>
          <w:szCs w:val="20"/>
        </w:rPr>
        <w:t xml:space="preserve"> 8 </w:t>
      </w:r>
      <w:proofErr w:type="spellStart"/>
      <w:r w:rsidRPr="00EB115D">
        <w:rPr>
          <w:color w:val="0000FF"/>
          <w:sz w:val="26"/>
          <w:szCs w:val="20"/>
        </w:rPr>
        <w:t>bước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của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quy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trình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thiết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kế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kỹ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thuật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</w:p>
    <w:p w14:paraId="3A4CD11E" w14:textId="77777777" w:rsidR="009645D2" w:rsidRPr="00EB115D" w:rsidRDefault="00000000" w:rsidP="00666553">
      <w:pPr>
        <w:spacing w:after="128"/>
        <w:ind w:left="0" w:firstLine="0"/>
        <w:jc w:val="both"/>
        <w:rPr>
          <w:color w:val="0000FF"/>
          <w:sz w:val="26"/>
          <w:szCs w:val="20"/>
        </w:rPr>
      </w:pP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1</w:t>
      </w:r>
      <w:r w:rsidRPr="00EB115D">
        <w:rPr>
          <w:b/>
          <w:color w:val="0000FF"/>
          <w:sz w:val="26"/>
          <w:szCs w:val="20"/>
        </w:rPr>
        <w:t xml:space="preserve">: </w:t>
      </w:r>
      <w:proofErr w:type="spellStart"/>
      <w:r w:rsidRPr="00EB115D">
        <w:rPr>
          <w:color w:val="0000FF"/>
          <w:sz w:val="26"/>
          <w:szCs w:val="20"/>
        </w:rPr>
        <w:t>Xác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định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vấn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đề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hoặc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yêu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cầu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chế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một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sản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phẩm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ứng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gắn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với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nội</w:t>
      </w:r>
      <w:proofErr w:type="spellEnd"/>
      <w:r w:rsidRPr="00EB115D">
        <w:rPr>
          <w:color w:val="0000FF"/>
          <w:sz w:val="26"/>
          <w:szCs w:val="20"/>
        </w:rPr>
        <w:t xml:space="preserve"> dung </w:t>
      </w:r>
      <w:proofErr w:type="spellStart"/>
      <w:r w:rsidRPr="00EB115D">
        <w:rPr>
          <w:color w:val="0000FF"/>
          <w:sz w:val="26"/>
          <w:szCs w:val="20"/>
        </w:rPr>
        <w:t>bài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với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tiêu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chí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cụ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thể</w:t>
      </w:r>
      <w:proofErr w:type="spellEnd"/>
      <w:r w:rsidRPr="00EB115D">
        <w:rPr>
          <w:color w:val="0000FF"/>
          <w:sz w:val="26"/>
          <w:szCs w:val="20"/>
        </w:rPr>
        <w:t xml:space="preserve"> </w:t>
      </w:r>
    </w:p>
    <w:p w14:paraId="2FFF5001" w14:textId="77777777" w:rsidR="009645D2" w:rsidRPr="00EB115D" w:rsidRDefault="00000000" w:rsidP="00666553">
      <w:pPr>
        <w:spacing w:after="131"/>
        <w:ind w:left="0" w:firstLine="0"/>
        <w:jc w:val="both"/>
        <w:rPr>
          <w:color w:val="0000FF"/>
          <w:sz w:val="26"/>
          <w:szCs w:val="20"/>
        </w:rPr>
      </w:pP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2</w:t>
      </w:r>
      <w:r w:rsidRPr="00EB115D">
        <w:rPr>
          <w:b/>
          <w:color w:val="0000FF"/>
          <w:sz w:val="26"/>
          <w:szCs w:val="20"/>
        </w:rPr>
        <w:t xml:space="preserve">: </w:t>
      </w:r>
      <w:proofErr w:type="spellStart"/>
      <w:r w:rsidRPr="00EB115D">
        <w:rPr>
          <w:color w:val="0000FF"/>
          <w:sz w:val="26"/>
          <w:szCs w:val="20"/>
        </w:rPr>
        <w:t>Nghiên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cứu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kiến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nền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đề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xuất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giải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pháp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thiết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kế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đáp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ứng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tiêu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chí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đã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nêu</w:t>
      </w:r>
      <w:proofErr w:type="spellEnd"/>
      <w:r w:rsidRPr="00EB115D">
        <w:rPr>
          <w:color w:val="0000FF"/>
          <w:sz w:val="26"/>
          <w:szCs w:val="20"/>
        </w:rPr>
        <w:t xml:space="preserve">. </w:t>
      </w:r>
    </w:p>
    <w:p w14:paraId="70AD039D" w14:textId="77777777" w:rsidR="009645D2" w:rsidRPr="00EB115D" w:rsidRDefault="00000000" w:rsidP="00666553">
      <w:pPr>
        <w:spacing w:after="133"/>
        <w:ind w:left="0" w:firstLine="0"/>
        <w:jc w:val="both"/>
        <w:rPr>
          <w:color w:val="0000FF"/>
          <w:sz w:val="26"/>
          <w:szCs w:val="20"/>
        </w:rPr>
      </w:pP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gramStart"/>
      <w:r w:rsidRPr="00EB115D">
        <w:rPr>
          <w:color w:val="0000FF"/>
          <w:sz w:val="26"/>
          <w:szCs w:val="20"/>
        </w:rPr>
        <w:t>3:Trình</w:t>
      </w:r>
      <w:proofErr w:type="gram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bày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thảo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luận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phương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án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thiết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kế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sử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kiến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nền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để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giải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thích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chứng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minh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lựa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chọn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hoàn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thiện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phương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án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tốt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nhất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</w:p>
    <w:p w14:paraId="3870824A" w14:textId="77777777" w:rsidR="009645D2" w:rsidRPr="00EB115D" w:rsidRDefault="00000000" w:rsidP="00666553">
      <w:pPr>
        <w:spacing w:after="133"/>
        <w:ind w:left="0" w:firstLine="0"/>
        <w:jc w:val="both"/>
        <w:rPr>
          <w:color w:val="0000FF"/>
          <w:sz w:val="26"/>
          <w:szCs w:val="20"/>
        </w:rPr>
      </w:pP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4: </w:t>
      </w:r>
      <w:proofErr w:type="spellStart"/>
      <w:r w:rsidRPr="00EB115D">
        <w:rPr>
          <w:color w:val="0000FF"/>
          <w:sz w:val="26"/>
          <w:szCs w:val="20"/>
        </w:rPr>
        <w:t>Chế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sản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phẩm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theo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phương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án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thiết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kế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đã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được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lựa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chọn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thử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nghiệm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đánh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trong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quá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trình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chế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</w:p>
    <w:p w14:paraId="4F432C38" w14:textId="77777777" w:rsidR="009645D2" w:rsidRPr="00EB115D" w:rsidRDefault="00000000" w:rsidP="00666553">
      <w:pPr>
        <w:spacing w:after="133"/>
        <w:ind w:left="0" w:firstLine="0"/>
        <w:jc w:val="both"/>
        <w:rPr>
          <w:color w:val="0000FF"/>
          <w:sz w:val="26"/>
          <w:szCs w:val="20"/>
        </w:rPr>
      </w:pP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5: </w:t>
      </w:r>
      <w:proofErr w:type="spellStart"/>
      <w:r w:rsidRPr="00EB115D">
        <w:rPr>
          <w:color w:val="0000FF"/>
          <w:sz w:val="26"/>
          <w:szCs w:val="20"/>
        </w:rPr>
        <w:t>Trình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bày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thảo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luận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về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sản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phẩm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đã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chế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tạo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điều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chỉnh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hoàn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thiện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thiết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kế</w:t>
      </w:r>
      <w:proofErr w:type="spellEnd"/>
      <w:r w:rsidRPr="00EB115D">
        <w:rPr>
          <w:color w:val="0000FF"/>
          <w:sz w:val="26"/>
          <w:szCs w:val="20"/>
        </w:rPr>
        <w:t xml:space="preserve"> ban </w:t>
      </w:r>
      <w:proofErr w:type="spellStart"/>
      <w:proofErr w:type="gramStart"/>
      <w:r w:rsidRPr="00EB115D">
        <w:rPr>
          <w:color w:val="0000FF"/>
          <w:sz w:val="26"/>
          <w:szCs w:val="20"/>
        </w:rPr>
        <w:t>đầu</w:t>
      </w:r>
      <w:proofErr w:type="spellEnd"/>
      <w:proofErr w:type="gramEnd"/>
      <w:r w:rsidRPr="00EB115D">
        <w:rPr>
          <w:b/>
          <w:color w:val="0000FF"/>
          <w:sz w:val="26"/>
          <w:szCs w:val="20"/>
        </w:rPr>
        <w:t xml:space="preserve"> </w:t>
      </w:r>
    </w:p>
    <w:p w14:paraId="5F044A4A" w14:textId="77777777" w:rsidR="009645D2" w:rsidRPr="00EB115D" w:rsidRDefault="00000000" w:rsidP="00666553">
      <w:pPr>
        <w:pStyle w:val="Heading1"/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3. </w:t>
      </w:r>
      <w:proofErr w:type="spellStart"/>
      <w:r w:rsidRPr="00EB115D">
        <w:rPr>
          <w:color w:val="0000FF"/>
          <w:sz w:val="26"/>
          <w:szCs w:val="20"/>
        </w:rPr>
        <w:t>Thiết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kế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tiến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trình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dạy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</w:p>
    <w:p w14:paraId="42A2F2F1" w14:textId="1C036BB0" w:rsidR="009645D2" w:rsidRPr="00EB115D" w:rsidRDefault="00666553" w:rsidP="00666553">
      <w:pPr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- Tiến </w:t>
      </w:r>
      <w:proofErr w:type="spellStart"/>
      <w:r w:rsidRPr="00EB115D">
        <w:rPr>
          <w:color w:val="0000FF"/>
          <w:sz w:val="26"/>
          <w:szCs w:val="20"/>
        </w:rPr>
        <w:t>trình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bài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STEM </w:t>
      </w:r>
      <w:proofErr w:type="spellStart"/>
      <w:r w:rsidRPr="00EB115D">
        <w:rPr>
          <w:color w:val="0000FF"/>
          <w:sz w:val="26"/>
          <w:szCs w:val="20"/>
        </w:rPr>
        <w:t>tuân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theo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quy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trình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kĩ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thuật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nhưng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bước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trong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quy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trình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có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thể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không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cần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thực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hiện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một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tuần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tự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thực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hiện</w:t>
      </w:r>
      <w:proofErr w:type="spellEnd"/>
      <w:r w:rsidRPr="00EB115D">
        <w:rPr>
          <w:color w:val="0000FF"/>
          <w:sz w:val="26"/>
          <w:szCs w:val="20"/>
        </w:rPr>
        <w:t xml:space="preserve"> song </w:t>
      </w:r>
      <w:proofErr w:type="spellStart"/>
      <w:r w:rsidRPr="00EB115D">
        <w:rPr>
          <w:color w:val="0000FF"/>
          <w:sz w:val="26"/>
          <w:szCs w:val="20"/>
        </w:rPr>
        <w:t>song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tương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hỗ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lẫn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nhau</w:t>
      </w:r>
      <w:proofErr w:type="spellEnd"/>
      <w:r w:rsidRPr="00EB115D">
        <w:rPr>
          <w:color w:val="0000FF"/>
          <w:sz w:val="26"/>
          <w:szCs w:val="20"/>
        </w:rPr>
        <w:t xml:space="preserve">.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nghiên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cứu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kiến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nền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có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thể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được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tổ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thực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hiện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đồng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thời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với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việc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đề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xuất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giải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pháp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chế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mẫu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có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thể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được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thực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hiện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đồng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thời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với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việc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thử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nghiệm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đánh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</w:t>
      </w:r>
      <w:proofErr w:type="spellEnd"/>
      <w:r w:rsidRPr="00EB115D">
        <w:rPr>
          <w:color w:val="0000FF"/>
          <w:sz w:val="26"/>
          <w:szCs w:val="20"/>
        </w:rPr>
        <w:t xml:space="preserve">. Trong </w:t>
      </w:r>
      <w:proofErr w:type="spellStart"/>
      <w:r w:rsidRPr="00EB115D">
        <w:rPr>
          <w:color w:val="0000FF"/>
          <w:sz w:val="26"/>
          <w:szCs w:val="20"/>
        </w:rPr>
        <w:t>đó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bước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này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vừa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là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mục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tiêu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vừa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là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điều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kiện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để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thực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hiện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bước</w:t>
      </w:r>
      <w:proofErr w:type="spellEnd"/>
      <w:r w:rsidRPr="00EB115D">
        <w:rPr>
          <w:color w:val="0000FF"/>
          <w:sz w:val="26"/>
          <w:szCs w:val="20"/>
        </w:rPr>
        <w:t xml:space="preserve"> kia. </w:t>
      </w:r>
    </w:p>
    <w:p w14:paraId="004EDD46" w14:textId="4A46FABB" w:rsidR="009645D2" w:rsidRPr="00EB115D" w:rsidRDefault="00666553" w:rsidP="00666553">
      <w:pPr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- </w:t>
      </w:r>
      <w:proofErr w:type="spellStart"/>
      <w:r w:rsidRPr="00EB115D">
        <w:rPr>
          <w:color w:val="0000FF"/>
          <w:sz w:val="26"/>
          <w:szCs w:val="20"/>
        </w:rPr>
        <w:t>Mỗi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bài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STEM </w:t>
      </w:r>
      <w:proofErr w:type="spellStart"/>
      <w:r w:rsidRPr="00EB115D">
        <w:rPr>
          <w:color w:val="0000FF"/>
          <w:sz w:val="26"/>
          <w:szCs w:val="20"/>
        </w:rPr>
        <w:t>có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thể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được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tổ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theo</w:t>
      </w:r>
      <w:proofErr w:type="spellEnd"/>
      <w:r w:rsidRPr="00EB115D">
        <w:rPr>
          <w:color w:val="0000FF"/>
          <w:sz w:val="26"/>
          <w:szCs w:val="20"/>
        </w:rPr>
        <w:t xml:space="preserve"> 5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dưới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đây</w:t>
      </w:r>
      <w:proofErr w:type="spellEnd"/>
      <w:r w:rsidRPr="00EB115D">
        <w:rPr>
          <w:color w:val="0000FF"/>
          <w:sz w:val="26"/>
          <w:szCs w:val="20"/>
        </w:rPr>
        <w:t xml:space="preserve">. Trong </w:t>
      </w:r>
      <w:proofErr w:type="spellStart"/>
      <w:r w:rsidRPr="00EB115D">
        <w:rPr>
          <w:color w:val="0000FF"/>
          <w:sz w:val="26"/>
          <w:szCs w:val="20"/>
        </w:rPr>
        <w:t>đó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4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5 </w:t>
      </w:r>
      <w:proofErr w:type="spellStart"/>
      <w:r w:rsidRPr="00EB115D">
        <w:rPr>
          <w:color w:val="0000FF"/>
          <w:sz w:val="26"/>
          <w:szCs w:val="20"/>
        </w:rPr>
        <w:t>được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tổ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thực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hiện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một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linh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ở </w:t>
      </w:r>
      <w:proofErr w:type="spellStart"/>
      <w:r w:rsidRPr="00EB115D">
        <w:rPr>
          <w:color w:val="0000FF"/>
          <w:sz w:val="26"/>
          <w:szCs w:val="20"/>
        </w:rPr>
        <w:t>trong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ngoài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lớp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theo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nội</w:t>
      </w:r>
      <w:proofErr w:type="spellEnd"/>
      <w:r w:rsidRPr="00EB115D">
        <w:rPr>
          <w:color w:val="0000FF"/>
          <w:sz w:val="26"/>
          <w:szCs w:val="20"/>
        </w:rPr>
        <w:t xml:space="preserve"> dung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phạm</w:t>
      </w:r>
      <w:proofErr w:type="spellEnd"/>
      <w:r w:rsidRPr="00EB115D">
        <w:rPr>
          <w:color w:val="0000FF"/>
          <w:sz w:val="26"/>
          <w:szCs w:val="20"/>
        </w:rPr>
        <w:t xml:space="preserve"> vi </w:t>
      </w:r>
      <w:proofErr w:type="spellStart"/>
      <w:r w:rsidRPr="00EB115D">
        <w:rPr>
          <w:color w:val="0000FF"/>
          <w:sz w:val="26"/>
          <w:szCs w:val="20"/>
        </w:rPr>
        <w:t>kiến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của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từng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bài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. </w:t>
      </w:r>
    </w:p>
    <w:p w14:paraId="3CA59868" w14:textId="481F0DF7" w:rsidR="009645D2" w:rsidRPr="00EB115D" w:rsidRDefault="00666553" w:rsidP="00666553">
      <w:pPr>
        <w:spacing w:after="0" w:line="259" w:lineRule="auto"/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- </w:t>
      </w:r>
      <w:proofErr w:type="spellStart"/>
      <w:r w:rsidRPr="00EB115D">
        <w:rPr>
          <w:color w:val="0000FF"/>
          <w:sz w:val="26"/>
          <w:szCs w:val="20"/>
        </w:rPr>
        <w:t>Mỗi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phải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được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mô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tả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rõ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mục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đích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nội</w:t>
      </w:r>
      <w:proofErr w:type="spellEnd"/>
      <w:r w:rsidRPr="00EB115D">
        <w:rPr>
          <w:color w:val="0000FF"/>
          <w:sz w:val="26"/>
          <w:szCs w:val="20"/>
        </w:rPr>
        <w:t xml:space="preserve"> dung, </w:t>
      </w:r>
      <w:proofErr w:type="spellStart"/>
      <w:r w:rsidRPr="00EB115D">
        <w:rPr>
          <w:color w:val="0000FF"/>
          <w:sz w:val="26"/>
          <w:szCs w:val="20"/>
        </w:rPr>
        <w:t>dự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kiến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sản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phẩm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của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sinh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tố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. </w:t>
      </w:r>
    </w:p>
    <w:p w14:paraId="37D495CA" w14:textId="77777777" w:rsidR="009645D2" w:rsidRPr="00EB115D" w:rsidRDefault="00000000" w:rsidP="00666553">
      <w:pPr>
        <w:ind w:left="0" w:firstLine="0"/>
        <w:jc w:val="both"/>
        <w:rPr>
          <w:color w:val="0000FF"/>
          <w:sz w:val="26"/>
          <w:szCs w:val="20"/>
        </w:rPr>
      </w:pPr>
      <w:proofErr w:type="spellStart"/>
      <w:r w:rsidRPr="00EB115D">
        <w:rPr>
          <w:color w:val="0000FF"/>
          <w:sz w:val="26"/>
          <w:szCs w:val="20"/>
        </w:rPr>
        <w:t>Nội</w:t>
      </w:r>
      <w:proofErr w:type="spellEnd"/>
      <w:r w:rsidRPr="00EB115D">
        <w:rPr>
          <w:color w:val="0000FF"/>
          <w:sz w:val="26"/>
          <w:szCs w:val="20"/>
        </w:rPr>
        <w:t xml:space="preserve"> dung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có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thể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được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biên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soạn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thành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mục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chứa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đựng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thông</w:t>
      </w:r>
      <w:proofErr w:type="spellEnd"/>
      <w:r w:rsidRPr="00EB115D">
        <w:rPr>
          <w:color w:val="0000FF"/>
          <w:sz w:val="26"/>
          <w:szCs w:val="20"/>
        </w:rPr>
        <w:t xml:space="preserve"> tin </w:t>
      </w:r>
      <w:proofErr w:type="spellStart"/>
      <w:r w:rsidRPr="00EB115D">
        <w:rPr>
          <w:color w:val="0000FF"/>
          <w:sz w:val="26"/>
          <w:szCs w:val="20"/>
        </w:rPr>
        <w:t>như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là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nguyên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liệu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kèm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theo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lệnh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hoặc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yêu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cầu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để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sinh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tìm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hiểu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gia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công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trí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tuệ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để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giải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quyết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vấn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đề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đặt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ra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trong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; </w:t>
      </w:r>
      <w:proofErr w:type="spellStart"/>
      <w:r w:rsidRPr="00EB115D">
        <w:rPr>
          <w:color w:val="0000FF"/>
          <w:sz w:val="26"/>
          <w:szCs w:val="20"/>
        </w:rPr>
        <w:t>cách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tổ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thể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hiện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phương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pháp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dạy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mô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tả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tổ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từng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mục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của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nội</w:t>
      </w:r>
      <w:proofErr w:type="spellEnd"/>
      <w:r w:rsidRPr="00EB115D">
        <w:rPr>
          <w:color w:val="0000FF"/>
          <w:sz w:val="26"/>
          <w:szCs w:val="20"/>
        </w:rPr>
        <w:t xml:space="preserve"> dung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để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sinh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được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mục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đích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tương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ứng</w:t>
      </w:r>
      <w:proofErr w:type="spellEnd"/>
      <w:r w:rsidRPr="00EB115D">
        <w:rPr>
          <w:color w:val="0000FF"/>
          <w:sz w:val="26"/>
          <w:szCs w:val="20"/>
        </w:rPr>
        <w:t xml:space="preserve">. </w:t>
      </w:r>
    </w:p>
    <w:p w14:paraId="71832F36" w14:textId="77777777" w:rsidR="009645D2" w:rsidRPr="00EB115D" w:rsidRDefault="00000000" w:rsidP="00666553">
      <w:pPr>
        <w:pStyle w:val="Heading1"/>
        <w:spacing w:after="66"/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lastRenderedPageBreak/>
        <w:t xml:space="preserve">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1: </w:t>
      </w:r>
      <w:proofErr w:type="spellStart"/>
      <w:r w:rsidRPr="00EB115D">
        <w:rPr>
          <w:color w:val="0000FF"/>
          <w:sz w:val="26"/>
          <w:szCs w:val="20"/>
        </w:rPr>
        <w:t>Xác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định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vấn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đề</w:t>
      </w:r>
      <w:proofErr w:type="spellEnd"/>
      <w:r w:rsidRPr="00EB115D">
        <w:rPr>
          <w:i/>
          <w:color w:val="0000FF"/>
          <w:sz w:val="26"/>
          <w:szCs w:val="20"/>
        </w:rPr>
        <w:t xml:space="preserve"> </w:t>
      </w:r>
    </w:p>
    <w:p w14:paraId="50B719BC" w14:textId="115CC092" w:rsidR="009645D2" w:rsidRPr="00EB115D" w:rsidRDefault="00666553" w:rsidP="00666553">
      <w:pPr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    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viên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giao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sinh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nhiệm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vụ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tập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chứa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đựng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vấn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đề</w:t>
      </w:r>
      <w:proofErr w:type="spellEnd"/>
      <w:r w:rsidRPr="00EB115D">
        <w:rPr>
          <w:color w:val="0000FF"/>
          <w:sz w:val="26"/>
          <w:szCs w:val="20"/>
        </w:rPr>
        <w:t xml:space="preserve">. Trong </w:t>
      </w:r>
      <w:proofErr w:type="spellStart"/>
      <w:r w:rsidRPr="00EB115D">
        <w:rPr>
          <w:color w:val="0000FF"/>
          <w:sz w:val="26"/>
          <w:szCs w:val="20"/>
        </w:rPr>
        <w:t>đó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sinh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phải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hoàn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thành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một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sản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phẩm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tập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hoặc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giải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quyết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một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vấn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đề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cụ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thể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với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tiêu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chí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đòi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hỏi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sinh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phải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sử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kiến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mới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trong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bài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đó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để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xuất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xây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dựng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giải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pháp</w:t>
      </w:r>
      <w:proofErr w:type="spellEnd"/>
      <w:r w:rsidRPr="00EB115D">
        <w:rPr>
          <w:color w:val="0000FF"/>
          <w:sz w:val="26"/>
          <w:szCs w:val="20"/>
        </w:rPr>
        <w:t xml:space="preserve">. </w:t>
      </w:r>
      <w:proofErr w:type="spellStart"/>
      <w:r w:rsidRPr="00EB115D">
        <w:rPr>
          <w:color w:val="0000FF"/>
          <w:sz w:val="26"/>
          <w:szCs w:val="20"/>
        </w:rPr>
        <w:t>Tiêu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chí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của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sản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phẩm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là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yêu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cầu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hết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quan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trọng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buộc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sinh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phải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nắm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vững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kiến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mới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thiết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kế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giải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thích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được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thiết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kế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sản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phẩm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cần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làm</w:t>
      </w:r>
      <w:proofErr w:type="spellEnd"/>
      <w:r w:rsidRPr="00EB115D">
        <w:rPr>
          <w:color w:val="0000FF"/>
          <w:sz w:val="26"/>
          <w:szCs w:val="20"/>
        </w:rPr>
        <w:t xml:space="preserve">. </w:t>
      </w:r>
    </w:p>
    <w:p w14:paraId="1B632986" w14:textId="77777777" w:rsidR="009645D2" w:rsidRPr="00EB115D" w:rsidRDefault="00000000" w:rsidP="00666553">
      <w:pPr>
        <w:pStyle w:val="Heading1"/>
        <w:spacing w:after="69"/>
        <w:ind w:left="0" w:firstLine="0"/>
        <w:jc w:val="both"/>
        <w:rPr>
          <w:color w:val="0000FF"/>
          <w:sz w:val="26"/>
          <w:szCs w:val="20"/>
        </w:rPr>
      </w:pP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2: </w:t>
      </w:r>
      <w:proofErr w:type="spellStart"/>
      <w:r w:rsidRPr="00EB115D">
        <w:rPr>
          <w:color w:val="0000FF"/>
          <w:sz w:val="26"/>
          <w:szCs w:val="20"/>
        </w:rPr>
        <w:t>Nghiên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cứu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kiến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nền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đề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xuất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giải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pháp</w:t>
      </w:r>
      <w:proofErr w:type="spellEnd"/>
      <w:r w:rsidRPr="00EB115D">
        <w:rPr>
          <w:i/>
          <w:color w:val="0000FF"/>
          <w:sz w:val="26"/>
          <w:szCs w:val="20"/>
        </w:rPr>
        <w:t xml:space="preserve"> </w:t>
      </w:r>
    </w:p>
    <w:p w14:paraId="463CC68E" w14:textId="1E591CE4" w:rsidR="009645D2" w:rsidRPr="00EB115D" w:rsidRDefault="00666553" w:rsidP="00666553">
      <w:pPr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    </w:t>
      </w:r>
      <w:proofErr w:type="spellStart"/>
      <w:r w:rsidRPr="00EB115D">
        <w:rPr>
          <w:color w:val="0000FF"/>
          <w:sz w:val="26"/>
          <w:szCs w:val="20"/>
        </w:rPr>
        <w:t>Tổ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sinh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thực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hiện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tích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cực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tăng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cường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tự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lực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tuỳ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thuộc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từng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đối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tượng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sinh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dưới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sự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hướng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dẫn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một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linh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của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viên</w:t>
      </w:r>
      <w:proofErr w:type="spellEnd"/>
      <w:r w:rsidRPr="00EB115D">
        <w:rPr>
          <w:color w:val="0000FF"/>
          <w:sz w:val="26"/>
          <w:szCs w:val="20"/>
        </w:rPr>
        <w:t xml:space="preserve">. </w:t>
      </w:r>
      <w:proofErr w:type="spellStart"/>
      <w:r w:rsidRPr="00EB115D">
        <w:rPr>
          <w:color w:val="0000FF"/>
          <w:sz w:val="26"/>
          <w:szCs w:val="20"/>
        </w:rPr>
        <w:t>Khuyến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khích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sinh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tự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tìm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tòi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chiếm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lĩnh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kiến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để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sử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vào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việc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đề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xuất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thiết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kế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sản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phẩm</w:t>
      </w:r>
      <w:proofErr w:type="spellEnd"/>
      <w:r w:rsidRPr="00EB115D">
        <w:rPr>
          <w:color w:val="0000FF"/>
          <w:sz w:val="26"/>
          <w:szCs w:val="20"/>
        </w:rPr>
        <w:t xml:space="preserve">. </w:t>
      </w:r>
    </w:p>
    <w:p w14:paraId="249A1D5D" w14:textId="77777777" w:rsidR="009645D2" w:rsidRPr="00EB115D" w:rsidRDefault="00000000" w:rsidP="00666553">
      <w:pPr>
        <w:pStyle w:val="Heading1"/>
        <w:spacing w:after="69"/>
        <w:ind w:left="0" w:firstLine="0"/>
        <w:jc w:val="both"/>
        <w:rPr>
          <w:color w:val="0000FF"/>
          <w:sz w:val="26"/>
          <w:szCs w:val="20"/>
        </w:rPr>
      </w:pP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3: </w:t>
      </w:r>
      <w:proofErr w:type="spellStart"/>
      <w:r w:rsidRPr="00EB115D">
        <w:rPr>
          <w:color w:val="0000FF"/>
          <w:sz w:val="26"/>
          <w:szCs w:val="20"/>
        </w:rPr>
        <w:t>Lựa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chọn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giải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pháp</w:t>
      </w:r>
      <w:proofErr w:type="spellEnd"/>
      <w:r w:rsidRPr="00EB115D">
        <w:rPr>
          <w:i/>
          <w:color w:val="0000FF"/>
          <w:sz w:val="26"/>
          <w:szCs w:val="20"/>
        </w:rPr>
        <w:t xml:space="preserve"> </w:t>
      </w:r>
    </w:p>
    <w:p w14:paraId="47654237" w14:textId="4981EB4F" w:rsidR="009645D2" w:rsidRPr="00EB115D" w:rsidRDefault="00666553" w:rsidP="00666553">
      <w:pPr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    </w:t>
      </w:r>
      <w:proofErr w:type="spellStart"/>
      <w:r w:rsidRPr="00EB115D">
        <w:rPr>
          <w:color w:val="0000FF"/>
          <w:sz w:val="26"/>
          <w:szCs w:val="20"/>
        </w:rPr>
        <w:t>Tổ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sinh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trình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bày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giải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thích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bảo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vệ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bản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thiết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kế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kèm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theo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thuyết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minh</w:t>
      </w:r>
      <w:proofErr w:type="spellEnd"/>
      <w:r w:rsidRPr="00EB115D">
        <w:rPr>
          <w:color w:val="0000FF"/>
          <w:sz w:val="26"/>
          <w:szCs w:val="20"/>
        </w:rPr>
        <w:t xml:space="preserve"> (</w:t>
      </w:r>
      <w:proofErr w:type="spellStart"/>
      <w:r w:rsidRPr="00EB115D">
        <w:rPr>
          <w:color w:val="0000FF"/>
          <w:sz w:val="26"/>
          <w:szCs w:val="20"/>
        </w:rPr>
        <w:t>sử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kiến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mới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kiến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đã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có</w:t>
      </w:r>
      <w:proofErr w:type="spellEnd"/>
      <w:r w:rsidRPr="00EB115D">
        <w:rPr>
          <w:color w:val="0000FF"/>
          <w:sz w:val="26"/>
          <w:szCs w:val="20"/>
        </w:rPr>
        <w:t xml:space="preserve">);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viên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tổ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góp</w:t>
      </w:r>
      <w:proofErr w:type="spellEnd"/>
      <w:r w:rsidRPr="00EB115D">
        <w:rPr>
          <w:color w:val="0000FF"/>
          <w:sz w:val="26"/>
          <w:szCs w:val="20"/>
        </w:rPr>
        <w:t xml:space="preserve"> ý, </w:t>
      </w:r>
      <w:proofErr w:type="spellStart"/>
      <w:r w:rsidRPr="00EB115D">
        <w:rPr>
          <w:color w:val="0000FF"/>
          <w:sz w:val="26"/>
          <w:szCs w:val="20"/>
        </w:rPr>
        <w:t>chú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trọng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việc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chỉnh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sửa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xác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thực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thuyết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minh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của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sinh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để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sinh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nắm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vững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kiến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mới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tiếp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tục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hoàn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thiện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bản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thiết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kế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trước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khi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tiến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hành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chế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tạo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thừ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nghiệm</w:t>
      </w:r>
      <w:proofErr w:type="spellEnd"/>
      <w:r w:rsidRPr="00EB115D">
        <w:rPr>
          <w:color w:val="0000FF"/>
          <w:sz w:val="26"/>
          <w:szCs w:val="20"/>
        </w:rPr>
        <w:t xml:space="preserve">. </w:t>
      </w:r>
    </w:p>
    <w:p w14:paraId="12AA121F" w14:textId="182D0AAC" w:rsidR="009645D2" w:rsidRPr="00EB115D" w:rsidRDefault="00000000" w:rsidP="00666553">
      <w:pPr>
        <w:pStyle w:val="Heading1"/>
        <w:spacing w:after="67"/>
        <w:ind w:left="0" w:firstLine="0"/>
        <w:jc w:val="both"/>
        <w:rPr>
          <w:color w:val="0000FF"/>
          <w:sz w:val="26"/>
          <w:szCs w:val="20"/>
        </w:rPr>
      </w:pP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4: </w:t>
      </w:r>
      <w:proofErr w:type="spellStart"/>
      <w:r w:rsidRPr="00EB115D">
        <w:rPr>
          <w:color w:val="0000FF"/>
          <w:sz w:val="26"/>
          <w:szCs w:val="20"/>
        </w:rPr>
        <w:t>Chế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mẫu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thử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nghiệm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đánh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</w:t>
      </w:r>
      <w:proofErr w:type="spellEnd"/>
      <w:r w:rsidRPr="00EB115D">
        <w:rPr>
          <w:color w:val="0000FF"/>
          <w:sz w:val="26"/>
          <w:szCs w:val="20"/>
        </w:rPr>
        <w:t xml:space="preserve"> </w:t>
      </w:r>
    </w:p>
    <w:p w14:paraId="2185F672" w14:textId="75C7D560" w:rsidR="009645D2" w:rsidRPr="00EB115D" w:rsidRDefault="00666553" w:rsidP="00666553">
      <w:pPr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    </w:t>
      </w:r>
      <w:proofErr w:type="spellStart"/>
      <w:r w:rsidRPr="00EB115D">
        <w:rPr>
          <w:color w:val="0000FF"/>
          <w:sz w:val="26"/>
          <w:szCs w:val="20"/>
        </w:rPr>
        <w:t>Tổ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sinh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tiến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hành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chế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mẫu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theo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bản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thiết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kế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kết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hợp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tiến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hành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thử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nghiệm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trong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quá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trình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chế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tạo</w:t>
      </w:r>
      <w:proofErr w:type="spellEnd"/>
      <w:r w:rsidRPr="00EB115D">
        <w:rPr>
          <w:color w:val="0000FF"/>
          <w:sz w:val="26"/>
          <w:szCs w:val="20"/>
        </w:rPr>
        <w:t xml:space="preserve">. </w:t>
      </w:r>
      <w:proofErr w:type="spellStart"/>
      <w:r w:rsidRPr="00EB115D">
        <w:rPr>
          <w:color w:val="0000FF"/>
          <w:sz w:val="26"/>
          <w:szCs w:val="20"/>
        </w:rPr>
        <w:t>Hướng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dẫn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sinh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đánh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mẫu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điều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chỉnh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thiết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kế</w:t>
      </w:r>
      <w:proofErr w:type="spellEnd"/>
      <w:r w:rsidRPr="00EB115D">
        <w:rPr>
          <w:color w:val="0000FF"/>
          <w:sz w:val="26"/>
          <w:szCs w:val="20"/>
        </w:rPr>
        <w:t xml:space="preserve"> ban </w:t>
      </w:r>
      <w:proofErr w:type="spellStart"/>
      <w:r w:rsidRPr="00EB115D">
        <w:rPr>
          <w:color w:val="0000FF"/>
          <w:sz w:val="26"/>
          <w:szCs w:val="20"/>
        </w:rPr>
        <w:t>đầu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để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bảo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đảm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mẫu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chế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là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khả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thi</w:t>
      </w:r>
      <w:proofErr w:type="spellEnd"/>
      <w:r w:rsidRPr="00EB115D">
        <w:rPr>
          <w:color w:val="0000FF"/>
          <w:sz w:val="26"/>
          <w:szCs w:val="20"/>
        </w:rPr>
        <w:t xml:space="preserve">. </w:t>
      </w:r>
    </w:p>
    <w:p w14:paraId="2E87DB79" w14:textId="77777777" w:rsidR="00666553" w:rsidRPr="00EB115D" w:rsidRDefault="00000000" w:rsidP="00666553">
      <w:pPr>
        <w:pStyle w:val="Heading1"/>
        <w:ind w:left="0" w:firstLine="0"/>
        <w:jc w:val="both"/>
        <w:rPr>
          <w:i/>
          <w:color w:val="0000FF"/>
          <w:sz w:val="26"/>
          <w:szCs w:val="20"/>
        </w:rPr>
      </w:pP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5: Chia </w:t>
      </w:r>
      <w:proofErr w:type="spellStart"/>
      <w:r w:rsidRPr="00EB115D">
        <w:rPr>
          <w:color w:val="0000FF"/>
          <w:sz w:val="26"/>
          <w:szCs w:val="20"/>
        </w:rPr>
        <w:t>sẻ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thảo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luận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điều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chỉnh</w:t>
      </w:r>
      <w:proofErr w:type="spellEnd"/>
      <w:r w:rsidRPr="00EB115D">
        <w:rPr>
          <w:i/>
          <w:color w:val="0000FF"/>
          <w:sz w:val="26"/>
          <w:szCs w:val="20"/>
        </w:rPr>
        <w:t xml:space="preserve"> </w:t>
      </w:r>
    </w:p>
    <w:p w14:paraId="26B2E584" w14:textId="5D27669B" w:rsidR="009645D2" w:rsidRPr="00EB115D" w:rsidRDefault="00666553" w:rsidP="00666553">
      <w:pPr>
        <w:pStyle w:val="Heading1"/>
        <w:ind w:left="0" w:firstLine="0"/>
        <w:jc w:val="both"/>
        <w:rPr>
          <w:b w:val="0"/>
          <w:bCs/>
          <w:color w:val="0000FF"/>
          <w:sz w:val="26"/>
          <w:szCs w:val="20"/>
        </w:rPr>
      </w:pPr>
      <w:r w:rsidRPr="00EB115D">
        <w:rPr>
          <w:i/>
          <w:color w:val="0000FF"/>
          <w:sz w:val="26"/>
          <w:szCs w:val="20"/>
        </w:rPr>
        <w:t xml:space="preserve">   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Tổ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chức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cho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học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sinh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trình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bày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sản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phẩm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học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tập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đã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hoàn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thành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;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trao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đổi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,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thảo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luận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,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đánh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giá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để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tiếp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tục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điều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chỉnh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,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hoàn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thiện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. </w:t>
      </w:r>
    </w:p>
    <w:p w14:paraId="381BB69F" w14:textId="68D30C6B" w:rsidR="009645D2" w:rsidRPr="00EB115D" w:rsidRDefault="00000000" w:rsidP="00BE290C">
      <w:pPr>
        <w:tabs>
          <w:tab w:val="center" w:pos="430"/>
          <w:tab w:val="center" w:pos="3156"/>
        </w:tabs>
        <w:spacing w:after="74" w:line="259" w:lineRule="auto"/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rFonts w:ascii="Calibri" w:eastAsia="Calibri" w:hAnsi="Calibri" w:cs="Calibri"/>
          <w:color w:val="0000FF"/>
          <w:sz w:val="20"/>
          <w:szCs w:val="20"/>
        </w:rPr>
        <w:tab/>
      </w:r>
      <w:r w:rsidRPr="00EB115D">
        <w:rPr>
          <w:b/>
          <w:color w:val="0000FF"/>
          <w:sz w:val="26"/>
          <w:szCs w:val="20"/>
        </w:rPr>
        <w:t xml:space="preserve"> 4.Tiêu </w:t>
      </w:r>
      <w:proofErr w:type="spellStart"/>
      <w:r w:rsidRPr="00EB115D">
        <w:rPr>
          <w:b/>
          <w:color w:val="0000FF"/>
          <w:sz w:val="26"/>
          <w:szCs w:val="20"/>
        </w:rPr>
        <w:t>chí</w:t>
      </w:r>
      <w:proofErr w:type="spellEnd"/>
      <w:r w:rsidRPr="00EB115D">
        <w:rPr>
          <w:b/>
          <w:color w:val="0000FF"/>
          <w:sz w:val="26"/>
          <w:szCs w:val="20"/>
        </w:rPr>
        <w:t xml:space="preserve"> </w:t>
      </w:r>
      <w:proofErr w:type="spellStart"/>
      <w:r w:rsidRPr="00EB115D">
        <w:rPr>
          <w:b/>
          <w:color w:val="0000FF"/>
          <w:sz w:val="26"/>
          <w:szCs w:val="20"/>
        </w:rPr>
        <w:t>đánh</w:t>
      </w:r>
      <w:proofErr w:type="spellEnd"/>
      <w:r w:rsidRPr="00EB115D">
        <w:rPr>
          <w:b/>
          <w:color w:val="0000FF"/>
          <w:sz w:val="26"/>
          <w:szCs w:val="20"/>
        </w:rPr>
        <w:t xml:space="preserve"> </w:t>
      </w:r>
      <w:proofErr w:type="spellStart"/>
      <w:r w:rsidRPr="00EB115D">
        <w:rPr>
          <w:b/>
          <w:color w:val="0000FF"/>
          <w:sz w:val="26"/>
          <w:szCs w:val="20"/>
        </w:rPr>
        <w:t>giá</w:t>
      </w:r>
      <w:proofErr w:type="spellEnd"/>
      <w:r w:rsidRPr="00EB115D">
        <w:rPr>
          <w:b/>
          <w:color w:val="0000FF"/>
          <w:sz w:val="26"/>
          <w:szCs w:val="20"/>
        </w:rPr>
        <w:t xml:space="preserve"> </w:t>
      </w:r>
      <w:proofErr w:type="spellStart"/>
      <w:r w:rsidRPr="00EB115D">
        <w:rPr>
          <w:b/>
          <w:color w:val="0000FF"/>
          <w:sz w:val="26"/>
          <w:szCs w:val="20"/>
        </w:rPr>
        <w:t>bài</w:t>
      </w:r>
      <w:proofErr w:type="spellEnd"/>
      <w:r w:rsidRPr="00EB115D">
        <w:rPr>
          <w:b/>
          <w:color w:val="0000FF"/>
          <w:sz w:val="26"/>
          <w:szCs w:val="20"/>
        </w:rPr>
        <w:t xml:space="preserve"> </w:t>
      </w:r>
      <w:proofErr w:type="spellStart"/>
      <w:r w:rsidRPr="00EB115D">
        <w:rPr>
          <w:b/>
          <w:color w:val="0000FF"/>
          <w:sz w:val="26"/>
          <w:szCs w:val="20"/>
        </w:rPr>
        <w:t>học</w:t>
      </w:r>
      <w:proofErr w:type="spellEnd"/>
      <w:r w:rsidRPr="00EB115D">
        <w:rPr>
          <w:b/>
          <w:color w:val="0000FF"/>
          <w:sz w:val="26"/>
          <w:szCs w:val="20"/>
        </w:rPr>
        <w:t xml:space="preserve"> STEM: </w:t>
      </w:r>
    </w:p>
    <w:p w14:paraId="1A39B80C" w14:textId="7CD00E32" w:rsidR="009645D2" w:rsidRPr="00EB115D" w:rsidRDefault="00666553" w:rsidP="00666553">
      <w:pPr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    Các </w:t>
      </w:r>
      <w:proofErr w:type="spellStart"/>
      <w:r w:rsidRPr="00EB115D">
        <w:rPr>
          <w:color w:val="0000FF"/>
          <w:sz w:val="26"/>
          <w:szCs w:val="20"/>
        </w:rPr>
        <w:t>tiêu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chí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đánh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bài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STEM </w:t>
      </w:r>
      <w:proofErr w:type="spellStart"/>
      <w:r w:rsidRPr="00EB115D">
        <w:rPr>
          <w:color w:val="0000FF"/>
          <w:sz w:val="26"/>
          <w:szCs w:val="20"/>
        </w:rPr>
        <w:t>tuân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thủ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tiêu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chí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phân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tích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rút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kinh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nghiệm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bài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theo</w:t>
      </w:r>
      <w:proofErr w:type="spellEnd"/>
      <w:r w:rsidRPr="00EB115D">
        <w:rPr>
          <w:color w:val="0000FF"/>
          <w:sz w:val="26"/>
          <w:szCs w:val="20"/>
        </w:rPr>
        <w:t xml:space="preserve"> Công </w:t>
      </w:r>
      <w:proofErr w:type="spellStart"/>
      <w:r w:rsidRPr="00EB115D">
        <w:rPr>
          <w:color w:val="0000FF"/>
          <w:sz w:val="26"/>
          <w:szCs w:val="20"/>
        </w:rPr>
        <w:t>văn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số</w:t>
      </w:r>
      <w:proofErr w:type="spellEnd"/>
      <w:r w:rsidRPr="00EB115D">
        <w:rPr>
          <w:color w:val="0000FF"/>
          <w:sz w:val="26"/>
          <w:szCs w:val="20"/>
        </w:rPr>
        <w:t xml:space="preserve"> 5555/BGDĐT-</w:t>
      </w:r>
      <w:proofErr w:type="spellStart"/>
      <w:r w:rsidRPr="00EB115D">
        <w:rPr>
          <w:color w:val="0000FF"/>
          <w:sz w:val="26"/>
          <w:szCs w:val="20"/>
        </w:rPr>
        <w:t>GDTrH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ngày</w:t>
      </w:r>
      <w:proofErr w:type="spellEnd"/>
      <w:r w:rsidRPr="00EB115D">
        <w:rPr>
          <w:color w:val="0000FF"/>
          <w:sz w:val="26"/>
          <w:szCs w:val="20"/>
        </w:rPr>
        <w:t xml:space="preserve"> 08/10/2014. </w:t>
      </w:r>
    </w:p>
    <w:p w14:paraId="5A1C6794" w14:textId="77777777" w:rsidR="00666553" w:rsidRPr="00EB115D" w:rsidRDefault="00000000" w:rsidP="00666553">
      <w:pPr>
        <w:pStyle w:val="Heading1"/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lastRenderedPageBreak/>
        <w:t xml:space="preserve">5. </w:t>
      </w:r>
      <w:proofErr w:type="spellStart"/>
      <w:r w:rsidRPr="00EB115D">
        <w:rPr>
          <w:color w:val="0000FF"/>
          <w:sz w:val="26"/>
          <w:szCs w:val="20"/>
        </w:rPr>
        <w:t>Đánh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gỉá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kết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quả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tập</w:t>
      </w:r>
      <w:proofErr w:type="spellEnd"/>
      <w:r w:rsidRPr="00EB115D">
        <w:rPr>
          <w:color w:val="0000FF"/>
          <w:sz w:val="26"/>
          <w:szCs w:val="20"/>
        </w:rPr>
        <w:t xml:space="preserve"> </w:t>
      </w:r>
    </w:p>
    <w:p w14:paraId="38B2EA1E" w14:textId="172999DD" w:rsidR="009645D2" w:rsidRPr="00EB115D" w:rsidRDefault="00666553" w:rsidP="00666553">
      <w:pPr>
        <w:pStyle w:val="Heading1"/>
        <w:ind w:left="0" w:firstLine="0"/>
        <w:jc w:val="both"/>
        <w:rPr>
          <w:b w:val="0"/>
          <w:bCs/>
          <w:color w:val="0000FF"/>
          <w:sz w:val="26"/>
          <w:szCs w:val="20"/>
        </w:rPr>
      </w:pPr>
      <w:r w:rsidRPr="00EB115D">
        <w:rPr>
          <w:b w:val="0"/>
          <w:bCs/>
          <w:color w:val="0000FF"/>
          <w:sz w:val="26"/>
          <w:szCs w:val="20"/>
        </w:rPr>
        <w:t xml:space="preserve">   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Việc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đánh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giá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kết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quả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học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tập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của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học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sinh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theo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phương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thức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giáo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dục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STEM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được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thực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hiện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theo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quy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định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tại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Thông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tư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58/2011/TT-BGDĐT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ngày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12/12/2011, Thông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tư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26/ 2020/TT- BGDĐT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ngày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26/8/2020, TT 22/2021/TT-BGDĐT</w:t>
      </w:r>
      <w:r w:rsidR="00BE290C"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ngày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20/7/2021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và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các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văn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bản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hướng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dẫn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khác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của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Bộ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Giáo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dục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và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Đào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tạo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.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Thực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hiện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đánh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giá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trong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quá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trình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tổ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chức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hoạt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động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dạy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học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bằng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các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hình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thức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khác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nhau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theo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hướng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dẫn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tại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Công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văn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số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4612/BGDĐT-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GDTrH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</w:t>
      </w:r>
      <w:proofErr w:type="spellStart"/>
      <w:r w:rsidRPr="00EB115D">
        <w:rPr>
          <w:b w:val="0"/>
          <w:bCs/>
          <w:color w:val="0000FF"/>
          <w:sz w:val="26"/>
          <w:szCs w:val="20"/>
        </w:rPr>
        <w:t>ngày</w:t>
      </w:r>
      <w:proofErr w:type="spellEnd"/>
      <w:r w:rsidRPr="00EB115D">
        <w:rPr>
          <w:b w:val="0"/>
          <w:bCs/>
          <w:color w:val="0000FF"/>
          <w:sz w:val="26"/>
          <w:szCs w:val="20"/>
        </w:rPr>
        <w:t xml:space="preserve"> 03/10/2017. </w:t>
      </w:r>
    </w:p>
    <w:p w14:paraId="3C354C6C" w14:textId="56394414" w:rsidR="00BE290C" w:rsidRPr="00EB115D" w:rsidRDefault="00000000" w:rsidP="00666553">
      <w:pPr>
        <w:pStyle w:val="Heading1"/>
        <w:spacing w:after="94"/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V. NỘI DUNG THỰC HIỆN </w:t>
      </w:r>
    </w:p>
    <w:p w14:paraId="42CC53FE" w14:textId="4D792961" w:rsidR="009645D2" w:rsidRPr="00EB115D" w:rsidRDefault="00000000" w:rsidP="00666553">
      <w:pPr>
        <w:pStyle w:val="Heading1"/>
        <w:spacing w:after="94"/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1. </w:t>
      </w:r>
      <w:proofErr w:type="spellStart"/>
      <w:r w:rsidRPr="00EB115D">
        <w:rPr>
          <w:color w:val="0000FF"/>
          <w:sz w:val="26"/>
          <w:szCs w:val="20"/>
        </w:rPr>
        <w:t>Đối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với</w:t>
      </w:r>
      <w:proofErr w:type="spellEnd"/>
      <w:r w:rsidRPr="00EB115D">
        <w:rPr>
          <w:color w:val="0000FF"/>
          <w:sz w:val="26"/>
          <w:szCs w:val="20"/>
        </w:rPr>
        <w:t xml:space="preserve"> Ban </w:t>
      </w:r>
      <w:proofErr w:type="spellStart"/>
      <w:r w:rsidRPr="00EB115D">
        <w:rPr>
          <w:color w:val="0000FF"/>
          <w:sz w:val="26"/>
          <w:szCs w:val="20"/>
        </w:rPr>
        <w:t>giám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hiệu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</w:p>
    <w:p w14:paraId="46871A1C" w14:textId="293E977D" w:rsidR="009645D2" w:rsidRPr="00EB115D" w:rsidRDefault="00666553" w:rsidP="00666553">
      <w:pPr>
        <w:spacing w:after="124" w:line="259" w:lineRule="auto"/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- </w:t>
      </w:r>
      <w:proofErr w:type="spellStart"/>
      <w:r w:rsidRPr="00EB115D">
        <w:rPr>
          <w:color w:val="0000FF"/>
          <w:sz w:val="26"/>
          <w:szCs w:val="20"/>
        </w:rPr>
        <w:t>Triển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khai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công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văn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số</w:t>
      </w:r>
      <w:proofErr w:type="spellEnd"/>
      <w:r w:rsidRPr="00EB115D">
        <w:rPr>
          <w:color w:val="0000FF"/>
          <w:sz w:val="26"/>
          <w:szCs w:val="20"/>
        </w:rPr>
        <w:t xml:space="preserve"> 2271/SGD&amp;ĐT-</w:t>
      </w:r>
      <w:proofErr w:type="spellStart"/>
      <w:r w:rsidRPr="00EB115D">
        <w:rPr>
          <w:color w:val="0000FF"/>
          <w:sz w:val="26"/>
          <w:szCs w:val="20"/>
        </w:rPr>
        <w:t>GDTrH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ngày</w:t>
      </w:r>
      <w:proofErr w:type="spellEnd"/>
      <w:r w:rsidRPr="00EB115D">
        <w:rPr>
          <w:color w:val="0000FF"/>
          <w:sz w:val="26"/>
          <w:szCs w:val="20"/>
        </w:rPr>
        <w:t xml:space="preserve"> 24/8/2023 </w:t>
      </w:r>
      <w:proofErr w:type="spellStart"/>
      <w:r w:rsidRPr="00EB115D">
        <w:rPr>
          <w:color w:val="0000FF"/>
          <w:sz w:val="26"/>
          <w:szCs w:val="20"/>
        </w:rPr>
        <w:t>của</w:t>
      </w:r>
      <w:proofErr w:type="spellEnd"/>
      <w:r w:rsidRPr="00EB115D">
        <w:rPr>
          <w:color w:val="0000FF"/>
          <w:sz w:val="26"/>
          <w:szCs w:val="20"/>
        </w:rPr>
        <w:t xml:space="preserve"> SGD&amp;ĐT Hải </w:t>
      </w:r>
      <w:proofErr w:type="spellStart"/>
      <w:r w:rsidRPr="00EB115D">
        <w:rPr>
          <w:color w:val="0000FF"/>
          <w:sz w:val="26"/>
          <w:szCs w:val="20"/>
        </w:rPr>
        <w:t>Phòng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về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việc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Hướng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dẫn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triển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khai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thực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hiện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dục</w:t>
      </w:r>
      <w:proofErr w:type="spellEnd"/>
      <w:r w:rsidRPr="00EB115D">
        <w:rPr>
          <w:color w:val="0000FF"/>
          <w:sz w:val="26"/>
          <w:szCs w:val="20"/>
        </w:rPr>
        <w:t xml:space="preserve"> STEM </w:t>
      </w:r>
      <w:proofErr w:type="spellStart"/>
      <w:r w:rsidRPr="00EB115D">
        <w:rPr>
          <w:color w:val="0000FF"/>
          <w:sz w:val="26"/>
          <w:szCs w:val="20"/>
        </w:rPr>
        <w:t>trong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nhà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trường</w:t>
      </w:r>
      <w:proofErr w:type="spellEnd"/>
      <w:r w:rsidRPr="00EB115D">
        <w:rPr>
          <w:color w:val="0000FF"/>
          <w:sz w:val="26"/>
          <w:szCs w:val="20"/>
        </w:rPr>
        <w:t xml:space="preserve"> THCS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THPT </w:t>
      </w:r>
      <w:proofErr w:type="spellStart"/>
      <w:r w:rsidRPr="00EB115D">
        <w:rPr>
          <w:color w:val="0000FF"/>
          <w:sz w:val="26"/>
          <w:szCs w:val="20"/>
        </w:rPr>
        <w:t>năm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2023-</w:t>
      </w:r>
      <w:proofErr w:type="gramStart"/>
      <w:r w:rsidRPr="00EB115D">
        <w:rPr>
          <w:color w:val="0000FF"/>
          <w:sz w:val="26"/>
          <w:szCs w:val="20"/>
        </w:rPr>
        <w:t xml:space="preserve">2024  </w:t>
      </w:r>
      <w:proofErr w:type="spellStart"/>
      <w:r w:rsidRPr="00EB115D">
        <w:rPr>
          <w:color w:val="0000FF"/>
          <w:sz w:val="26"/>
          <w:szCs w:val="20"/>
        </w:rPr>
        <w:t>đến</w:t>
      </w:r>
      <w:proofErr w:type="spellEnd"/>
      <w:proofErr w:type="gram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tổ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bộ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môn</w:t>
      </w:r>
      <w:proofErr w:type="spellEnd"/>
      <w:r w:rsidRPr="00EB115D">
        <w:rPr>
          <w:color w:val="0000FF"/>
          <w:sz w:val="26"/>
          <w:szCs w:val="20"/>
        </w:rPr>
        <w:t xml:space="preserve">. </w:t>
      </w:r>
    </w:p>
    <w:p w14:paraId="4801770B" w14:textId="7C05FBDB" w:rsidR="009645D2" w:rsidRPr="00EB115D" w:rsidRDefault="00666553" w:rsidP="00666553">
      <w:pPr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- </w:t>
      </w:r>
      <w:proofErr w:type="spellStart"/>
      <w:r w:rsidRPr="00EB115D">
        <w:rPr>
          <w:color w:val="0000FF"/>
          <w:sz w:val="26"/>
          <w:szCs w:val="20"/>
        </w:rPr>
        <w:t>Xây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dựng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kế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hoạch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dạy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STEM </w:t>
      </w:r>
      <w:proofErr w:type="spellStart"/>
      <w:r w:rsidRPr="00EB115D">
        <w:rPr>
          <w:color w:val="0000FF"/>
          <w:sz w:val="26"/>
          <w:szCs w:val="20"/>
        </w:rPr>
        <w:t>phù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hợp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với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điều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kiện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của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nhà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trường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địa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phương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triển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khai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thực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hiện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kiểm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nội</w:t>
      </w:r>
      <w:proofErr w:type="spellEnd"/>
      <w:r w:rsidRPr="00EB115D">
        <w:rPr>
          <w:color w:val="0000FF"/>
          <w:sz w:val="26"/>
          <w:szCs w:val="20"/>
        </w:rPr>
        <w:t xml:space="preserve"> dung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dục</w:t>
      </w:r>
      <w:proofErr w:type="spellEnd"/>
      <w:r w:rsidRPr="00EB115D">
        <w:rPr>
          <w:color w:val="0000FF"/>
          <w:sz w:val="26"/>
          <w:szCs w:val="20"/>
        </w:rPr>
        <w:t xml:space="preserve"> STEM.  </w:t>
      </w:r>
    </w:p>
    <w:p w14:paraId="7B40B6C9" w14:textId="5934BACF" w:rsidR="009645D2" w:rsidRPr="00EB115D" w:rsidRDefault="00666553" w:rsidP="00666553">
      <w:pPr>
        <w:spacing w:after="115" w:line="259" w:lineRule="auto"/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- </w:t>
      </w:r>
      <w:proofErr w:type="spellStart"/>
      <w:r w:rsidRPr="00EB115D">
        <w:rPr>
          <w:color w:val="0000FF"/>
          <w:sz w:val="26"/>
          <w:szCs w:val="20"/>
        </w:rPr>
        <w:t>Tổ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tập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bồi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dưỡng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nội</w:t>
      </w:r>
      <w:proofErr w:type="spellEnd"/>
      <w:r w:rsidRPr="00EB115D">
        <w:rPr>
          <w:color w:val="0000FF"/>
          <w:sz w:val="26"/>
          <w:szCs w:val="20"/>
        </w:rPr>
        <w:t xml:space="preserve"> dung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dục</w:t>
      </w:r>
      <w:proofErr w:type="spellEnd"/>
      <w:r w:rsidRPr="00EB115D">
        <w:rPr>
          <w:color w:val="0000FF"/>
          <w:sz w:val="26"/>
          <w:szCs w:val="20"/>
        </w:rPr>
        <w:t xml:space="preserve"> STEM </w:t>
      </w:r>
      <w:proofErr w:type="spellStart"/>
      <w:r w:rsidRPr="00EB115D">
        <w:rPr>
          <w:color w:val="0000FF"/>
          <w:sz w:val="26"/>
          <w:szCs w:val="20"/>
        </w:rPr>
        <w:t>cho</w:t>
      </w:r>
      <w:proofErr w:type="spellEnd"/>
      <w:r w:rsidRPr="00EB115D">
        <w:rPr>
          <w:color w:val="0000FF"/>
          <w:sz w:val="26"/>
          <w:szCs w:val="20"/>
        </w:rPr>
        <w:t xml:space="preserve"> 100%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viên</w:t>
      </w:r>
      <w:proofErr w:type="spellEnd"/>
      <w:r w:rsidRPr="00EB115D">
        <w:rPr>
          <w:color w:val="0000FF"/>
          <w:sz w:val="26"/>
          <w:szCs w:val="20"/>
        </w:rPr>
        <w:t xml:space="preserve">. </w:t>
      </w:r>
    </w:p>
    <w:p w14:paraId="7CB13C65" w14:textId="6405932C" w:rsidR="009645D2" w:rsidRPr="00EB115D" w:rsidRDefault="00666553" w:rsidP="00666553">
      <w:pPr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- Giao </w:t>
      </w:r>
      <w:proofErr w:type="spellStart"/>
      <w:r w:rsidRPr="00EB115D">
        <w:rPr>
          <w:color w:val="0000FF"/>
          <w:sz w:val="26"/>
          <w:szCs w:val="20"/>
        </w:rPr>
        <w:t>cho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tổ</w:t>
      </w:r>
      <w:proofErr w:type="spellEnd"/>
      <w:r w:rsidRPr="00EB115D">
        <w:rPr>
          <w:color w:val="0000FF"/>
          <w:sz w:val="26"/>
          <w:szCs w:val="20"/>
        </w:rPr>
        <w:t xml:space="preserve"> KHTN </w:t>
      </w:r>
      <w:proofErr w:type="spellStart"/>
      <w:r w:rsidRPr="00EB115D">
        <w:rPr>
          <w:color w:val="0000FF"/>
          <w:sz w:val="26"/>
          <w:szCs w:val="20"/>
        </w:rPr>
        <w:t>xây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dựng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tối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thiểu</w:t>
      </w:r>
      <w:proofErr w:type="spellEnd"/>
      <w:r w:rsidRPr="00EB115D">
        <w:rPr>
          <w:color w:val="0000FF"/>
          <w:sz w:val="26"/>
          <w:szCs w:val="20"/>
        </w:rPr>
        <w:t xml:space="preserve"> 02 </w:t>
      </w:r>
      <w:proofErr w:type="spellStart"/>
      <w:r w:rsidRPr="00EB115D">
        <w:rPr>
          <w:color w:val="0000FF"/>
          <w:sz w:val="26"/>
          <w:szCs w:val="20"/>
        </w:rPr>
        <w:t>chủ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đề</w:t>
      </w:r>
      <w:proofErr w:type="spellEnd"/>
      <w:r w:rsidRPr="00EB115D">
        <w:rPr>
          <w:color w:val="0000FF"/>
          <w:sz w:val="26"/>
          <w:szCs w:val="20"/>
        </w:rPr>
        <w:t xml:space="preserve">/ </w:t>
      </w:r>
      <w:proofErr w:type="spellStart"/>
      <w:r w:rsidRPr="00EB115D">
        <w:rPr>
          <w:color w:val="0000FF"/>
          <w:sz w:val="26"/>
          <w:szCs w:val="20"/>
        </w:rPr>
        <w:t>sản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phẩm</w:t>
      </w:r>
      <w:proofErr w:type="spellEnd"/>
      <w:r w:rsidRPr="00EB115D">
        <w:rPr>
          <w:color w:val="0000FF"/>
          <w:sz w:val="26"/>
          <w:szCs w:val="20"/>
        </w:rPr>
        <w:t xml:space="preserve"> STEM/HK </w:t>
      </w:r>
      <w:proofErr w:type="spellStart"/>
      <w:r w:rsidRPr="00EB115D">
        <w:rPr>
          <w:color w:val="0000FF"/>
          <w:sz w:val="26"/>
          <w:szCs w:val="20"/>
        </w:rPr>
        <w:t>để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tiến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hành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giảng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dạy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HS </w:t>
      </w:r>
      <w:proofErr w:type="spellStart"/>
      <w:r w:rsidRPr="00EB115D">
        <w:rPr>
          <w:color w:val="0000FF"/>
          <w:sz w:val="26"/>
          <w:szCs w:val="20"/>
        </w:rPr>
        <w:t>có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sản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phẩm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minh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họa</w:t>
      </w:r>
      <w:proofErr w:type="spellEnd"/>
      <w:r w:rsidRPr="00EB115D">
        <w:rPr>
          <w:color w:val="0000FF"/>
          <w:sz w:val="26"/>
          <w:szCs w:val="20"/>
        </w:rPr>
        <w:t xml:space="preserve">. </w:t>
      </w:r>
    </w:p>
    <w:p w14:paraId="3666E6CD" w14:textId="2B7BD3B1" w:rsidR="009645D2" w:rsidRPr="00EB115D" w:rsidRDefault="00666553" w:rsidP="00666553">
      <w:pPr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- </w:t>
      </w:r>
      <w:proofErr w:type="spellStart"/>
      <w:r w:rsidRPr="00EB115D">
        <w:rPr>
          <w:color w:val="0000FF"/>
          <w:sz w:val="26"/>
          <w:szCs w:val="20"/>
        </w:rPr>
        <w:t>Tổ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dạy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theo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phương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dục</w:t>
      </w:r>
      <w:proofErr w:type="spellEnd"/>
      <w:r w:rsidRPr="00EB115D">
        <w:rPr>
          <w:color w:val="0000FF"/>
          <w:sz w:val="26"/>
          <w:szCs w:val="20"/>
        </w:rPr>
        <w:t xml:space="preserve"> STEM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kiểm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tra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đánh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kết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quả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tập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của</w:t>
      </w:r>
      <w:proofErr w:type="spellEnd"/>
      <w:r w:rsidRPr="00EB115D">
        <w:rPr>
          <w:color w:val="0000FF"/>
          <w:sz w:val="26"/>
          <w:szCs w:val="20"/>
        </w:rPr>
        <w:t xml:space="preserve"> HS </w:t>
      </w:r>
      <w:proofErr w:type="spellStart"/>
      <w:r w:rsidRPr="00EB115D">
        <w:rPr>
          <w:color w:val="0000FF"/>
          <w:sz w:val="26"/>
          <w:szCs w:val="20"/>
        </w:rPr>
        <w:t>đảm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bảo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chất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lượng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hiệu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quả</w:t>
      </w:r>
      <w:proofErr w:type="spellEnd"/>
      <w:r w:rsidRPr="00EB115D">
        <w:rPr>
          <w:color w:val="0000FF"/>
          <w:sz w:val="26"/>
          <w:szCs w:val="20"/>
        </w:rPr>
        <w:t xml:space="preserve">. </w:t>
      </w:r>
    </w:p>
    <w:p w14:paraId="24B126E8" w14:textId="77777777" w:rsidR="009645D2" w:rsidRPr="00EB115D" w:rsidRDefault="00000000" w:rsidP="00666553">
      <w:pPr>
        <w:pStyle w:val="Heading1"/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2. </w:t>
      </w:r>
      <w:proofErr w:type="spellStart"/>
      <w:r w:rsidRPr="00EB115D">
        <w:rPr>
          <w:color w:val="0000FF"/>
          <w:sz w:val="26"/>
          <w:szCs w:val="20"/>
        </w:rPr>
        <w:t>Đối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với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tổ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nhóm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chuyên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môn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</w:p>
    <w:p w14:paraId="3B2E635B" w14:textId="4869D23F" w:rsidR="009645D2" w:rsidRPr="00EB115D" w:rsidRDefault="00666553" w:rsidP="00666553">
      <w:pPr>
        <w:ind w:left="0" w:right="101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- </w:t>
      </w:r>
      <w:proofErr w:type="spellStart"/>
      <w:r w:rsidRPr="00EB115D">
        <w:rPr>
          <w:color w:val="0000FF"/>
          <w:sz w:val="26"/>
          <w:szCs w:val="20"/>
        </w:rPr>
        <w:t>Tổ</w:t>
      </w:r>
      <w:proofErr w:type="spellEnd"/>
      <w:r w:rsidRPr="00EB115D">
        <w:rPr>
          <w:color w:val="0000FF"/>
          <w:sz w:val="26"/>
          <w:szCs w:val="20"/>
        </w:rPr>
        <w:t xml:space="preserve"> KHTN </w:t>
      </w:r>
      <w:proofErr w:type="spellStart"/>
      <w:r w:rsidRPr="00EB115D">
        <w:rPr>
          <w:color w:val="0000FF"/>
          <w:sz w:val="26"/>
          <w:szCs w:val="20"/>
        </w:rPr>
        <w:t>đưa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nội</w:t>
      </w:r>
      <w:proofErr w:type="spellEnd"/>
      <w:r w:rsidRPr="00EB115D">
        <w:rPr>
          <w:color w:val="0000FF"/>
          <w:sz w:val="26"/>
          <w:szCs w:val="20"/>
        </w:rPr>
        <w:t xml:space="preserve"> dung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dục</w:t>
      </w:r>
      <w:proofErr w:type="spellEnd"/>
      <w:r w:rsidRPr="00EB115D">
        <w:rPr>
          <w:color w:val="0000FF"/>
          <w:sz w:val="26"/>
          <w:szCs w:val="20"/>
        </w:rPr>
        <w:t xml:space="preserve"> STEM </w:t>
      </w:r>
      <w:proofErr w:type="spellStart"/>
      <w:r w:rsidRPr="00EB115D">
        <w:rPr>
          <w:color w:val="0000FF"/>
          <w:sz w:val="26"/>
          <w:szCs w:val="20"/>
        </w:rPr>
        <w:t>vào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kế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hoạch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thực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hiện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đổi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mới</w:t>
      </w:r>
      <w:proofErr w:type="spellEnd"/>
      <w:r w:rsidRPr="00EB115D">
        <w:rPr>
          <w:color w:val="0000FF"/>
          <w:sz w:val="26"/>
          <w:szCs w:val="20"/>
        </w:rPr>
        <w:t xml:space="preserve"> PPDH </w:t>
      </w:r>
      <w:proofErr w:type="spellStart"/>
      <w:r w:rsidRPr="00EB115D">
        <w:rPr>
          <w:color w:val="0000FF"/>
          <w:sz w:val="26"/>
          <w:szCs w:val="20"/>
        </w:rPr>
        <w:t>theo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proofErr w:type="gramStart"/>
      <w:r w:rsidRPr="00EB115D">
        <w:rPr>
          <w:color w:val="0000FF"/>
          <w:sz w:val="26"/>
          <w:szCs w:val="20"/>
        </w:rPr>
        <w:t>hướng</w:t>
      </w:r>
      <w:proofErr w:type="spellEnd"/>
      <w:r w:rsidRPr="00EB115D">
        <w:rPr>
          <w:color w:val="0000FF"/>
          <w:sz w:val="26"/>
          <w:szCs w:val="20"/>
        </w:rPr>
        <w:t xml:space="preserve">  NCBH</w:t>
      </w:r>
      <w:proofErr w:type="gramEnd"/>
      <w:r w:rsidRPr="00EB115D">
        <w:rPr>
          <w:color w:val="0000FF"/>
          <w:sz w:val="26"/>
          <w:szCs w:val="20"/>
        </w:rPr>
        <w:t xml:space="preserve"> </w:t>
      </w:r>
    </w:p>
    <w:p w14:paraId="7DA66210" w14:textId="6BED0343" w:rsidR="009645D2" w:rsidRPr="00EB115D" w:rsidRDefault="00666553" w:rsidP="00666553">
      <w:pPr>
        <w:spacing w:after="35" w:line="322" w:lineRule="auto"/>
        <w:ind w:left="0" w:right="101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- </w:t>
      </w:r>
      <w:proofErr w:type="spellStart"/>
      <w:r w:rsidRPr="00EB115D">
        <w:rPr>
          <w:color w:val="0000FF"/>
          <w:sz w:val="26"/>
          <w:szCs w:val="20"/>
        </w:rPr>
        <w:t>Tổ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sinh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tổ</w:t>
      </w:r>
      <w:proofErr w:type="spellEnd"/>
      <w:r w:rsidRPr="00EB115D">
        <w:rPr>
          <w:color w:val="0000FF"/>
          <w:sz w:val="26"/>
          <w:szCs w:val="20"/>
        </w:rPr>
        <w:t>/</w:t>
      </w:r>
      <w:proofErr w:type="spellStart"/>
      <w:r w:rsidRPr="00EB115D">
        <w:rPr>
          <w:color w:val="0000FF"/>
          <w:sz w:val="26"/>
          <w:szCs w:val="20"/>
        </w:rPr>
        <w:t>nhóm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chuyên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môn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tập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trung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vào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nội</w:t>
      </w:r>
      <w:proofErr w:type="spellEnd"/>
      <w:r w:rsidRPr="00EB115D">
        <w:rPr>
          <w:color w:val="0000FF"/>
          <w:sz w:val="26"/>
          <w:szCs w:val="20"/>
        </w:rPr>
        <w:t xml:space="preserve"> dung: </w:t>
      </w:r>
      <w:proofErr w:type="spellStart"/>
      <w:r w:rsidRPr="00EB115D">
        <w:rPr>
          <w:color w:val="0000FF"/>
          <w:sz w:val="26"/>
          <w:szCs w:val="20"/>
        </w:rPr>
        <w:t>rà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soát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nội</w:t>
      </w:r>
      <w:proofErr w:type="spellEnd"/>
      <w:r w:rsidRPr="00EB115D">
        <w:rPr>
          <w:color w:val="0000FF"/>
          <w:sz w:val="26"/>
          <w:szCs w:val="20"/>
        </w:rPr>
        <w:t xml:space="preserve"> dung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chương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trình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môn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; </w:t>
      </w:r>
      <w:proofErr w:type="spellStart"/>
      <w:r w:rsidRPr="00EB115D">
        <w:rPr>
          <w:color w:val="0000FF"/>
          <w:sz w:val="26"/>
          <w:szCs w:val="20"/>
        </w:rPr>
        <w:t>xây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dựng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chủ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đề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dạy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STEM; </w:t>
      </w:r>
      <w:proofErr w:type="spellStart"/>
      <w:r w:rsidRPr="00EB115D">
        <w:rPr>
          <w:color w:val="0000FF"/>
          <w:sz w:val="26"/>
          <w:szCs w:val="20"/>
        </w:rPr>
        <w:t>tổ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dự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giờ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theo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hướng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phân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tích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tập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của</w:t>
      </w:r>
      <w:proofErr w:type="spellEnd"/>
      <w:r w:rsidRPr="00EB115D">
        <w:rPr>
          <w:color w:val="0000FF"/>
          <w:sz w:val="26"/>
          <w:szCs w:val="20"/>
        </w:rPr>
        <w:t xml:space="preserve"> HS, </w:t>
      </w:r>
      <w:proofErr w:type="spellStart"/>
      <w:r w:rsidRPr="00EB115D">
        <w:rPr>
          <w:color w:val="0000FF"/>
          <w:sz w:val="26"/>
          <w:szCs w:val="20"/>
        </w:rPr>
        <w:t>tham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gia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góp</w:t>
      </w:r>
      <w:proofErr w:type="spellEnd"/>
      <w:r w:rsidRPr="00EB115D">
        <w:rPr>
          <w:color w:val="0000FF"/>
          <w:sz w:val="26"/>
          <w:szCs w:val="20"/>
        </w:rPr>
        <w:t xml:space="preserve"> ý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đánh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sản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phẩm</w:t>
      </w:r>
      <w:proofErr w:type="spellEnd"/>
      <w:r w:rsidRPr="00EB115D">
        <w:rPr>
          <w:color w:val="0000FF"/>
          <w:sz w:val="26"/>
          <w:szCs w:val="20"/>
        </w:rPr>
        <w:t xml:space="preserve">. </w:t>
      </w:r>
    </w:p>
    <w:p w14:paraId="730CEF01" w14:textId="7EA323B6" w:rsidR="009645D2" w:rsidRPr="00EB115D" w:rsidRDefault="00000000" w:rsidP="00666553">
      <w:pPr>
        <w:pStyle w:val="Heading1"/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3. </w:t>
      </w:r>
      <w:proofErr w:type="spellStart"/>
      <w:r w:rsidRPr="00EB115D">
        <w:rPr>
          <w:color w:val="0000FF"/>
          <w:sz w:val="26"/>
          <w:szCs w:val="20"/>
        </w:rPr>
        <w:t>Đối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với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viên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</w:p>
    <w:p w14:paraId="5239E87B" w14:textId="6F5C80EA" w:rsidR="009645D2" w:rsidRPr="00EB115D" w:rsidRDefault="00666553" w:rsidP="00666553">
      <w:pPr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- </w:t>
      </w:r>
      <w:proofErr w:type="spellStart"/>
      <w:r w:rsidRPr="00EB115D">
        <w:rPr>
          <w:color w:val="0000FF"/>
          <w:sz w:val="26"/>
          <w:szCs w:val="20"/>
        </w:rPr>
        <w:t>Hiểu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biết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đầy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đủ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toàn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diện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thống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nhất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nhận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thức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về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dục</w:t>
      </w:r>
      <w:proofErr w:type="spellEnd"/>
      <w:r w:rsidRPr="00EB115D">
        <w:rPr>
          <w:color w:val="0000FF"/>
          <w:sz w:val="26"/>
          <w:szCs w:val="20"/>
        </w:rPr>
        <w:t xml:space="preserve"> STEM </w:t>
      </w:r>
      <w:proofErr w:type="spellStart"/>
      <w:r w:rsidRPr="00EB115D">
        <w:rPr>
          <w:color w:val="0000FF"/>
          <w:sz w:val="26"/>
          <w:szCs w:val="20"/>
        </w:rPr>
        <w:t>thông</w:t>
      </w:r>
      <w:proofErr w:type="spellEnd"/>
      <w:r w:rsidRPr="00EB115D">
        <w:rPr>
          <w:color w:val="0000FF"/>
          <w:sz w:val="26"/>
          <w:szCs w:val="20"/>
        </w:rPr>
        <w:t xml:space="preserve"> qua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đợt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tập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huấn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tham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khảo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hướng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dẫn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dục</w:t>
      </w:r>
      <w:proofErr w:type="spellEnd"/>
      <w:r w:rsidRPr="00EB115D">
        <w:rPr>
          <w:color w:val="0000FF"/>
          <w:sz w:val="26"/>
          <w:szCs w:val="20"/>
        </w:rPr>
        <w:t xml:space="preserve"> STEM. </w:t>
      </w:r>
    </w:p>
    <w:p w14:paraId="12989EE9" w14:textId="501104F4" w:rsidR="009645D2" w:rsidRPr="00EB115D" w:rsidRDefault="00666553" w:rsidP="00666553">
      <w:pPr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- </w:t>
      </w:r>
      <w:proofErr w:type="spellStart"/>
      <w:r w:rsidRPr="00EB115D">
        <w:rPr>
          <w:color w:val="0000FF"/>
          <w:sz w:val="26"/>
          <w:szCs w:val="20"/>
        </w:rPr>
        <w:t>Kết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nối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dục</w:t>
      </w:r>
      <w:proofErr w:type="spellEnd"/>
      <w:r w:rsidRPr="00EB115D">
        <w:rPr>
          <w:color w:val="0000FF"/>
          <w:sz w:val="26"/>
          <w:szCs w:val="20"/>
        </w:rPr>
        <w:t xml:space="preserve"> STEM </w:t>
      </w:r>
      <w:proofErr w:type="spellStart"/>
      <w:r w:rsidRPr="00EB115D">
        <w:rPr>
          <w:color w:val="0000FF"/>
          <w:sz w:val="26"/>
          <w:szCs w:val="20"/>
        </w:rPr>
        <w:t>với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dạy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để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đạt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hiệu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quả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khi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giảng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dạy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đặc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biệt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môn</w:t>
      </w:r>
      <w:proofErr w:type="spellEnd"/>
      <w:r w:rsidRPr="00EB115D">
        <w:rPr>
          <w:color w:val="0000FF"/>
          <w:sz w:val="26"/>
          <w:szCs w:val="20"/>
        </w:rPr>
        <w:t xml:space="preserve">: </w:t>
      </w:r>
      <w:r w:rsidR="00395145" w:rsidRPr="00EB115D">
        <w:rPr>
          <w:color w:val="0000FF"/>
          <w:sz w:val="26"/>
          <w:szCs w:val="20"/>
        </w:rPr>
        <w:t>KHTN (</w:t>
      </w:r>
      <w:r w:rsidRPr="00EB115D">
        <w:rPr>
          <w:color w:val="0000FF"/>
          <w:sz w:val="26"/>
          <w:szCs w:val="20"/>
        </w:rPr>
        <w:t xml:space="preserve">Lý, </w:t>
      </w:r>
      <w:proofErr w:type="spellStart"/>
      <w:r w:rsidRPr="00EB115D">
        <w:rPr>
          <w:color w:val="0000FF"/>
          <w:sz w:val="26"/>
          <w:szCs w:val="20"/>
        </w:rPr>
        <w:t>Hóa</w:t>
      </w:r>
      <w:proofErr w:type="spellEnd"/>
      <w:r w:rsidRPr="00EB115D">
        <w:rPr>
          <w:color w:val="0000FF"/>
          <w:sz w:val="26"/>
          <w:szCs w:val="20"/>
        </w:rPr>
        <w:t>, Sinh</w:t>
      </w:r>
      <w:r w:rsidR="00395145" w:rsidRPr="00EB115D">
        <w:rPr>
          <w:color w:val="0000FF"/>
          <w:sz w:val="26"/>
          <w:szCs w:val="20"/>
        </w:rPr>
        <w:t>)</w:t>
      </w:r>
      <w:r w:rsidRPr="00EB115D">
        <w:rPr>
          <w:color w:val="0000FF"/>
          <w:sz w:val="26"/>
          <w:szCs w:val="20"/>
        </w:rPr>
        <w:t xml:space="preserve">, Công </w:t>
      </w:r>
      <w:proofErr w:type="spellStart"/>
      <w:r w:rsidRPr="00EB115D">
        <w:rPr>
          <w:color w:val="0000FF"/>
          <w:sz w:val="26"/>
          <w:szCs w:val="20"/>
        </w:rPr>
        <w:t>nghệ</w:t>
      </w:r>
      <w:proofErr w:type="spellEnd"/>
      <w:r w:rsidRPr="00EB115D">
        <w:rPr>
          <w:color w:val="0000FF"/>
          <w:sz w:val="26"/>
          <w:szCs w:val="20"/>
        </w:rPr>
        <w:t xml:space="preserve">. </w:t>
      </w:r>
    </w:p>
    <w:p w14:paraId="04151D86" w14:textId="1AC0AE74" w:rsidR="009645D2" w:rsidRPr="00EB115D" w:rsidRDefault="00666553" w:rsidP="00666553">
      <w:pPr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- </w:t>
      </w:r>
      <w:proofErr w:type="spellStart"/>
      <w:r w:rsidRPr="00EB115D">
        <w:rPr>
          <w:color w:val="0000FF"/>
          <w:sz w:val="26"/>
          <w:szCs w:val="20"/>
        </w:rPr>
        <w:t>Thiết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kế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tổ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chức</w:t>
      </w:r>
      <w:proofErr w:type="spellEnd"/>
      <w:r w:rsidRPr="00EB115D">
        <w:rPr>
          <w:color w:val="0000FF"/>
          <w:sz w:val="26"/>
          <w:szCs w:val="20"/>
        </w:rPr>
        <w:t xml:space="preserve">, </w:t>
      </w:r>
      <w:proofErr w:type="spellStart"/>
      <w:r w:rsidRPr="00EB115D">
        <w:rPr>
          <w:color w:val="0000FF"/>
          <w:sz w:val="26"/>
          <w:szCs w:val="20"/>
        </w:rPr>
        <w:t>đánh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các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bài</w:t>
      </w:r>
      <w:proofErr w:type="spellEnd"/>
      <w:r w:rsidRPr="00EB115D">
        <w:rPr>
          <w:color w:val="0000FF"/>
          <w:sz w:val="26"/>
          <w:szCs w:val="20"/>
        </w:rPr>
        <w:t xml:space="preserve"> STEM </w:t>
      </w:r>
      <w:proofErr w:type="spellStart"/>
      <w:r w:rsidRPr="00EB115D">
        <w:rPr>
          <w:color w:val="0000FF"/>
          <w:sz w:val="26"/>
          <w:szCs w:val="20"/>
        </w:rPr>
        <w:t>theo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hướng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dẫn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của</w:t>
      </w:r>
      <w:proofErr w:type="spellEnd"/>
      <w:r w:rsidRPr="00EB115D">
        <w:rPr>
          <w:color w:val="0000FF"/>
          <w:sz w:val="26"/>
          <w:szCs w:val="20"/>
        </w:rPr>
        <w:t xml:space="preserve"> BGD, SGD: </w:t>
      </w:r>
      <w:proofErr w:type="spellStart"/>
      <w:r w:rsidRPr="00EB115D">
        <w:rPr>
          <w:color w:val="0000FF"/>
          <w:sz w:val="26"/>
          <w:szCs w:val="20"/>
        </w:rPr>
        <w:t>với</w:t>
      </w:r>
      <w:proofErr w:type="spellEnd"/>
      <w:r w:rsidRPr="00EB115D">
        <w:rPr>
          <w:color w:val="0000FF"/>
          <w:sz w:val="26"/>
          <w:szCs w:val="20"/>
        </w:rPr>
        <w:t xml:space="preserve"> 8 </w:t>
      </w:r>
      <w:proofErr w:type="spellStart"/>
      <w:r w:rsidRPr="00EB115D">
        <w:rPr>
          <w:color w:val="0000FF"/>
          <w:sz w:val="26"/>
          <w:szCs w:val="20"/>
        </w:rPr>
        <w:t>bước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5 </w:t>
      </w:r>
      <w:proofErr w:type="spellStart"/>
      <w:r w:rsidRPr="00EB115D">
        <w:rPr>
          <w:color w:val="0000FF"/>
          <w:sz w:val="26"/>
          <w:szCs w:val="20"/>
        </w:rPr>
        <w:t>hoạt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proofErr w:type="gramStart"/>
      <w:r w:rsidRPr="00EB115D">
        <w:rPr>
          <w:color w:val="0000FF"/>
          <w:sz w:val="26"/>
          <w:szCs w:val="20"/>
        </w:rPr>
        <w:t>động</w:t>
      </w:r>
      <w:proofErr w:type="spellEnd"/>
      <w:r w:rsidRPr="00EB115D">
        <w:rPr>
          <w:color w:val="0000FF"/>
          <w:sz w:val="26"/>
          <w:szCs w:val="20"/>
        </w:rPr>
        <w:t>(</w:t>
      </w:r>
      <w:proofErr w:type="gramEnd"/>
      <w:r w:rsidRPr="00EB115D">
        <w:rPr>
          <w:color w:val="0000FF"/>
          <w:sz w:val="26"/>
          <w:szCs w:val="20"/>
        </w:rPr>
        <w:t xml:space="preserve">Theo </w:t>
      </w:r>
      <w:proofErr w:type="spellStart"/>
      <w:r w:rsidRPr="00EB115D">
        <w:rPr>
          <w:color w:val="0000FF"/>
          <w:sz w:val="26"/>
          <w:szCs w:val="20"/>
        </w:rPr>
        <w:t>công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văn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số</w:t>
      </w:r>
      <w:proofErr w:type="spellEnd"/>
      <w:r w:rsidRPr="00EB115D">
        <w:rPr>
          <w:color w:val="0000FF"/>
          <w:sz w:val="26"/>
          <w:szCs w:val="20"/>
        </w:rPr>
        <w:t xml:space="preserve"> 2271/SGD&amp;ĐT-</w:t>
      </w:r>
      <w:proofErr w:type="spellStart"/>
      <w:r w:rsidRPr="00EB115D">
        <w:rPr>
          <w:color w:val="0000FF"/>
          <w:sz w:val="26"/>
          <w:szCs w:val="20"/>
        </w:rPr>
        <w:t>GDTrH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ngày</w:t>
      </w:r>
      <w:proofErr w:type="spellEnd"/>
      <w:r w:rsidRPr="00EB115D">
        <w:rPr>
          <w:color w:val="0000FF"/>
          <w:sz w:val="26"/>
          <w:szCs w:val="20"/>
        </w:rPr>
        <w:t xml:space="preserve"> 24/8/2023 </w:t>
      </w:r>
      <w:proofErr w:type="spellStart"/>
      <w:r w:rsidRPr="00EB115D">
        <w:rPr>
          <w:color w:val="0000FF"/>
          <w:sz w:val="26"/>
          <w:szCs w:val="20"/>
        </w:rPr>
        <w:t>của</w:t>
      </w:r>
      <w:proofErr w:type="spellEnd"/>
      <w:r w:rsidRPr="00EB115D">
        <w:rPr>
          <w:color w:val="0000FF"/>
          <w:sz w:val="26"/>
          <w:szCs w:val="20"/>
        </w:rPr>
        <w:t xml:space="preserve"> SGD&amp;ĐT Hải </w:t>
      </w:r>
      <w:proofErr w:type="spellStart"/>
      <w:r w:rsidRPr="00EB115D">
        <w:rPr>
          <w:color w:val="0000FF"/>
          <w:sz w:val="26"/>
          <w:szCs w:val="20"/>
        </w:rPr>
        <w:t>Phòng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về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việc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Hướng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dẫn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triển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khai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thực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hiện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giáo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dục</w:t>
      </w:r>
      <w:proofErr w:type="spellEnd"/>
      <w:r w:rsidRPr="00EB115D">
        <w:rPr>
          <w:color w:val="0000FF"/>
          <w:sz w:val="26"/>
          <w:szCs w:val="20"/>
        </w:rPr>
        <w:t xml:space="preserve"> STEM </w:t>
      </w:r>
      <w:proofErr w:type="spellStart"/>
      <w:r w:rsidRPr="00EB115D">
        <w:rPr>
          <w:color w:val="0000FF"/>
          <w:sz w:val="26"/>
          <w:szCs w:val="20"/>
        </w:rPr>
        <w:t>trong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nhà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trường</w:t>
      </w:r>
      <w:proofErr w:type="spellEnd"/>
      <w:r w:rsidRPr="00EB115D">
        <w:rPr>
          <w:color w:val="0000FF"/>
          <w:sz w:val="26"/>
          <w:szCs w:val="20"/>
        </w:rPr>
        <w:t xml:space="preserve"> THCS </w:t>
      </w:r>
      <w:proofErr w:type="spellStart"/>
      <w:r w:rsidRPr="00EB115D">
        <w:rPr>
          <w:color w:val="0000FF"/>
          <w:sz w:val="26"/>
          <w:szCs w:val="20"/>
        </w:rPr>
        <w:t>và</w:t>
      </w:r>
      <w:proofErr w:type="spellEnd"/>
      <w:r w:rsidRPr="00EB115D">
        <w:rPr>
          <w:color w:val="0000FF"/>
          <w:sz w:val="26"/>
          <w:szCs w:val="20"/>
        </w:rPr>
        <w:t xml:space="preserve"> THPT </w:t>
      </w:r>
      <w:proofErr w:type="spellStart"/>
      <w:r w:rsidRPr="00EB115D">
        <w:rPr>
          <w:color w:val="0000FF"/>
          <w:sz w:val="26"/>
          <w:szCs w:val="20"/>
        </w:rPr>
        <w:t>năm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học</w:t>
      </w:r>
      <w:proofErr w:type="spellEnd"/>
      <w:r w:rsidRPr="00EB115D">
        <w:rPr>
          <w:color w:val="0000FF"/>
          <w:sz w:val="26"/>
          <w:szCs w:val="20"/>
        </w:rPr>
        <w:t xml:space="preserve"> 2023-2024; </w:t>
      </w:r>
    </w:p>
    <w:p w14:paraId="391A5F18" w14:textId="77777777" w:rsidR="009645D2" w:rsidRPr="00EB115D" w:rsidRDefault="00000000" w:rsidP="00666553">
      <w:pPr>
        <w:pStyle w:val="Heading1"/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lastRenderedPageBreak/>
        <w:t xml:space="preserve">VI. TIẾN ĐỘ THỰC HIỆN </w:t>
      </w:r>
    </w:p>
    <w:tbl>
      <w:tblPr>
        <w:tblStyle w:val="TableGrid"/>
        <w:tblW w:w="9249" w:type="dxa"/>
        <w:tblInd w:w="322" w:type="dxa"/>
        <w:tblCellMar>
          <w:top w:w="16" w:type="dxa"/>
          <w:left w:w="74" w:type="dxa"/>
          <w:right w:w="38" w:type="dxa"/>
        </w:tblCellMar>
        <w:tblLook w:val="04A0" w:firstRow="1" w:lastRow="0" w:firstColumn="1" w:lastColumn="0" w:noHBand="0" w:noVBand="1"/>
      </w:tblPr>
      <w:tblGrid>
        <w:gridCol w:w="1314"/>
        <w:gridCol w:w="6004"/>
        <w:gridCol w:w="1931"/>
      </w:tblGrid>
      <w:tr w:rsidR="004D45D1" w:rsidRPr="00EB115D" w14:paraId="1F5422FD" w14:textId="77777777">
        <w:trPr>
          <w:trHeight w:val="84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E526" w14:textId="5B26C95D" w:rsidR="009645D2" w:rsidRPr="00EB115D" w:rsidRDefault="00000000" w:rsidP="00487CC0">
            <w:pPr>
              <w:spacing w:after="0" w:line="259" w:lineRule="auto"/>
              <w:ind w:left="0" w:firstLine="0"/>
              <w:jc w:val="center"/>
              <w:rPr>
                <w:color w:val="0000FF"/>
                <w:sz w:val="26"/>
                <w:szCs w:val="20"/>
              </w:rPr>
            </w:pPr>
            <w:proofErr w:type="spellStart"/>
            <w:r w:rsidRPr="00EB115D">
              <w:rPr>
                <w:b/>
                <w:color w:val="0000FF"/>
                <w:sz w:val="26"/>
                <w:szCs w:val="20"/>
              </w:rPr>
              <w:t>Thời</w:t>
            </w:r>
            <w:proofErr w:type="spellEnd"/>
            <w:r w:rsidRPr="00EB115D">
              <w:rPr>
                <w:b/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b/>
                <w:color w:val="0000FF"/>
                <w:sz w:val="26"/>
                <w:szCs w:val="20"/>
              </w:rPr>
              <w:t>gian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BCF2" w14:textId="7A07E8EC" w:rsidR="009645D2" w:rsidRPr="00EB115D" w:rsidRDefault="00000000" w:rsidP="00487CC0">
            <w:pPr>
              <w:spacing w:after="0" w:line="259" w:lineRule="auto"/>
              <w:ind w:left="0" w:right="41" w:firstLine="0"/>
              <w:jc w:val="center"/>
              <w:rPr>
                <w:color w:val="0000FF"/>
                <w:sz w:val="26"/>
                <w:szCs w:val="20"/>
              </w:rPr>
            </w:pPr>
            <w:proofErr w:type="spellStart"/>
            <w:r w:rsidRPr="00EB115D">
              <w:rPr>
                <w:b/>
                <w:color w:val="0000FF"/>
                <w:sz w:val="26"/>
                <w:szCs w:val="20"/>
              </w:rPr>
              <w:t>Nội</w:t>
            </w:r>
            <w:proofErr w:type="spellEnd"/>
            <w:r w:rsidRPr="00EB115D">
              <w:rPr>
                <w:b/>
                <w:color w:val="0000FF"/>
                <w:sz w:val="26"/>
                <w:szCs w:val="20"/>
              </w:rPr>
              <w:t xml:space="preserve"> dung </w:t>
            </w:r>
            <w:proofErr w:type="spellStart"/>
            <w:r w:rsidRPr="00EB115D">
              <w:rPr>
                <w:b/>
                <w:color w:val="0000FF"/>
                <w:sz w:val="26"/>
                <w:szCs w:val="20"/>
              </w:rPr>
              <w:t>công</w:t>
            </w:r>
            <w:proofErr w:type="spellEnd"/>
            <w:r w:rsidRPr="00EB115D">
              <w:rPr>
                <w:b/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b/>
                <w:color w:val="0000FF"/>
                <w:sz w:val="26"/>
                <w:szCs w:val="20"/>
              </w:rPr>
              <w:t>việc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5719" w14:textId="1C7F9468" w:rsidR="009645D2" w:rsidRPr="00EB115D" w:rsidRDefault="00000000" w:rsidP="00487CC0">
            <w:pPr>
              <w:spacing w:after="0" w:line="259" w:lineRule="auto"/>
              <w:ind w:left="0" w:firstLine="0"/>
              <w:jc w:val="center"/>
              <w:rPr>
                <w:color w:val="0000FF"/>
                <w:sz w:val="26"/>
                <w:szCs w:val="20"/>
              </w:rPr>
            </w:pPr>
            <w:proofErr w:type="spellStart"/>
            <w:r w:rsidRPr="00EB115D">
              <w:rPr>
                <w:b/>
                <w:color w:val="0000FF"/>
                <w:sz w:val="26"/>
                <w:szCs w:val="20"/>
              </w:rPr>
              <w:t>Người</w:t>
            </w:r>
            <w:proofErr w:type="spellEnd"/>
            <w:r w:rsidRPr="00EB115D">
              <w:rPr>
                <w:b/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b/>
                <w:color w:val="0000FF"/>
                <w:sz w:val="26"/>
                <w:szCs w:val="20"/>
              </w:rPr>
              <w:t>thực</w:t>
            </w:r>
            <w:proofErr w:type="spellEnd"/>
            <w:r w:rsidRPr="00EB115D">
              <w:rPr>
                <w:b/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b/>
                <w:color w:val="0000FF"/>
                <w:sz w:val="26"/>
                <w:szCs w:val="20"/>
              </w:rPr>
              <w:t>hiện</w:t>
            </w:r>
            <w:proofErr w:type="spellEnd"/>
          </w:p>
        </w:tc>
      </w:tr>
      <w:tr w:rsidR="004D45D1" w:rsidRPr="00EB115D" w14:paraId="547C18A3" w14:textId="77777777" w:rsidTr="00EB115D">
        <w:trPr>
          <w:trHeight w:val="3784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13A1" w14:textId="77777777" w:rsidR="009645D2" w:rsidRPr="00EB115D" w:rsidRDefault="00000000" w:rsidP="00BE290C">
            <w:pPr>
              <w:spacing w:after="66" w:line="259" w:lineRule="auto"/>
              <w:ind w:left="34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  <w:p w14:paraId="183111E2" w14:textId="77777777" w:rsidR="009645D2" w:rsidRPr="00EB115D" w:rsidRDefault="00000000" w:rsidP="00BE290C">
            <w:pPr>
              <w:spacing w:after="69" w:line="259" w:lineRule="auto"/>
              <w:ind w:left="34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  <w:p w14:paraId="2D87D176" w14:textId="77777777" w:rsidR="009645D2" w:rsidRPr="00EB115D" w:rsidRDefault="00000000" w:rsidP="00BE290C">
            <w:pPr>
              <w:spacing w:after="66" w:line="259" w:lineRule="auto"/>
              <w:ind w:left="34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  <w:p w14:paraId="4E7B64D9" w14:textId="77777777" w:rsidR="009645D2" w:rsidRPr="00EB115D" w:rsidRDefault="00000000" w:rsidP="00BE290C">
            <w:pPr>
              <w:spacing w:after="66" w:line="259" w:lineRule="auto"/>
              <w:ind w:left="34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  <w:p w14:paraId="6ED8AF86" w14:textId="77777777" w:rsidR="009645D2" w:rsidRPr="00EB115D" w:rsidRDefault="00000000" w:rsidP="00BE290C">
            <w:pPr>
              <w:spacing w:after="0" w:line="259" w:lineRule="auto"/>
              <w:ind w:left="34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9/2023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F072" w14:textId="62BBD6A8" w:rsidR="009645D2" w:rsidRPr="00EB115D" w:rsidRDefault="00395145" w:rsidP="00395145">
            <w:pPr>
              <w:spacing w:after="75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>-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Nghiên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cứu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và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triển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khai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công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văn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số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số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2271/SGD&amp;ĐT-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GDTrH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ngày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24/8/2023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của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SGD&amp;ĐT Hải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Phòng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về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việc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Hướng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dẫn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triển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khai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thực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hiện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giáo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dục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STEM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trong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nhà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trường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THCS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và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THPT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năm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học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2023-2024;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đến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các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tổ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bộ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môn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. </w:t>
            </w:r>
          </w:p>
          <w:p w14:paraId="4AA77A22" w14:textId="77777777" w:rsidR="00EB115D" w:rsidRPr="00EB115D" w:rsidRDefault="00395145" w:rsidP="00EB115D">
            <w:pPr>
              <w:spacing w:after="44" w:line="310" w:lineRule="auto"/>
              <w:ind w:left="31" w:firstLine="0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-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Xây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dựng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kế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hoạch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giáo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dục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STEM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năm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học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2023- 2024. </w:t>
            </w:r>
          </w:p>
          <w:p w14:paraId="5B5673E9" w14:textId="129DCBFE" w:rsidR="009645D2" w:rsidRPr="00EB115D" w:rsidRDefault="00395145" w:rsidP="00EB115D">
            <w:pPr>
              <w:spacing w:after="44" w:line="310" w:lineRule="auto"/>
              <w:ind w:left="31" w:firstLine="0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- </w:t>
            </w:r>
            <w:proofErr w:type="spellStart"/>
            <w:proofErr w:type="gramStart"/>
            <w:r w:rsidRPr="00EB115D">
              <w:rPr>
                <w:color w:val="0000FF"/>
                <w:sz w:val="26"/>
                <w:szCs w:val="20"/>
              </w:rPr>
              <w:t>Tổ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chức</w:t>
            </w:r>
            <w:proofErr w:type="spellEnd"/>
            <w:proofErr w:type="gram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xây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dựng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nội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dung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dạy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học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,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các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bài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thực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hành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gắn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với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hoạt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động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giáo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dục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STEM,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hướng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dẫn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học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sinh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nghiên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cứu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KHKT.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8857" w14:textId="77777777" w:rsidR="009645D2" w:rsidRPr="00EB115D" w:rsidRDefault="00000000" w:rsidP="00BE290C">
            <w:pPr>
              <w:numPr>
                <w:ilvl w:val="0"/>
                <w:numId w:val="8"/>
              </w:numPr>
              <w:spacing w:after="66" w:line="259" w:lineRule="auto"/>
              <w:ind w:hanging="163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BGH </w:t>
            </w:r>
          </w:p>
          <w:p w14:paraId="68E02B26" w14:textId="77777777" w:rsidR="009645D2" w:rsidRPr="00EB115D" w:rsidRDefault="00000000" w:rsidP="00BE290C">
            <w:pPr>
              <w:spacing w:after="69" w:line="259" w:lineRule="auto"/>
              <w:ind w:left="34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  <w:p w14:paraId="7AE43DD2" w14:textId="77777777" w:rsidR="009645D2" w:rsidRPr="00EB115D" w:rsidRDefault="00000000" w:rsidP="00BE290C">
            <w:pPr>
              <w:spacing w:after="66" w:line="259" w:lineRule="auto"/>
              <w:ind w:left="34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  <w:p w14:paraId="2124AC82" w14:textId="77777777" w:rsidR="009645D2" w:rsidRPr="00EB115D" w:rsidRDefault="00000000" w:rsidP="00BE290C">
            <w:pPr>
              <w:spacing w:after="66" w:line="259" w:lineRule="auto"/>
              <w:ind w:left="34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  <w:p w14:paraId="16FABD96" w14:textId="77777777" w:rsidR="009645D2" w:rsidRPr="00EB115D" w:rsidRDefault="00000000" w:rsidP="00BE290C">
            <w:pPr>
              <w:spacing w:after="115" w:line="259" w:lineRule="auto"/>
              <w:ind w:left="34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  <w:p w14:paraId="2C47EC79" w14:textId="77777777" w:rsidR="009645D2" w:rsidRPr="00EB115D" w:rsidRDefault="00000000" w:rsidP="00BE290C">
            <w:pPr>
              <w:numPr>
                <w:ilvl w:val="0"/>
                <w:numId w:val="8"/>
              </w:numPr>
              <w:spacing w:after="66" w:line="259" w:lineRule="auto"/>
              <w:ind w:hanging="163"/>
              <w:jc w:val="both"/>
              <w:rPr>
                <w:color w:val="0000FF"/>
                <w:sz w:val="26"/>
                <w:szCs w:val="20"/>
              </w:rPr>
            </w:pPr>
            <w:proofErr w:type="spellStart"/>
            <w:r w:rsidRPr="00EB115D">
              <w:rPr>
                <w:color w:val="0000FF"/>
                <w:sz w:val="26"/>
                <w:szCs w:val="20"/>
              </w:rPr>
              <w:t>Tổ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KHTN </w:t>
            </w:r>
          </w:p>
          <w:p w14:paraId="5E47B4A6" w14:textId="77777777" w:rsidR="009645D2" w:rsidRPr="00EB115D" w:rsidRDefault="00000000" w:rsidP="00BE290C">
            <w:pPr>
              <w:spacing w:after="69" w:line="259" w:lineRule="auto"/>
              <w:ind w:left="34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  <w:p w14:paraId="7FEA2436" w14:textId="77777777" w:rsidR="009645D2" w:rsidRPr="00EB115D" w:rsidRDefault="00000000" w:rsidP="00BE290C">
            <w:pPr>
              <w:spacing w:after="0" w:line="259" w:lineRule="auto"/>
              <w:ind w:left="34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</w:tc>
      </w:tr>
      <w:tr w:rsidR="004D45D1" w:rsidRPr="00EB115D" w14:paraId="0890CD09" w14:textId="77777777" w:rsidTr="00EB115D">
        <w:trPr>
          <w:trHeight w:val="2214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0A25" w14:textId="63BA0EDE" w:rsidR="009645D2" w:rsidRPr="00EB115D" w:rsidRDefault="00000000" w:rsidP="00BE290C">
            <w:pPr>
              <w:spacing w:after="0" w:line="259" w:lineRule="auto"/>
              <w:ind w:left="34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 10</w:t>
            </w:r>
            <w:r w:rsidR="00EB115D" w:rsidRPr="00EB115D">
              <w:rPr>
                <w:color w:val="0000FF"/>
                <w:sz w:val="26"/>
                <w:szCs w:val="20"/>
              </w:rPr>
              <w:t>,11</w:t>
            </w:r>
            <w:r w:rsidRPr="00EB115D">
              <w:rPr>
                <w:color w:val="0000FF"/>
                <w:sz w:val="26"/>
                <w:szCs w:val="20"/>
              </w:rPr>
              <w:t xml:space="preserve">/2023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FA9E" w14:textId="3A97BB8B" w:rsidR="009645D2" w:rsidRPr="00EB115D" w:rsidRDefault="00487CC0" w:rsidP="00487CC0">
            <w:pPr>
              <w:spacing w:after="119" w:line="259" w:lineRule="auto"/>
              <w:ind w:left="31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>-</w:t>
            </w:r>
            <w:r w:rsidR="00000000" w:rsidRPr="00EB115D">
              <w:rPr>
                <w:color w:val="0000FF"/>
                <w:sz w:val="26"/>
                <w:szCs w:val="20"/>
              </w:rPr>
              <w:t xml:space="preserve">Trao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đổi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kinh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nghiệm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về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giáo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dục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STEM.  </w:t>
            </w:r>
          </w:p>
          <w:p w14:paraId="16E25CB0" w14:textId="6A028581" w:rsidR="009645D2" w:rsidRPr="00EB115D" w:rsidRDefault="00487CC0" w:rsidP="00487CC0">
            <w:pPr>
              <w:spacing w:after="108" w:line="259" w:lineRule="auto"/>
              <w:ind w:left="31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>-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Xây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dựng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Câu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lạc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bộ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giáo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dục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STEM  </w:t>
            </w:r>
          </w:p>
          <w:p w14:paraId="050A84E3" w14:textId="7DC8A709" w:rsidR="009645D2" w:rsidRPr="00EB115D" w:rsidRDefault="00487CC0" w:rsidP="00487CC0">
            <w:pPr>
              <w:spacing w:after="0" w:line="347" w:lineRule="auto"/>
              <w:ind w:left="31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>-</w:t>
            </w:r>
            <w:r w:rsidR="00000000" w:rsidRPr="00EB115D">
              <w:rPr>
                <w:color w:val="0000FF"/>
                <w:sz w:val="26"/>
                <w:szCs w:val="20"/>
              </w:rPr>
              <w:t xml:space="preserve">Hoàn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thiện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các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dự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án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nghiên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cứu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KHKT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tham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proofErr w:type="gramStart"/>
            <w:r w:rsidR="00000000" w:rsidRPr="00EB115D">
              <w:rPr>
                <w:color w:val="0000FF"/>
                <w:sz w:val="26"/>
                <w:szCs w:val="20"/>
              </w:rPr>
              <w:t>gia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cấp</w:t>
            </w:r>
            <w:proofErr w:type="spellEnd"/>
            <w:proofErr w:type="gram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Huyện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. </w:t>
            </w:r>
          </w:p>
          <w:p w14:paraId="7F98ADBC" w14:textId="58196EC8" w:rsidR="009645D2" w:rsidRPr="00EB115D" w:rsidRDefault="00487CC0" w:rsidP="00487CC0">
            <w:pPr>
              <w:spacing w:after="0" w:line="259" w:lineRule="auto"/>
              <w:ind w:left="31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>-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Thực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hiện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chủ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đề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STEM: </w:t>
            </w:r>
            <w:proofErr w:type="gramStart"/>
            <w:r w:rsidR="00000000" w:rsidRPr="00EB115D">
              <w:rPr>
                <w:color w:val="0000FF"/>
                <w:sz w:val="26"/>
                <w:szCs w:val="20"/>
              </w:rPr>
              <w:t xml:space="preserve">(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Toán</w:t>
            </w:r>
            <w:proofErr w:type="spellEnd"/>
            <w:proofErr w:type="gramEnd"/>
            <w:r w:rsidR="00000000" w:rsidRPr="00EB115D">
              <w:rPr>
                <w:color w:val="0000FF"/>
                <w:sz w:val="26"/>
                <w:szCs w:val="20"/>
              </w:rPr>
              <w:t xml:space="preserve"> 7</w:t>
            </w:r>
            <w:r w:rsidRPr="00EB115D">
              <w:rPr>
                <w:color w:val="0000FF"/>
                <w:sz w:val="26"/>
                <w:szCs w:val="20"/>
              </w:rPr>
              <w:t>)</w:t>
            </w:r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0B1F" w14:textId="77777777" w:rsidR="009645D2" w:rsidRPr="00EB115D" w:rsidRDefault="00000000" w:rsidP="00BE290C">
            <w:pPr>
              <w:spacing w:after="66" w:line="259" w:lineRule="auto"/>
              <w:ind w:left="34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- 2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tổ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CM </w:t>
            </w:r>
          </w:p>
          <w:p w14:paraId="100D67A0" w14:textId="77777777" w:rsidR="009645D2" w:rsidRPr="00EB115D" w:rsidRDefault="00000000" w:rsidP="00BE290C">
            <w:pPr>
              <w:spacing w:after="69" w:line="259" w:lineRule="auto"/>
              <w:ind w:left="34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  <w:p w14:paraId="6D4D23EA" w14:textId="77777777" w:rsidR="009645D2" w:rsidRPr="00EB115D" w:rsidRDefault="00000000" w:rsidP="00BE290C">
            <w:pPr>
              <w:spacing w:after="67" w:line="259" w:lineRule="auto"/>
              <w:ind w:left="34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  <w:p w14:paraId="55043C14" w14:textId="77777777" w:rsidR="00487CC0" w:rsidRPr="00EB115D" w:rsidRDefault="00487CC0" w:rsidP="00487CC0">
            <w:pPr>
              <w:spacing w:after="66" w:line="259" w:lineRule="auto"/>
              <w:ind w:left="34" w:firstLine="0"/>
              <w:jc w:val="both"/>
              <w:rPr>
                <w:color w:val="0000FF"/>
                <w:sz w:val="26"/>
                <w:szCs w:val="20"/>
              </w:rPr>
            </w:pPr>
          </w:p>
          <w:p w14:paraId="24DB3519" w14:textId="04CDAB2F" w:rsidR="009645D2" w:rsidRPr="00EB115D" w:rsidRDefault="00000000" w:rsidP="00EB115D">
            <w:pPr>
              <w:spacing w:after="66" w:line="259" w:lineRule="auto"/>
              <w:ind w:left="34" w:firstLine="0"/>
              <w:jc w:val="both"/>
              <w:rPr>
                <w:color w:val="0000FF"/>
                <w:sz w:val="26"/>
                <w:szCs w:val="20"/>
              </w:rPr>
            </w:pPr>
            <w:proofErr w:type="spellStart"/>
            <w:r w:rsidRPr="00EB115D">
              <w:rPr>
                <w:color w:val="0000FF"/>
                <w:sz w:val="26"/>
                <w:szCs w:val="20"/>
              </w:rPr>
              <w:t>Tổ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KHTN</w:t>
            </w:r>
          </w:p>
        </w:tc>
      </w:tr>
      <w:tr w:rsidR="004D45D1" w:rsidRPr="00EB115D" w14:paraId="2087E395" w14:textId="77777777" w:rsidTr="00EB115D">
        <w:trPr>
          <w:trHeight w:val="109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9AA7" w14:textId="77777777" w:rsidR="009645D2" w:rsidRPr="00EB115D" w:rsidRDefault="00000000" w:rsidP="00BE290C">
            <w:pPr>
              <w:spacing w:after="69" w:line="259" w:lineRule="auto"/>
              <w:ind w:left="34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 12/2023 </w:t>
            </w:r>
          </w:p>
          <w:p w14:paraId="1C37BDFB" w14:textId="77777777" w:rsidR="009645D2" w:rsidRPr="00EB115D" w:rsidRDefault="00000000" w:rsidP="00BE290C">
            <w:pPr>
              <w:spacing w:after="0" w:line="259" w:lineRule="auto"/>
              <w:ind w:left="34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1/2024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FA56" w14:textId="1AB8B22A" w:rsidR="009645D2" w:rsidRPr="00EB115D" w:rsidRDefault="00487CC0" w:rsidP="00487CC0">
            <w:pPr>
              <w:spacing w:after="36" w:line="310" w:lineRule="auto"/>
              <w:ind w:left="31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>-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Tự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bồi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dưỡng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thường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xuyên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nội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dung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giáo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dục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STEM  </w:t>
            </w:r>
          </w:p>
          <w:p w14:paraId="11321096" w14:textId="345B4310" w:rsidR="009645D2" w:rsidRPr="00EB115D" w:rsidRDefault="00487CC0" w:rsidP="00487CC0">
            <w:pPr>
              <w:spacing w:after="113" w:line="259" w:lineRule="auto"/>
              <w:ind w:left="31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>-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Tổ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chức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thực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hiện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r w:rsidRPr="00EB115D">
              <w:rPr>
                <w:color w:val="0000FF"/>
                <w:sz w:val="26"/>
                <w:szCs w:val="20"/>
              </w:rPr>
              <w:t xml:space="preserve">02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chủ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đề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STEM: (KHTN </w:t>
            </w:r>
            <w:proofErr w:type="gramStart"/>
            <w:r w:rsidR="00000000" w:rsidRPr="00EB115D">
              <w:rPr>
                <w:color w:val="0000FF"/>
                <w:sz w:val="26"/>
                <w:szCs w:val="20"/>
              </w:rPr>
              <w:t>6</w:t>
            </w:r>
            <w:r w:rsidRPr="00EB115D">
              <w:rPr>
                <w:color w:val="0000FF"/>
                <w:sz w:val="26"/>
                <w:szCs w:val="20"/>
              </w:rPr>
              <w:t>;Vật</w:t>
            </w:r>
            <w:proofErr w:type="gram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lí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9</w:t>
            </w:r>
            <w:r w:rsidR="00000000" w:rsidRPr="00EB115D">
              <w:rPr>
                <w:color w:val="0000FF"/>
                <w:sz w:val="26"/>
                <w:szCs w:val="20"/>
              </w:rPr>
              <w:t xml:space="preserve"> 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F5BA" w14:textId="568DF580" w:rsidR="009645D2" w:rsidRPr="00EB115D" w:rsidRDefault="00487CC0" w:rsidP="00487CC0">
            <w:pPr>
              <w:spacing w:after="69" w:line="259" w:lineRule="auto"/>
              <w:ind w:left="34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>-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Giáo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viên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 </w:t>
            </w:r>
          </w:p>
          <w:p w14:paraId="1489B2FF" w14:textId="77777777" w:rsidR="009645D2" w:rsidRPr="00EB115D" w:rsidRDefault="00000000" w:rsidP="00BE290C">
            <w:pPr>
              <w:spacing w:after="110" w:line="259" w:lineRule="auto"/>
              <w:ind w:left="34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  <w:p w14:paraId="20B37B24" w14:textId="5384CC12" w:rsidR="009645D2" w:rsidRPr="00EB115D" w:rsidRDefault="00487CC0" w:rsidP="00EB115D">
            <w:pPr>
              <w:spacing w:after="0"/>
              <w:ind w:left="34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>-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Tổ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KHTN </w:t>
            </w:r>
          </w:p>
        </w:tc>
      </w:tr>
      <w:tr w:rsidR="004D45D1" w:rsidRPr="00EB115D" w14:paraId="651E8E54" w14:textId="77777777" w:rsidTr="00EB115D">
        <w:trPr>
          <w:trHeight w:val="83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7F65" w14:textId="2895B5CB" w:rsidR="009645D2" w:rsidRPr="00EB115D" w:rsidRDefault="009645D2" w:rsidP="00BE290C">
            <w:pPr>
              <w:spacing w:after="69" w:line="259" w:lineRule="auto"/>
              <w:ind w:left="34" w:firstLine="0"/>
              <w:jc w:val="both"/>
              <w:rPr>
                <w:color w:val="0000FF"/>
                <w:sz w:val="26"/>
                <w:szCs w:val="20"/>
              </w:rPr>
            </w:pPr>
          </w:p>
          <w:p w14:paraId="1F7ABB6D" w14:textId="126BEBC4" w:rsidR="009645D2" w:rsidRPr="00EB115D" w:rsidRDefault="00000000" w:rsidP="00EB115D">
            <w:pPr>
              <w:spacing w:after="66" w:line="259" w:lineRule="auto"/>
              <w:ind w:left="34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   3/2024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16B8" w14:textId="5EF9458E" w:rsidR="009645D2" w:rsidRPr="00EB115D" w:rsidRDefault="00487CC0" w:rsidP="00487CC0">
            <w:pPr>
              <w:spacing w:after="50" w:line="310" w:lineRule="auto"/>
              <w:ind w:left="31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>-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Tự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bồi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dưỡng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thường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xuyên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nội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dung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giáo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dục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STEM  </w:t>
            </w:r>
          </w:p>
          <w:p w14:paraId="20F56DAF" w14:textId="1BEE32BA" w:rsidR="009645D2" w:rsidRPr="00EB115D" w:rsidRDefault="00487CC0" w:rsidP="00487CC0">
            <w:pPr>
              <w:spacing w:after="0" w:line="259" w:lineRule="auto"/>
              <w:ind w:left="31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>-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Tổ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chức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các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hoạt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động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giáo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dục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STEM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tại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trường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8814" w14:textId="77777777" w:rsidR="009645D2" w:rsidRPr="00EB115D" w:rsidRDefault="00000000" w:rsidP="00BE290C">
            <w:pPr>
              <w:numPr>
                <w:ilvl w:val="0"/>
                <w:numId w:val="13"/>
              </w:numPr>
              <w:spacing w:after="69" w:line="259" w:lineRule="auto"/>
              <w:ind w:hanging="163"/>
              <w:jc w:val="both"/>
              <w:rPr>
                <w:color w:val="0000FF"/>
                <w:sz w:val="26"/>
                <w:szCs w:val="20"/>
              </w:rPr>
            </w:pPr>
            <w:proofErr w:type="spellStart"/>
            <w:r w:rsidRPr="00EB115D">
              <w:rPr>
                <w:color w:val="0000FF"/>
                <w:sz w:val="26"/>
                <w:szCs w:val="20"/>
              </w:rPr>
              <w:t>Giáo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viên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  <w:p w14:paraId="5C7A9121" w14:textId="4D2193CC" w:rsidR="009645D2" w:rsidRPr="00EB115D" w:rsidRDefault="00EB115D" w:rsidP="00EB115D">
            <w:pPr>
              <w:spacing w:after="101" w:line="259" w:lineRule="auto"/>
              <w:ind w:left="34" w:firstLine="0"/>
              <w:jc w:val="both"/>
              <w:rPr>
                <w:color w:val="0000FF"/>
                <w:sz w:val="26"/>
                <w:szCs w:val="20"/>
              </w:rPr>
            </w:pPr>
            <w:r>
              <w:rPr>
                <w:color w:val="0000FF"/>
                <w:sz w:val="26"/>
                <w:szCs w:val="20"/>
              </w:rPr>
              <w:t>-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Tổ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KHTN:  </w:t>
            </w:r>
          </w:p>
        </w:tc>
      </w:tr>
      <w:tr w:rsidR="004D45D1" w:rsidRPr="00EB115D" w14:paraId="5D437F00" w14:textId="77777777">
        <w:trPr>
          <w:trHeight w:val="210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2992" w14:textId="77777777" w:rsidR="009645D2" w:rsidRPr="00EB115D" w:rsidRDefault="00000000" w:rsidP="00BE290C">
            <w:pPr>
              <w:spacing w:after="66" w:line="259" w:lineRule="auto"/>
              <w:ind w:left="34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  <w:p w14:paraId="2512A5F3" w14:textId="77777777" w:rsidR="009645D2" w:rsidRPr="00EB115D" w:rsidRDefault="00000000" w:rsidP="00BE290C">
            <w:pPr>
              <w:spacing w:after="0" w:line="259" w:lineRule="auto"/>
              <w:ind w:left="34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4,5/2024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1EF" w14:textId="1C1CD0C1" w:rsidR="009645D2" w:rsidRPr="00EB115D" w:rsidRDefault="00487CC0" w:rsidP="00487CC0">
            <w:pPr>
              <w:spacing w:after="55" w:line="308" w:lineRule="auto"/>
              <w:ind w:left="31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>-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Tự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bồi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dưỡng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thường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xuyên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nội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dung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giáo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dục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STEM  </w:t>
            </w:r>
          </w:p>
          <w:p w14:paraId="43A3B2AE" w14:textId="18814505" w:rsidR="009645D2" w:rsidRPr="00EB115D" w:rsidRDefault="00487CC0" w:rsidP="00487CC0">
            <w:pPr>
              <w:spacing w:after="113" w:line="259" w:lineRule="auto"/>
              <w:ind w:left="31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>-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Tổ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chức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các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hoạt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động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giáo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dục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STEM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tại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trường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</w:p>
          <w:p w14:paraId="7A0A836A" w14:textId="3241A08B" w:rsidR="009645D2" w:rsidRPr="00EB115D" w:rsidRDefault="00487CC0" w:rsidP="00487CC0">
            <w:pPr>
              <w:spacing w:after="0" w:line="259" w:lineRule="auto"/>
              <w:ind w:left="31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>-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Tổ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chức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thực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hiện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chủ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đề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STEM: </w:t>
            </w:r>
            <w:proofErr w:type="gramStart"/>
            <w:r w:rsidR="00000000" w:rsidRPr="00EB115D">
              <w:rPr>
                <w:color w:val="0000FF"/>
                <w:sz w:val="26"/>
                <w:szCs w:val="20"/>
              </w:rPr>
              <w:t xml:space="preserve">(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Thiết</w:t>
            </w:r>
            <w:proofErr w:type="spellEnd"/>
            <w:proofErr w:type="gram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kế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giá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đọc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="00000000" w:rsidRPr="00EB115D">
              <w:rPr>
                <w:color w:val="0000FF"/>
                <w:sz w:val="26"/>
                <w:szCs w:val="20"/>
              </w:rPr>
              <w:t>sách</w:t>
            </w:r>
            <w:proofErr w:type="spellEnd"/>
            <w:r w:rsidR="00000000" w:rsidRPr="00EB115D">
              <w:rPr>
                <w:color w:val="0000FF"/>
                <w:sz w:val="26"/>
                <w:szCs w:val="20"/>
              </w:rPr>
              <w:t xml:space="preserve">  - CN8 );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8148" w14:textId="77777777" w:rsidR="009645D2" w:rsidRPr="00EB115D" w:rsidRDefault="00000000" w:rsidP="00BE290C">
            <w:pPr>
              <w:numPr>
                <w:ilvl w:val="0"/>
                <w:numId w:val="15"/>
              </w:numPr>
              <w:spacing w:after="66" w:line="259" w:lineRule="auto"/>
              <w:ind w:hanging="163"/>
              <w:jc w:val="both"/>
              <w:rPr>
                <w:color w:val="0000FF"/>
                <w:sz w:val="26"/>
                <w:szCs w:val="20"/>
              </w:rPr>
            </w:pPr>
            <w:proofErr w:type="spellStart"/>
            <w:r w:rsidRPr="00EB115D">
              <w:rPr>
                <w:color w:val="0000FF"/>
                <w:sz w:val="26"/>
                <w:szCs w:val="20"/>
              </w:rPr>
              <w:t>Giáo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  <w:proofErr w:type="spellStart"/>
            <w:r w:rsidRPr="00EB115D">
              <w:rPr>
                <w:color w:val="0000FF"/>
                <w:sz w:val="26"/>
                <w:szCs w:val="20"/>
              </w:rPr>
              <w:t>viên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  <w:p w14:paraId="114C5FBB" w14:textId="77777777" w:rsidR="009645D2" w:rsidRPr="00EB115D" w:rsidRDefault="00000000" w:rsidP="00BE290C">
            <w:pPr>
              <w:spacing w:after="103" w:line="259" w:lineRule="auto"/>
              <w:ind w:left="34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  <w:p w14:paraId="3A0141BB" w14:textId="77777777" w:rsidR="009645D2" w:rsidRPr="00EB115D" w:rsidRDefault="00000000" w:rsidP="00BE290C">
            <w:pPr>
              <w:numPr>
                <w:ilvl w:val="0"/>
                <w:numId w:val="15"/>
              </w:numPr>
              <w:spacing w:after="0" w:line="259" w:lineRule="auto"/>
              <w:ind w:hanging="163"/>
              <w:jc w:val="both"/>
              <w:rPr>
                <w:color w:val="0000FF"/>
                <w:sz w:val="26"/>
                <w:szCs w:val="20"/>
              </w:rPr>
            </w:pPr>
            <w:proofErr w:type="spellStart"/>
            <w:r w:rsidRPr="00EB115D">
              <w:rPr>
                <w:color w:val="0000FF"/>
                <w:sz w:val="26"/>
                <w:szCs w:val="20"/>
              </w:rPr>
              <w:t>Tổ</w:t>
            </w:r>
            <w:proofErr w:type="spellEnd"/>
            <w:r w:rsidRPr="00EB115D">
              <w:rPr>
                <w:color w:val="0000FF"/>
                <w:sz w:val="26"/>
                <w:szCs w:val="20"/>
              </w:rPr>
              <w:t xml:space="preserve"> KHTN:  </w:t>
            </w:r>
          </w:p>
        </w:tc>
      </w:tr>
    </w:tbl>
    <w:p w14:paraId="016C0DC7" w14:textId="77777777" w:rsidR="009645D2" w:rsidRPr="00EB115D" w:rsidRDefault="00000000" w:rsidP="00BE290C">
      <w:pPr>
        <w:spacing w:after="66" w:line="259" w:lineRule="auto"/>
        <w:ind w:left="0" w:right="8850" w:firstLine="0"/>
        <w:jc w:val="both"/>
        <w:rPr>
          <w:color w:val="0000FF"/>
          <w:sz w:val="26"/>
          <w:szCs w:val="20"/>
        </w:rPr>
      </w:pPr>
      <w:r w:rsidRPr="00EB115D">
        <w:rPr>
          <w:b/>
          <w:color w:val="0000FF"/>
          <w:sz w:val="26"/>
          <w:szCs w:val="20"/>
        </w:rPr>
        <w:t xml:space="preserve"> </w:t>
      </w:r>
    </w:p>
    <w:p w14:paraId="5EDB47F9" w14:textId="5475C0CB" w:rsidR="009645D2" w:rsidRPr="00EB115D" w:rsidRDefault="00000000" w:rsidP="00EB115D">
      <w:pPr>
        <w:spacing w:after="0" w:line="259" w:lineRule="auto"/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VII. BIỆN PHÁP THỰC HIỆN </w:t>
      </w:r>
    </w:p>
    <w:p w14:paraId="1D64FD21" w14:textId="61795A37" w:rsidR="009645D2" w:rsidRPr="00EB115D" w:rsidRDefault="00EB115D" w:rsidP="00EB115D">
      <w:pPr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- </w:t>
      </w:r>
      <w:proofErr w:type="spellStart"/>
      <w:r w:rsidR="00000000" w:rsidRPr="00EB115D">
        <w:rPr>
          <w:color w:val="0000FF"/>
          <w:sz w:val="26"/>
          <w:szCs w:val="20"/>
        </w:rPr>
        <w:t>Triển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khai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đến</w:t>
      </w:r>
      <w:proofErr w:type="spellEnd"/>
      <w:r w:rsidR="00000000" w:rsidRPr="00EB115D">
        <w:rPr>
          <w:color w:val="0000FF"/>
          <w:sz w:val="26"/>
          <w:szCs w:val="20"/>
        </w:rPr>
        <w:t xml:space="preserve"> 100% </w:t>
      </w:r>
      <w:proofErr w:type="spellStart"/>
      <w:r w:rsidR="00000000" w:rsidRPr="00EB115D">
        <w:rPr>
          <w:color w:val="0000FF"/>
          <w:sz w:val="26"/>
          <w:szCs w:val="20"/>
        </w:rPr>
        <w:t>cán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bộ</w:t>
      </w:r>
      <w:proofErr w:type="spellEnd"/>
      <w:r w:rsidR="00000000" w:rsidRPr="00EB115D">
        <w:rPr>
          <w:color w:val="0000FF"/>
          <w:sz w:val="26"/>
          <w:szCs w:val="20"/>
        </w:rPr>
        <w:t xml:space="preserve"> GV, </w:t>
      </w:r>
      <w:proofErr w:type="spellStart"/>
      <w:r w:rsidR="00000000" w:rsidRPr="00EB115D">
        <w:rPr>
          <w:color w:val="0000FF"/>
          <w:sz w:val="26"/>
          <w:szCs w:val="20"/>
        </w:rPr>
        <w:t>xây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dựng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kế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hoạch</w:t>
      </w:r>
      <w:proofErr w:type="spellEnd"/>
      <w:r w:rsidR="00000000" w:rsidRPr="00EB115D">
        <w:rPr>
          <w:color w:val="0000FF"/>
          <w:sz w:val="26"/>
          <w:szCs w:val="20"/>
        </w:rPr>
        <w:t xml:space="preserve">, </w:t>
      </w:r>
      <w:proofErr w:type="spellStart"/>
      <w:r w:rsidR="00000000" w:rsidRPr="00EB115D">
        <w:rPr>
          <w:color w:val="0000FF"/>
          <w:sz w:val="26"/>
          <w:szCs w:val="20"/>
        </w:rPr>
        <w:t>tập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huấn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nội</w:t>
      </w:r>
      <w:proofErr w:type="spellEnd"/>
      <w:r w:rsidR="00000000" w:rsidRPr="00EB115D">
        <w:rPr>
          <w:color w:val="0000FF"/>
          <w:sz w:val="26"/>
          <w:szCs w:val="20"/>
        </w:rPr>
        <w:t xml:space="preserve"> dung </w:t>
      </w:r>
      <w:proofErr w:type="spellStart"/>
      <w:r w:rsidR="00000000" w:rsidRPr="00EB115D">
        <w:rPr>
          <w:color w:val="0000FF"/>
          <w:sz w:val="26"/>
          <w:szCs w:val="20"/>
        </w:rPr>
        <w:t>về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giáo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dục</w:t>
      </w:r>
      <w:proofErr w:type="spellEnd"/>
      <w:r w:rsidR="00000000" w:rsidRPr="00EB115D">
        <w:rPr>
          <w:color w:val="0000FF"/>
          <w:sz w:val="26"/>
          <w:szCs w:val="20"/>
        </w:rPr>
        <w:t xml:space="preserve"> STEM </w:t>
      </w:r>
      <w:proofErr w:type="spellStart"/>
      <w:r w:rsidR="00000000" w:rsidRPr="00EB115D">
        <w:rPr>
          <w:color w:val="0000FF"/>
          <w:sz w:val="26"/>
          <w:szCs w:val="20"/>
        </w:rPr>
        <w:t>trong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nhà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trường</w:t>
      </w:r>
      <w:proofErr w:type="spellEnd"/>
      <w:r w:rsidR="00000000" w:rsidRPr="00EB115D">
        <w:rPr>
          <w:color w:val="0000FF"/>
          <w:sz w:val="26"/>
          <w:szCs w:val="20"/>
        </w:rPr>
        <w:t xml:space="preserve">. </w:t>
      </w:r>
    </w:p>
    <w:p w14:paraId="464F98BB" w14:textId="5D2B4EC2" w:rsidR="009645D2" w:rsidRPr="00EB115D" w:rsidRDefault="00EB115D" w:rsidP="00EB115D">
      <w:pPr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lastRenderedPageBreak/>
        <w:t xml:space="preserve">- </w:t>
      </w:r>
      <w:r w:rsidR="00000000" w:rsidRPr="00EB115D">
        <w:rPr>
          <w:color w:val="0000FF"/>
          <w:sz w:val="26"/>
          <w:szCs w:val="20"/>
        </w:rPr>
        <w:t xml:space="preserve">Hai </w:t>
      </w:r>
      <w:proofErr w:type="spellStart"/>
      <w:r w:rsidR="00000000" w:rsidRPr="00EB115D">
        <w:rPr>
          <w:color w:val="0000FF"/>
          <w:sz w:val="26"/>
          <w:szCs w:val="20"/>
        </w:rPr>
        <w:t>tổ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chuyên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môn</w:t>
      </w:r>
      <w:proofErr w:type="spellEnd"/>
      <w:r w:rsidR="00000000" w:rsidRPr="00EB115D">
        <w:rPr>
          <w:color w:val="0000FF"/>
          <w:sz w:val="26"/>
          <w:szCs w:val="20"/>
        </w:rPr>
        <w:t xml:space="preserve">, </w:t>
      </w:r>
      <w:proofErr w:type="spellStart"/>
      <w:r w:rsidR="00000000" w:rsidRPr="00EB115D">
        <w:rPr>
          <w:color w:val="0000FF"/>
          <w:sz w:val="26"/>
          <w:szCs w:val="20"/>
        </w:rPr>
        <w:t>đặc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biết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tổ</w:t>
      </w:r>
      <w:proofErr w:type="spellEnd"/>
      <w:r w:rsidR="00000000" w:rsidRPr="00EB115D">
        <w:rPr>
          <w:color w:val="0000FF"/>
          <w:sz w:val="26"/>
          <w:szCs w:val="20"/>
        </w:rPr>
        <w:t xml:space="preserve"> KHTN </w:t>
      </w:r>
      <w:proofErr w:type="spellStart"/>
      <w:r w:rsidR="00000000" w:rsidRPr="00EB115D">
        <w:rPr>
          <w:color w:val="0000FF"/>
          <w:sz w:val="26"/>
          <w:szCs w:val="20"/>
        </w:rPr>
        <w:t>kết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hợp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với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các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buổi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sinh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hoạt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tập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thể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về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chuyên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môn</w:t>
      </w:r>
      <w:proofErr w:type="spellEnd"/>
      <w:r w:rsidR="00000000" w:rsidRPr="00EB115D">
        <w:rPr>
          <w:color w:val="0000FF"/>
          <w:sz w:val="26"/>
          <w:szCs w:val="20"/>
        </w:rPr>
        <w:t xml:space="preserve">, </w:t>
      </w:r>
      <w:proofErr w:type="spellStart"/>
      <w:r w:rsidR="00000000" w:rsidRPr="00EB115D">
        <w:rPr>
          <w:color w:val="0000FF"/>
          <w:sz w:val="26"/>
          <w:szCs w:val="20"/>
        </w:rPr>
        <w:t>nghiệp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vụ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tại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tổ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chuyên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môn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của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trường</w:t>
      </w:r>
      <w:proofErr w:type="spellEnd"/>
      <w:r w:rsidR="00000000" w:rsidRPr="00EB115D">
        <w:rPr>
          <w:color w:val="0000FF"/>
          <w:sz w:val="26"/>
          <w:szCs w:val="20"/>
        </w:rPr>
        <w:t xml:space="preserve">, </w:t>
      </w:r>
      <w:proofErr w:type="spellStart"/>
      <w:r w:rsidR="00000000" w:rsidRPr="00EB115D">
        <w:rPr>
          <w:color w:val="0000FF"/>
          <w:sz w:val="26"/>
          <w:szCs w:val="20"/>
        </w:rPr>
        <w:t>tự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đánh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giá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về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công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tác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tự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bồi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dưỡng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thường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xuyên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nội</w:t>
      </w:r>
      <w:proofErr w:type="spellEnd"/>
      <w:r w:rsidR="00000000" w:rsidRPr="00EB115D">
        <w:rPr>
          <w:color w:val="0000FF"/>
          <w:sz w:val="26"/>
          <w:szCs w:val="20"/>
        </w:rPr>
        <w:t xml:space="preserve"> dung </w:t>
      </w:r>
      <w:proofErr w:type="spellStart"/>
      <w:r w:rsidR="00000000" w:rsidRPr="00EB115D">
        <w:rPr>
          <w:color w:val="0000FF"/>
          <w:sz w:val="26"/>
          <w:szCs w:val="20"/>
        </w:rPr>
        <w:t>giáo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dục</w:t>
      </w:r>
      <w:proofErr w:type="spellEnd"/>
      <w:r w:rsidR="00000000" w:rsidRPr="00EB115D">
        <w:rPr>
          <w:color w:val="0000FF"/>
          <w:sz w:val="26"/>
          <w:szCs w:val="20"/>
        </w:rPr>
        <w:t xml:space="preserve"> STEM. </w:t>
      </w:r>
      <w:r w:rsidR="00000000" w:rsidRPr="00EB115D">
        <w:rPr>
          <w:b/>
          <w:color w:val="0000FF"/>
          <w:sz w:val="26"/>
          <w:szCs w:val="20"/>
        </w:rPr>
        <w:t xml:space="preserve"> </w:t>
      </w:r>
    </w:p>
    <w:p w14:paraId="76A30B2F" w14:textId="5D2C5E97" w:rsidR="009645D2" w:rsidRPr="00EB115D" w:rsidRDefault="00EB115D" w:rsidP="00EB115D">
      <w:pPr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- </w:t>
      </w:r>
      <w:proofErr w:type="spellStart"/>
      <w:r w:rsidR="00000000" w:rsidRPr="00EB115D">
        <w:rPr>
          <w:color w:val="0000FF"/>
          <w:sz w:val="26"/>
          <w:szCs w:val="20"/>
        </w:rPr>
        <w:t>Giáo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viên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tham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gia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đầy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đủ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các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chuyên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đề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các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buổi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dạy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thể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nghiệm</w:t>
      </w:r>
      <w:proofErr w:type="spellEnd"/>
      <w:r w:rsidR="00000000" w:rsidRPr="00EB115D">
        <w:rPr>
          <w:color w:val="0000FF"/>
          <w:sz w:val="26"/>
          <w:szCs w:val="20"/>
        </w:rPr>
        <w:t xml:space="preserve"> do </w:t>
      </w:r>
      <w:proofErr w:type="spellStart"/>
      <w:r w:rsidR="00000000" w:rsidRPr="00EB115D">
        <w:rPr>
          <w:color w:val="0000FF"/>
          <w:sz w:val="26"/>
          <w:szCs w:val="20"/>
        </w:rPr>
        <w:t>trường</w:t>
      </w:r>
      <w:proofErr w:type="spellEnd"/>
      <w:r w:rsidR="00000000" w:rsidRPr="00EB115D">
        <w:rPr>
          <w:color w:val="0000FF"/>
          <w:sz w:val="26"/>
          <w:szCs w:val="20"/>
        </w:rPr>
        <w:t xml:space="preserve">, </w:t>
      </w:r>
      <w:proofErr w:type="spellStart"/>
      <w:r w:rsidR="00000000" w:rsidRPr="00EB115D">
        <w:rPr>
          <w:color w:val="0000FF"/>
          <w:sz w:val="26"/>
          <w:szCs w:val="20"/>
        </w:rPr>
        <w:t>cụm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chuyên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môn</w:t>
      </w:r>
      <w:proofErr w:type="spellEnd"/>
      <w:r w:rsidR="00000000" w:rsidRPr="00EB115D">
        <w:rPr>
          <w:color w:val="0000FF"/>
          <w:sz w:val="26"/>
          <w:szCs w:val="20"/>
        </w:rPr>
        <w:t xml:space="preserve"> hay </w:t>
      </w:r>
      <w:proofErr w:type="spellStart"/>
      <w:r w:rsidR="00000000" w:rsidRPr="00EB115D">
        <w:rPr>
          <w:color w:val="0000FF"/>
          <w:sz w:val="26"/>
          <w:szCs w:val="20"/>
        </w:rPr>
        <w:t>Phòng</w:t>
      </w:r>
      <w:proofErr w:type="spellEnd"/>
      <w:r w:rsidR="00000000" w:rsidRPr="00EB115D">
        <w:rPr>
          <w:color w:val="0000FF"/>
          <w:sz w:val="26"/>
          <w:szCs w:val="20"/>
        </w:rPr>
        <w:t xml:space="preserve"> GD&amp;ĐT, </w:t>
      </w:r>
      <w:proofErr w:type="spellStart"/>
      <w:r w:rsidR="00000000" w:rsidRPr="00EB115D">
        <w:rPr>
          <w:color w:val="0000FF"/>
          <w:sz w:val="26"/>
          <w:szCs w:val="20"/>
        </w:rPr>
        <w:t>Sở</w:t>
      </w:r>
      <w:proofErr w:type="spellEnd"/>
      <w:r w:rsidR="00000000" w:rsidRPr="00EB115D">
        <w:rPr>
          <w:color w:val="0000FF"/>
          <w:sz w:val="26"/>
          <w:szCs w:val="20"/>
        </w:rPr>
        <w:t xml:space="preserve"> GD&amp;ĐT </w:t>
      </w:r>
      <w:proofErr w:type="spellStart"/>
      <w:r w:rsidR="00000000" w:rsidRPr="00EB115D">
        <w:rPr>
          <w:color w:val="0000FF"/>
          <w:sz w:val="26"/>
          <w:szCs w:val="20"/>
        </w:rPr>
        <w:t>tổ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chức</w:t>
      </w:r>
      <w:proofErr w:type="spellEnd"/>
      <w:r w:rsidR="00000000" w:rsidRPr="00EB115D">
        <w:rPr>
          <w:color w:val="0000FF"/>
          <w:sz w:val="26"/>
          <w:szCs w:val="20"/>
        </w:rPr>
        <w:t xml:space="preserve">. </w:t>
      </w:r>
    </w:p>
    <w:p w14:paraId="67F0EE54" w14:textId="4B0E6889" w:rsidR="009645D2" w:rsidRPr="00EB115D" w:rsidRDefault="00EB115D" w:rsidP="00EB115D">
      <w:pPr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- </w:t>
      </w:r>
      <w:proofErr w:type="spellStart"/>
      <w:r w:rsidR="00000000" w:rsidRPr="00EB115D">
        <w:rPr>
          <w:color w:val="0000FF"/>
          <w:sz w:val="26"/>
          <w:szCs w:val="20"/>
        </w:rPr>
        <w:t>Thực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hiện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tốt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quy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chế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chuyên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môn</w:t>
      </w:r>
      <w:proofErr w:type="spellEnd"/>
      <w:r w:rsidR="00000000" w:rsidRPr="00EB115D">
        <w:rPr>
          <w:color w:val="0000FF"/>
          <w:sz w:val="26"/>
          <w:szCs w:val="20"/>
        </w:rPr>
        <w:t xml:space="preserve">, </w:t>
      </w:r>
      <w:proofErr w:type="spellStart"/>
      <w:r w:rsidR="00000000" w:rsidRPr="00EB115D">
        <w:rPr>
          <w:color w:val="0000FF"/>
          <w:sz w:val="26"/>
          <w:szCs w:val="20"/>
        </w:rPr>
        <w:t>tăng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cường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dự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giờ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để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học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hỏi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kinh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nghiệm</w:t>
      </w:r>
      <w:proofErr w:type="spellEnd"/>
      <w:r w:rsidR="00000000" w:rsidRPr="00EB115D">
        <w:rPr>
          <w:color w:val="0000FF"/>
          <w:sz w:val="26"/>
          <w:szCs w:val="20"/>
        </w:rPr>
        <w:t xml:space="preserve">, </w:t>
      </w:r>
      <w:proofErr w:type="spellStart"/>
      <w:r w:rsidR="00000000" w:rsidRPr="00EB115D">
        <w:rPr>
          <w:color w:val="0000FF"/>
          <w:sz w:val="26"/>
          <w:szCs w:val="20"/>
        </w:rPr>
        <w:t>phương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pháp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của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đồng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nghiệp</w:t>
      </w:r>
      <w:proofErr w:type="spellEnd"/>
      <w:r w:rsidR="00000000" w:rsidRPr="00EB115D">
        <w:rPr>
          <w:color w:val="0000FF"/>
          <w:sz w:val="26"/>
          <w:szCs w:val="20"/>
        </w:rPr>
        <w:t xml:space="preserve">. </w:t>
      </w:r>
    </w:p>
    <w:p w14:paraId="20F3E7DB" w14:textId="2BCDD331" w:rsidR="009645D2" w:rsidRPr="00EB115D" w:rsidRDefault="00EB115D" w:rsidP="00EB115D">
      <w:pPr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- </w:t>
      </w:r>
      <w:proofErr w:type="spellStart"/>
      <w:r w:rsidR="00000000" w:rsidRPr="00EB115D">
        <w:rPr>
          <w:color w:val="0000FF"/>
          <w:sz w:val="26"/>
          <w:szCs w:val="20"/>
        </w:rPr>
        <w:t>Tổ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chức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hội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thảo</w:t>
      </w:r>
      <w:proofErr w:type="spellEnd"/>
      <w:r w:rsidR="00000000" w:rsidRPr="00EB115D">
        <w:rPr>
          <w:color w:val="0000FF"/>
          <w:sz w:val="26"/>
          <w:szCs w:val="20"/>
        </w:rPr>
        <w:t xml:space="preserve">, </w:t>
      </w:r>
      <w:proofErr w:type="spellStart"/>
      <w:r w:rsidR="00000000" w:rsidRPr="00EB115D">
        <w:rPr>
          <w:color w:val="0000FF"/>
          <w:sz w:val="26"/>
          <w:szCs w:val="20"/>
        </w:rPr>
        <w:t>đánh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giá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rút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kinh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nghiệm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sau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mỗi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hoạt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động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giáo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dục</w:t>
      </w:r>
      <w:proofErr w:type="spellEnd"/>
      <w:r w:rsidR="00000000" w:rsidRPr="00EB115D">
        <w:rPr>
          <w:color w:val="0000FF"/>
          <w:sz w:val="26"/>
          <w:szCs w:val="20"/>
        </w:rPr>
        <w:t xml:space="preserve"> STEM </w:t>
      </w:r>
      <w:proofErr w:type="spellStart"/>
      <w:r w:rsidR="00000000" w:rsidRPr="00EB115D">
        <w:rPr>
          <w:color w:val="0000FF"/>
          <w:sz w:val="26"/>
          <w:szCs w:val="20"/>
        </w:rPr>
        <w:t>để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định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hướng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tổ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chức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tốt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hơn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cho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hoạt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động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sau</w:t>
      </w:r>
      <w:proofErr w:type="spellEnd"/>
      <w:r w:rsidR="00000000" w:rsidRPr="00EB115D">
        <w:rPr>
          <w:color w:val="0000FF"/>
          <w:sz w:val="26"/>
          <w:szCs w:val="20"/>
        </w:rPr>
        <w:t xml:space="preserve">. </w:t>
      </w:r>
    </w:p>
    <w:p w14:paraId="48128025" w14:textId="645FE878" w:rsidR="009645D2" w:rsidRPr="00EB115D" w:rsidRDefault="00EB115D" w:rsidP="00EB115D">
      <w:pPr>
        <w:ind w:left="0"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       </w:t>
      </w:r>
      <w:proofErr w:type="spellStart"/>
      <w:r w:rsidR="00000000" w:rsidRPr="00EB115D">
        <w:rPr>
          <w:color w:val="0000FF"/>
          <w:sz w:val="26"/>
          <w:szCs w:val="20"/>
        </w:rPr>
        <w:t>Trên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đây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là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kế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hoạch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tổ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chức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định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hướng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các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hoạt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động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giáo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dục</w:t>
      </w:r>
      <w:proofErr w:type="spellEnd"/>
      <w:r w:rsidR="00000000" w:rsidRPr="00EB115D">
        <w:rPr>
          <w:color w:val="0000FF"/>
          <w:sz w:val="26"/>
          <w:szCs w:val="20"/>
        </w:rPr>
        <w:t xml:space="preserve"> STEM </w:t>
      </w:r>
      <w:proofErr w:type="spellStart"/>
      <w:r w:rsidR="00000000" w:rsidRPr="00EB115D">
        <w:rPr>
          <w:color w:val="0000FF"/>
          <w:sz w:val="26"/>
          <w:szCs w:val="20"/>
        </w:rPr>
        <w:t>năm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học</w:t>
      </w:r>
      <w:proofErr w:type="spellEnd"/>
      <w:r w:rsidR="00000000" w:rsidRPr="00EB115D">
        <w:rPr>
          <w:color w:val="0000FF"/>
          <w:sz w:val="26"/>
          <w:szCs w:val="20"/>
        </w:rPr>
        <w:t xml:space="preserve"> 2023-2024 </w:t>
      </w:r>
      <w:proofErr w:type="spellStart"/>
      <w:r w:rsidR="00000000" w:rsidRPr="00EB115D">
        <w:rPr>
          <w:color w:val="0000FF"/>
          <w:sz w:val="26"/>
          <w:szCs w:val="20"/>
        </w:rPr>
        <w:t>của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trường</w:t>
      </w:r>
      <w:proofErr w:type="spellEnd"/>
      <w:r w:rsidR="00000000" w:rsidRPr="00EB115D">
        <w:rPr>
          <w:color w:val="0000FF"/>
          <w:sz w:val="26"/>
          <w:szCs w:val="20"/>
        </w:rPr>
        <w:t xml:space="preserve"> TH</w:t>
      </w:r>
      <w:r w:rsidRPr="00EB115D">
        <w:rPr>
          <w:color w:val="0000FF"/>
          <w:sz w:val="26"/>
          <w:szCs w:val="20"/>
        </w:rPr>
        <w:t xml:space="preserve">&amp;THCS Lê </w:t>
      </w:r>
      <w:proofErr w:type="spellStart"/>
      <w:r w:rsidRPr="00EB115D">
        <w:rPr>
          <w:color w:val="0000FF"/>
          <w:sz w:val="26"/>
          <w:szCs w:val="20"/>
        </w:rPr>
        <w:t>Khắc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Cẩn</w:t>
      </w:r>
      <w:proofErr w:type="spellEnd"/>
      <w:r w:rsidR="00000000" w:rsidRPr="00EB115D">
        <w:rPr>
          <w:color w:val="0000FF"/>
          <w:sz w:val="26"/>
          <w:szCs w:val="20"/>
        </w:rPr>
        <w:t>, B</w:t>
      </w:r>
      <w:r w:rsidRPr="00EB115D">
        <w:rPr>
          <w:color w:val="0000FF"/>
          <w:sz w:val="26"/>
          <w:szCs w:val="20"/>
        </w:rPr>
        <w:t xml:space="preserve">an </w:t>
      </w:r>
      <w:proofErr w:type="spellStart"/>
      <w:r w:rsidRPr="00EB115D">
        <w:rPr>
          <w:color w:val="0000FF"/>
          <w:sz w:val="26"/>
          <w:szCs w:val="20"/>
        </w:rPr>
        <w:t>giám</w:t>
      </w:r>
      <w:proofErr w:type="spellEnd"/>
      <w:r w:rsidRPr="00EB115D">
        <w:rPr>
          <w:color w:val="0000FF"/>
          <w:sz w:val="26"/>
          <w:szCs w:val="20"/>
        </w:rPr>
        <w:t xml:space="preserve"> </w:t>
      </w:r>
      <w:proofErr w:type="spellStart"/>
      <w:r w:rsidRPr="00EB115D">
        <w:rPr>
          <w:color w:val="0000FF"/>
          <w:sz w:val="26"/>
          <w:szCs w:val="20"/>
        </w:rPr>
        <w:t>hiệu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nhà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trường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yêu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cầu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hai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tổ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chuyên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môn</w:t>
      </w:r>
      <w:proofErr w:type="spellEnd"/>
      <w:r w:rsidR="00000000" w:rsidRPr="00EB115D">
        <w:rPr>
          <w:color w:val="0000FF"/>
          <w:sz w:val="26"/>
          <w:szCs w:val="20"/>
        </w:rPr>
        <w:t xml:space="preserve">, </w:t>
      </w:r>
      <w:proofErr w:type="spellStart"/>
      <w:r w:rsidR="00000000" w:rsidRPr="00EB115D">
        <w:rPr>
          <w:color w:val="0000FF"/>
          <w:sz w:val="26"/>
          <w:szCs w:val="20"/>
        </w:rPr>
        <w:t>bộ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phận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liên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quan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triển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khai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thực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hiện</w:t>
      </w:r>
      <w:proofErr w:type="spellEnd"/>
      <w:r w:rsidR="00000000" w:rsidRPr="00EB115D">
        <w:rPr>
          <w:color w:val="0000FF"/>
          <w:sz w:val="26"/>
          <w:szCs w:val="20"/>
        </w:rPr>
        <w:t xml:space="preserve">. Trong </w:t>
      </w:r>
      <w:proofErr w:type="spellStart"/>
      <w:r w:rsidR="00000000" w:rsidRPr="00EB115D">
        <w:rPr>
          <w:color w:val="0000FF"/>
          <w:sz w:val="26"/>
          <w:szCs w:val="20"/>
        </w:rPr>
        <w:t>quá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trình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thực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hiện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nếu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có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khó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khăn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cần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báo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cáo</w:t>
      </w:r>
      <w:proofErr w:type="spellEnd"/>
      <w:r w:rsidR="00000000" w:rsidRPr="00EB115D">
        <w:rPr>
          <w:color w:val="0000FF"/>
          <w:sz w:val="26"/>
          <w:szCs w:val="20"/>
        </w:rPr>
        <w:t xml:space="preserve"> BGH </w:t>
      </w:r>
      <w:proofErr w:type="spellStart"/>
      <w:r w:rsidR="00000000" w:rsidRPr="00EB115D">
        <w:rPr>
          <w:color w:val="0000FF"/>
          <w:sz w:val="26"/>
          <w:szCs w:val="20"/>
        </w:rPr>
        <w:t>nhà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trường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để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hướng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dẫn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thực</w:t>
      </w:r>
      <w:proofErr w:type="spellEnd"/>
      <w:r w:rsidR="00000000" w:rsidRPr="00EB115D">
        <w:rPr>
          <w:color w:val="0000FF"/>
          <w:sz w:val="26"/>
          <w:szCs w:val="20"/>
        </w:rPr>
        <w:t xml:space="preserve"> </w:t>
      </w:r>
      <w:proofErr w:type="spellStart"/>
      <w:r w:rsidR="00000000" w:rsidRPr="00EB115D">
        <w:rPr>
          <w:color w:val="0000FF"/>
          <w:sz w:val="26"/>
          <w:szCs w:val="20"/>
        </w:rPr>
        <w:t>hiện</w:t>
      </w:r>
      <w:proofErr w:type="spellEnd"/>
      <w:r w:rsidR="00000000" w:rsidRPr="00EB115D">
        <w:rPr>
          <w:color w:val="0000FF"/>
          <w:sz w:val="26"/>
          <w:szCs w:val="20"/>
        </w:rPr>
        <w:t xml:space="preserve">. </w:t>
      </w:r>
    </w:p>
    <w:p w14:paraId="08CADF24" w14:textId="77777777" w:rsidR="009645D2" w:rsidRPr="00EB115D" w:rsidRDefault="00000000" w:rsidP="00BE290C">
      <w:pPr>
        <w:spacing w:after="0" w:line="259" w:lineRule="auto"/>
        <w:ind w:firstLine="0"/>
        <w:jc w:val="both"/>
        <w:rPr>
          <w:color w:val="0000FF"/>
          <w:sz w:val="26"/>
          <w:szCs w:val="20"/>
        </w:rPr>
      </w:pPr>
      <w:r w:rsidRPr="00EB115D">
        <w:rPr>
          <w:color w:val="0000FF"/>
          <w:sz w:val="26"/>
          <w:szCs w:val="20"/>
        </w:rPr>
        <w:t xml:space="preserve"> </w:t>
      </w:r>
    </w:p>
    <w:tbl>
      <w:tblPr>
        <w:tblStyle w:val="TableGrid"/>
        <w:tblW w:w="8347" w:type="dxa"/>
        <w:tblInd w:w="43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440"/>
        <w:gridCol w:w="720"/>
        <w:gridCol w:w="721"/>
        <w:gridCol w:w="720"/>
        <w:gridCol w:w="720"/>
        <w:gridCol w:w="720"/>
        <w:gridCol w:w="523"/>
        <w:gridCol w:w="2783"/>
      </w:tblGrid>
      <w:tr w:rsidR="004D45D1" w:rsidRPr="00EB115D" w14:paraId="3B4CD39C" w14:textId="77777777">
        <w:trPr>
          <w:trHeight w:val="532"/>
        </w:trPr>
        <w:tc>
          <w:tcPr>
            <w:tcW w:w="50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DF176E" w14:textId="77777777" w:rsidR="009645D2" w:rsidRPr="00EB115D" w:rsidRDefault="00000000" w:rsidP="00BE290C">
            <w:pPr>
              <w:spacing w:after="8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b/>
                <w:color w:val="0000FF"/>
                <w:sz w:val="20"/>
                <w:szCs w:val="20"/>
              </w:rPr>
              <w:t xml:space="preserve">* </w:t>
            </w:r>
            <w:proofErr w:type="spellStart"/>
            <w:r w:rsidRPr="00EB115D">
              <w:rPr>
                <w:b/>
                <w:color w:val="0000FF"/>
                <w:sz w:val="20"/>
                <w:szCs w:val="20"/>
              </w:rPr>
              <w:t>Nơi</w:t>
            </w:r>
            <w:proofErr w:type="spellEnd"/>
            <w:r w:rsidRPr="00EB115D">
              <w:rPr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B115D">
              <w:rPr>
                <w:b/>
                <w:color w:val="0000FF"/>
                <w:sz w:val="20"/>
                <w:szCs w:val="20"/>
              </w:rPr>
              <w:t>nhận</w:t>
            </w:r>
            <w:proofErr w:type="spellEnd"/>
            <w:r w:rsidRPr="00EB115D">
              <w:rPr>
                <w:b/>
                <w:color w:val="0000FF"/>
                <w:sz w:val="20"/>
                <w:szCs w:val="20"/>
              </w:rPr>
              <w:t xml:space="preserve">:                                                                </w:t>
            </w:r>
          </w:p>
          <w:p w14:paraId="2E92CF5F" w14:textId="77777777" w:rsidR="009645D2" w:rsidRPr="00EB115D" w:rsidRDefault="00000000" w:rsidP="00BE290C">
            <w:pPr>
              <w:spacing w:after="0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i/>
                <w:color w:val="0000FF"/>
                <w:sz w:val="22"/>
                <w:szCs w:val="20"/>
              </w:rPr>
              <w:t xml:space="preserve">- </w:t>
            </w:r>
            <w:proofErr w:type="gramStart"/>
            <w:r w:rsidRPr="00EB115D">
              <w:rPr>
                <w:i/>
                <w:color w:val="0000FF"/>
                <w:sz w:val="22"/>
                <w:szCs w:val="20"/>
              </w:rPr>
              <w:t>TT,TP</w:t>
            </w:r>
            <w:proofErr w:type="gramEnd"/>
            <w:r w:rsidRPr="00EB115D">
              <w:rPr>
                <w:i/>
                <w:color w:val="0000FF"/>
                <w:sz w:val="22"/>
                <w:szCs w:val="20"/>
              </w:rPr>
              <w:t xml:space="preserve">, </w:t>
            </w:r>
            <w:proofErr w:type="spellStart"/>
            <w:r w:rsidRPr="00EB115D">
              <w:rPr>
                <w:i/>
                <w:color w:val="0000FF"/>
                <w:sz w:val="22"/>
                <w:szCs w:val="20"/>
              </w:rPr>
              <w:t>Nhóm</w:t>
            </w:r>
            <w:proofErr w:type="spellEnd"/>
            <w:r w:rsidRPr="00EB115D">
              <w:rPr>
                <w:i/>
                <w:color w:val="0000FF"/>
                <w:sz w:val="22"/>
                <w:szCs w:val="20"/>
              </w:rPr>
              <w:t xml:space="preserve"> CM (</w:t>
            </w:r>
            <w:proofErr w:type="spellStart"/>
            <w:r w:rsidRPr="00EB115D">
              <w:rPr>
                <w:i/>
                <w:color w:val="0000FF"/>
                <w:sz w:val="22"/>
                <w:szCs w:val="20"/>
              </w:rPr>
              <w:t>để</w:t>
            </w:r>
            <w:proofErr w:type="spellEnd"/>
            <w:r w:rsidRPr="00EB115D">
              <w:rPr>
                <w:i/>
                <w:color w:val="0000FF"/>
                <w:sz w:val="22"/>
                <w:szCs w:val="20"/>
              </w:rPr>
              <w:t xml:space="preserve"> t/c t/h);                           </w:t>
            </w:r>
          </w:p>
        </w:tc>
        <w:tc>
          <w:tcPr>
            <w:tcW w:w="5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2A4561" w14:textId="3693104B" w:rsidR="009645D2" w:rsidRPr="00EB115D" w:rsidRDefault="00EB115D" w:rsidP="00BE290C">
            <w:pPr>
              <w:spacing w:after="160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</w:tc>
        <w:tc>
          <w:tcPr>
            <w:tcW w:w="27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B47A38" w14:textId="77777777" w:rsidR="009645D2" w:rsidRPr="00EB115D" w:rsidRDefault="00000000" w:rsidP="00BE290C">
            <w:pPr>
              <w:spacing w:after="30" w:line="259" w:lineRule="auto"/>
              <w:ind w:left="142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b/>
                <w:color w:val="0000FF"/>
                <w:sz w:val="22"/>
                <w:szCs w:val="20"/>
              </w:rPr>
              <w:t>K/</w:t>
            </w:r>
            <w:proofErr w:type="gramStart"/>
            <w:r w:rsidRPr="00EB115D">
              <w:rPr>
                <w:b/>
                <w:color w:val="0000FF"/>
                <w:sz w:val="22"/>
                <w:szCs w:val="20"/>
              </w:rPr>
              <w:t xml:space="preserve">T </w:t>
            </w:r>
            <w:r w:rsidRPr="00EB115D">
              <w:rPr>
                <w:b/>
                <w:color w:val="0000FF"/>
                <w:sz w:val="24"/>
                <w:szCs w:val="20"/>
              </w:rPr>
              <w:t xml:space="preserve"> HIỆU</w:t>
            </w:r>
            <w:proofErr w:type="gramEnd"/>
            <w:r w:rsidRPr="00EB115D">
              <w:rPr>
                <w:b/>
                <w:color w:val="0000FF"/>
                <w:sz w:val="24"/>
                <w:szCs w:val="20"/>
              </w:rPr>
              <w:t xml:space="preserve"> TRƯỞNG </w:t>
            </w:r>
          </w:p>
          <w:p w14:paraId="6FC1AA55" w14:textId="77777777" w:rsidR="009645D2" w:rsidRPr="00EB115D" w:rsidRDefault="00000000" w:rsidP="00BE290C">
            <w:pPr>
              <w:spacing w:after="0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b/>
                <w:color w:val="0000FF"/>
                <w:sz w:val="26"/>
                <w:szCs w:val="20"/>
              </w:rPr>
              <w:t xml:space="preserve">PHÓ HIỆU TRƯỞNG </w:t>
            </w:r>
          </w:p>
          <w:p w14:paraId="73B05F9C" w14:textId="77777777" w:rsidR="009645D2" w:rsidRPr="00EB115D" w:rsidRDefault="00000000" w:rsidP="00BE290C">
            <w:pPr>
              <w:spacing w:after="189" w:line="259" w:lineRule="auto"/>
              <w:ind w:left="0" w:right="1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  <w:p w14:paraId="5050D0B1" w14:textId="77777777" w:rsidR="009645D2" w:rsidRPr="00EB115D" w:rsidRDefault="00000000" w:rsidP="00BE290C">
            <w:pPr>
              <w:spacing w:after="225" w:line="259" w:lineRule="auto"/>
              <w:ind w:left="0" w:right="1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  <w:p w14:paraId="4301C944" w14:textId="77777777" w:rsidR="00EB115D" w:rsidRPr="00EB115D" w:rsidRDefault="00EB115D" w:rsidP="00BE290C">
            <w:pPr>
              <w:spacing w:after="225" w:line="259" w:lineRule="auto"/>
              <w:ind w:left="0" w:right="1" w:firstLine="0"/>
              <w:jc w:val="both"/>
              <w:rPr>
                <w:color w:val="0000FF"/>
                <w:sz w:val="26"/>
                <w:szCs w:val="20"/>
              </w:rPr>
            </w:pPr>
          </w:p>
          <w:p w14:paraId="4762FB3B" w14:textId="4DCE79E7" w:rsidR="009645D2" w:rsidRPr="00EB115D" w:rsidRDefault="00EB115D" w:rsidP="00BE290C">
            <w:pPr>
              <w:spacing w:after="0" w:line="259" w:lineRule="auto"/>
              <w:ind w:left="0" w:right="73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b/>
                <w:color w:val="0000FF"/>
                <w:sz w:val="26"/>
                <w:szCs w:val="20"/>
              </w:rPr>
              <w:t xml:space="preserve">  Nguyễn Phương Nam</w:t>
            </w:r>
            <w:r w:rsidR="00000000" w:rsidRPr="00EB115D">
              <w:rPr>
                <w:b/>
                <w:color w:val="0000FF"/>
                <w:sz w:val="26"/>
                <w:szCs w:val="20"/>
              </w:rPr>
              <w:t xml:space="preserve">  </w:t>
            </w:r>
          </w:p>
        </w:tc>
      </w:tr>
      <w:tr w:rsidR="004D45D1" w:rsidRPr="00EB115D" w14:paraId="32122933" w14:textId="77777777">
        <w:trPr>
          <w:trHeight w:val="276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EE4F6" w14:textId="77777777" w:rsidR="009645D2" w:rsidRPr="00EB115D" w:rsidRDefault="00000000" w:rsidP="00BE290C">
            <w:pPr>
              <w:spacing w:after="0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i/>
                <w:color w:val="0000FF"/>
                <w:sz w:val="22"/>
                <w:szCs w:val="20"/>
              </w:rPr>
              <w:t>- Các GV (</w:t>
            </w:r>
            <w:proofErr w:type="spellStart"/>
            <w:r w:rsidRPr="00EB115D">
              <w:rPr>
                <w:i/>
                <w:color w:val="0000FF"/>
                <w:sz w:val="22"/>
                <w:szCs w:val="20"/>
              </w:rPr>
              <w:t>để</w:t>
            </w:r>
            <w:proofErr w:type="spellEnd"/>
            <w:r w:rsidRPr="00EB115D">
              <w:rPr>
                <w:i/>
                <w:color w:val="0000FF"/>
                <w:sz w:val="22"/>
                <w:szCs w:val="20"/>
              </w:rPr>
              <w:t xml:space="preserve"> t/h); 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826A51" w14:textId="77777777" w:rsidR="009645D2" w:rsidRPr="00EB115D" w:rsidRDefault="009645D2" w:rsidP="00BE290C">
            <w:pPr>
              <w:spacing w:after="160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355AB4" w14:textId="77777777" w:rsidR="009645D2" w:rsidRPr="00EB115D" w:rsidRDefault="009645D2" w:rsidP="00BE290C">
            <w:pPr>
              <w:spacing w:after="160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E5647C" w14:textId="77777777" w:rsidR="009645D2" w:rsidRPr="00EB115D" w:rsidRDefault="009645D2" w:rsidP="00BE290C">
            <w:pPr>
              <w:spacing w:after="160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4CD2A0" w14:textId="77777777" w:rsidR="009645D2" w:rsidRPr="00EB115D" w:rsidRDefault="009645D2" w:rsidP="00BE290C">
            <w:pPr>
              <w:spacing w:after="160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390BFA" w14:textId="77777777" w:rsidR="009645D2" w:rsidRPr="00EB115D" w:rsidRDefault="009645D2" w:rsidP="00BE290C">
            <w:pPr>
              <w:spacing w:after="160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8D7D71" w14:textId="77777777" w:rsidR="009645D2" w:rsidRPr="00EB115D" w:rsidRDefault="009645D2" w:rsidP="00BE290C">
            <w:pPr>
              <w:spacing w:after="160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</w:p>
        </w:tc>
      </w:tr>
      <w:tr w:rsidR="004D45D1" w:rsidRPr="00EB115D" w14:paraId="03D4E5DA" w14:textId="77777777">
        <w:trPr>
          <w:trHeight w:val="224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C35880" w14:textId="77777777" w:rsidR="009645D2" w:rsidRPr="00EB115D" w:rsidRDefault="00000000" w:rsidP="00BE290C">
            <w:pPr>
              <w:spacing w:after="15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i/>
                <w:color w:val="0000FF"/>
                <w:sz w:val="22"/>
                <w:szCs w:val="20"/>
              </w:rPr>
              <w:t xml:space="preserve">- Lưu </w:t>
            </w:r>
            <w:proofErr w:type="gramStart"/>
            <w:r w:rsidRPr="00EB115D">
              <w:rPr>
                <w:i/>
                <w:color w:val="0000FF"/>
                <w:sz w:val="22"/>
                <w:szCs w:val="20"/>
              </w:rPr>
              <w:t>VT ;</w:t>
            </w:r>
            <w:proofErr w:type="gramEnd"/>
            <w:r w:rsidRPr="00EB115D">
              <w:rPr>
                <w:i/>
                <w:color w:val="0000FF"/>
                <w:sz w:val="20"/>
                <w:szCs w:val="20"/>
              </w:rPr>
              <w:t xml:space="preserve"> . </w:t>
            </w:r>
          </w:p>
          <w:p w14:paraId="4A271192" w14:textId="77777777" w:rsidR="009645D2" w:rsidRPr="00EB115D" w:rsidRDefault="00000000" w:rsidP="00BE290C">
            <w:pPr>
              <w:spacing w:after="186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  <w:p w14:paraId="57D9FD9B" w14:textId="77777777" w:rsidR="009645D2" w:rsidRPr="00EB115D" w:rsidRDefault="00000000" w:rsidP="00BE290C">
            <w:pPr>
              <w:spacing w:after="265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  <w:p w14:paraId="60E30EE7" w14:textId="77777777" w:rsidR="009645D2" w:rsidRPr="00EB115D" w:rsidRDefault="00000000" w:rsidP="00BE290C">
            <w:pPr>
              <w:spacing w:after="150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6"/>
                <w:szCs w:val="20"/>
              </w:rPr>
              <w:t xml:space="preserve"> </w:t>
            </w:r>
          </w:p>
          <w:p w14:paraId="01BFADD5" w14:textId="77777777" w:rsidR="009645D2" w:rsidRPr="00EB115D" w:rsidRDefault="00000000" w:rsidP="00BE290C">
            <w:pPr>
              <w:spacing w:after="0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  <w:r w:rsidRPr="00EB115D">
              <w:rPr>
                <w:b/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17C65CC" w14:textId="77777777" w:rsidR="009645D2" w:rsidRPr="00EB115D" w:rsidRDefault="009645D2" w:rsidP="00BE290C">
            <w:pPr>
              <w:spacing w:after="160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5A1D67" w14:textId="77777777" w:rsidR="009645D2" w:rsidRPr="00EB115D" w:rsidRDefault="009645D2" w:rsidP="00BE290C">
            <w:pPr>
              <w:spacing w:after="160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26BE2C" w14:textId="77777777" w:rsidR="009645D2" w:rsidRPr="00EB115D" w:rsidRDefault="009645D2" w:rsidP="00BE290C">
            <w:pPr>
              <w:spacing w:after="160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5AA250" w14:textId="77777777" w:rsidR="009645D2" w:rsidRPr="00EB115D" w:rsidRDefault="009645D2" w:rsidP="00BE290C">
            <w:pPr>
              <w:spacing w:after="160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118226" w14:textId="77777777" w:rsidR="009645D2" w:rsidRPr="00EB115D" w:rsidRDefault="009645D2" w:rsidP="00BE290C">
            <w:pPr>
              <w:spacing w:after="160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BAB04A" w14:textId="77777777" w:rsidR="009645D2" w:rsidRPr="00EB115D" w:rsidRDefault="009645D2" w:rsidP="00BE290C">
            <w:pPr>
              <w:spacing w:after="160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09ECF9" w14:textId="77777777" w:rsidR="009645D2" w:rsidRPr="00EB115D" w:rsidRDefault="009645D2" w:rsidP="00BE290C">
            <w:pPr>
              <w:spacing w:after="160" w:line="259" w:lineRule="auto"/>
              <w:ind w:left="0" w:firstLine="0"/>
              <w:jc w:val="both"/>
              <w:rPr>
                <w:color w:val="0000FF"/>
                <w:sz w:val="26"/>
                <w:szCs w:val="20"/>
              </w:rPr>
            </w:pPr>
          </w:p>
        </w:tc>
      </w:tr>
      <w:tr w:rsidR="004D45D1" w:rsidRPr="00EB115D" w14:paraId="2B7EADD8" w14:textId="77777777">
        <w:trPr>
          <w:trHeight w:val="55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982840F" w14:textId="77777777" w:rsidR="009645D2" w:rsidRPr="00EB115D" w:rsidRDefault="00000000">
            <w:pPr>
              <w:spacing w:after="0" w:line="259" w:lineRule="auto"/>
              <w:ind w:left="0" w:firstLine="0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0"/>
                <w:szCs w:val="20"/>
              </w:rPr>
              <w:t xml:space="preserve"> </w:t>
            </w:r>
            <w:r w:rsidRPr="00EB115D">
              <w:rPr>
                <w:color w:val="0000FF"/>
                <w:sz w:val="20"/>
                <w:szCs w:val="20"/>
              </w:rPr>
              <w:tab/>
            </w:r>
            <w:r w:rsidRPr="00EB115D">
              <w:rPr>
                <w:color w:val="0000FF"/>
                <w:sz w:val="22"/>
                <w:szCs w:val="20"/>
              </w:rPr>
              <w:t xml:space="preserve"> </w:t>
            </w:r>
          </w:p>
          <w:p w14:paraId="3F10FF34" w14:textId="77777777" w:rsidR="009645D2" w:rsidRPr="00EB115D" w:rsidRDefault="00000000">
            <w:pPr>
              <w:spacing w:after="0" w:line="259" w:lineRule="auto"/>
              <w:ind w:left="0" w:firstLine="0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A1B39DF" w14:textId="77777777" w:rsidR="009645D2" w:rsidRPr="00EB115D" w:rsidRDefault="00000000">
            <w:pPr>
              <w:spacing w:after="0" w:line="259" w:lineRule="auto"/>
              <w:ind w:left="0" w:firstLine="0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187DA88" w14:textId="77777777" w:rsidR="009645D2" w:rsidRPr="00EB115D" w:rsidRDefault="00000000">
            <w:pPr>
              <w:spacing w:after="0" w:line="259" w:lineRule="auto"/>
              <w:ind w:left="0" w:firstLine="0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D767EC" w14:textId="77777777" w:rsidR="009645D2" w:rsidRPr="00EB115D" w:rsidRDefault="00000000">
            <w:pPr>
              <w:spacing w:after="0" w:line="259" w:lineRule="auto"/>
              <w:ind w:left="0" w:firstLine="0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BAC4BD" w14:textId="77777777" w:rsidR="009645D2" w:rsidRPr="00EB115D" w:rsidRDefault="00000000">
            <w:pPr>
              <w:spacing w:after="0" w:line="259" w:lineRule="auto"/>
              <w:ind w:left="0" w:firstLine="0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1A7819" w14:textId="77777777" w:rsidR="009645D2" w:rsidRPr="00EB115D" w:rsidRDefault="00000000">
            <w:pPr>
              <w:spacing w:after="0" w:line="259" w:lineRule="auto"/>
              <w:ind w:left="0" w:firstLine="0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2B7E5770" w14:textId="77777777" w:rsidR="009645D2" w:rsidRPr="00EB115D" w:rsidRDefault="00000000">
            <w:pPr>
              <w:spacing w:after="0" w:line="259" w:lineRule="auto"/>
              <w:ind w:left="0" w:firstLine="0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14:paraId="28ED1D02" w14:textId="77777777" w:rsidR="009645D2" w:rsidRPr="00EB115D" w:rsidRDefault="009645D2">
            <w:pPr>
              <w:spacing w:after="160" w:line="259" w:lineRule="auto"/>
              <w:ind w:left="0" w:firstLine="0"/>
              <w:rPr>
                <w:color w:val="0000FF"/>
                <w:sz w:val="26"/>
                <w:szCs w:val="20"/>
              </w:rPr>
            </w:pPr>
          </w:p>
        </w:tc>
      </w:tr>
      <w:tr w:rsidR="004D45D1" w:rsidRPr="00EB115D" w14:paraId="2B5C851B" w14:textId="77777777">
        <w:trPr>
          <w:trHeight w:val="59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E00253" w14:textId="77777777" w:rsidR="009645D2" w:rsidRPr="00EB115D" w:rsidRDefault="00000000">
            <w:pPr>
              <w:spacing w:after="0" w:line="259" w:lineRule="auto"/>
              <w:ind w:left="0" w:firstLine="0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4"/>
                <w:szCs w:val="20"/>
              </w:rPr>
              <w:t xml:space="preserve"> </w:t>
            </w:r>
            <w:r w:rsidRPr="00EB115D">
              <w:rPr>
                <w:color w:val="0000FF"/>
                <w:sz w:val="24"/>
                <w:szCs w:val="20"/>
              </w:rPr>
              <w:tab/>
              <w:t xml:space="preserve"> </w:t>
            </w:r>
          </w:p>
          <w:p w14:paraId="6DC5EF3C" w14:textId="77777777" w:rsidR="009645D2" w:rsidRPr="00EB115D" w:rsidRDefault="00000000">
            <w:pPr>
              <w:spacing w:after="0" w:line="259" w:lineRule="auto"/>
              <w:ind w:left="0" w:firstLine="0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4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D77BCC4" w14:textId="77777777" w:rsidR="009645D2" w:rsidRPr="00EB115D" w:rsidRDefault="00000000">
            <w:pPr>
              <w:spacing w:after="0" w:line="259" w:lineRule="auto"/>
              <w:ind w:left="0" w:firstLine="0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4"/>
                <w:szCs w:val="20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591A1AA" w14:textId="77777777" w:rsidR="009645D2" w:rsidRPr="00EB115D" w:rsidRDefault="00000000">
            <w:pPr>
              <w:spacing w:after="0" w:line="259" w:lineRule="auto"/>
              <w:ind w:left="0" w:firstLine="0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4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EF3D744" w14:textId="77777777" w:rsidR="009645D2" w:rsidRPr="00EB115D" w:rsidRDefault="00000000">
            <w:pPr>
              <w:spacing w:after="0" w:line="259" w:lineRule="auto"/>
              <w:ind w:left="0" w:firstLine="0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4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9623BE" w14:textId="77777777" w:rsidR="009645D2" w:rsidRPr="00EB115D" w:rsidRDefault="00000000">
            <w:pPr>
              <w:spacing w:after="0" w:line="259" w:lineRule="auto"/>
              <w:ind w:left="0" w:firstLine="0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4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9E61A46" w14:textId="77777777" w:rsidR="009645D2" w:rsidRPr="00EB115D" w:rsidRDefault="00000000">
            <w:pPr>
              <w:spacing w:after="0" w:line="259" w:lineRule="auto"/>
              <w:ind w:left="0" w:firstLine="0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4"/>
                <w:szCs w:val="20"/>
              </w:rPr>
              <w:t xml:space="preserve">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1B8AB8C9" w14:textId="77777777" w:rsidR="009645D2" w:rsidRPr="00EB115D" w:rsidRDefault="00000000">
            <w:pPr>
              <w:spacing w:after="0" w:line="259" w:lineRule="auto"/>
              <w:ind w:left="0" w:firstLine="0"/>
              <w:rPr>
                <w:color w:val="0000FF"/>
                <w:sz w:val="26"/>
                <w:szCs w:val="20"/>
              </w:rPr>
            </w:pPr>
            <w:r w:rsidRPr="00EB115D">
              <w:rPr>
                <w:color w:val="0000FF"/>
                <w:sz w:val="24"/>
                <w:szCs w:val="20"/>
              </w:rPr>
              <w:t xml:space="preserve"> 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14:paraId="33DFCA31" w14:textId="77777777" w:rsidR="009645D2" w:rsidRPr="00EB115D" w:rsidRDefault="009645D2">
            <w:pPr>
              <w:spacing w:after="160" w:line="259" w:lineRule="auto"/>
              <w:ind w:left="0" w:firstLine="0"/>
              <w:rPr>
                <w:color w:val="0000FF"/>
                <w:sz w:val="26"/>
                <w:szCs w:val="20"/>
              </w:rPr>
            </w:pPr>
          </w:p>
        </w:tc>
      </w:tr>
      <w:tr w:rsidR="004D45D1" w:rsidRPr="004D45D1" w14:paraId="3C76D786" w14:textId="77777777">
        <w:trPr>
          <w:trHeight w:val="29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76B2558" w14:textId="77777777" w:rsidR="009645D2" w:rsidRPr="004D45D1" w:rsidRDefault="00000000">
            <w:pPr>
              <w:spacing w:after="0" w:line="259" w:lineRule="auto"/>
              <w:ind w:left="0" w:firstLine="0"/>
              <w:rPr>
                <w:color w:val="0000FF"/>
              </w:rPr>
            </w:pPr>
            <w:r w:rsidRPr="004D45D1">
              <w:rPr>
                <w:color w:val="0000FF"/>
                <w:sz w:val="26"/>
              </w:rPr>
              <w:t xml:space="preserve"> </w:t>
            </w:r>
            <w:r w:rsidRPr="004D45D1">
              <w:rPr>
                <w:color w:val="0000FF"/>
                <w:sz w:val="2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844DDB" w14:textId="77777777" w:rsidR="009645D2" w:rsidRPr="004D45D1" w:rsidRDefault="00000000">
            <w:pPr>
              <w:spacing w:after="0" w:line="259" w:lineRule="auto"/>
              <w:ind w:left="0" w:firstLine="0"/>
              <w:rPr>
                <w:color w:val="0000FF"/>
              </w:rPr>
            </w:pPr>
            <w:r w:rsidRPr="004D45D1">
              <w:rPr>
                <w:color w:val="0000FF"/>
                <w:sz w:val="26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62AB7677" w14:textId="77777777" w:rsidR="009645D2" w:rsidRPr="004D45D1" w:rsidRDefault="00000000">
            <w:pPr>
              <w:spacing w:after="0" w:line="259" w:lineRule="auto"/>
              <w:ind w:left="0" w:firstLine="0"/>
              <w:rPr>
                <w:color w:val="0000FF"/>
              </w:rPr>
            </w:pPr>
            <w:r w:rsidRPr="004D45D1">
              <w:rPr>
                <w:color w:val="0000FF"/>
                <w:sz w:val="2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6EC9E00" w14:textId="77777777" w:rsidR="009645D2" w:rsidRPr="004D45D1" w:rsidRDefault="00000000">
            <w:pPr>
              <w:spacing w:after="0" w:line="259" w:lineRule="auto"/>
              <w:ind w:left="0" w:firstLine="0"/>
              <w:rPr>
                <w:color w:val="0000FF"/>
              </w:rPr>
            </w:pPr>
            <w:r w:rsidRPr="004D45D1">
              <w:rPr>
                <w:color w:val="0000FF"/>
                <w:sz w:val="2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E765FFC" w14:textId="77777777" w:rsidR="009645D2" w:rsidRPr="004D45D1" w:rsidRDefault="00000000">
            <w:pPr>
              <w:spacing w:after="0" w:line="259" w:lineRule="auto"/>
              <w:ind w:left="0" w:firstLine="0"/>
              <w:rPr>
                <w:color w:val="0000FF"/>
              </w:rPr>
            </w:pPr>
            <w:r w:rsidRPr="004D45D1">
              <w:rPr>
                <w:color w:val="0000FF"/>
                <w:sz w:val="2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4D154C" w14:textId="77777777" w:rsidR="009645D2" w:rsidRPr="004D45D1" w:rsidRDefault="00000000">
            <w:pPr>
              <w:spacing w:after="0" w:line="259" w:lineRule="auto"/>
              <w:ind w:left="0" w:firstLine="0"/>
              <w:rPr>
                <w:color w:val="0000FF"/>
              </w:rPr>
            </w:pPr>
            <w:r w:rsidRPr="004D45D1">
              <w:rPr>
                <w:color w:val="0000FF"/>
                <w:sz w:val="26"/>
              </w:rPr>
              <w:t xml:space="preserve">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2E36DAC7" w14:textId="77777777" w:rsidR="009645D2" w:rsidRPr="004D45D1" w:rsidRDefault="00000000">
            <w:pPr>
              <w:spacing w:after="0" w:line="259" w:lineRule="auto"/>
              <w:ind w:left="0" w:firstLine="0"/>
              <w:rPr>
                <w:color w:val="0000FF"/>
              </w:rPr>
            </w:pPr>
            <w:r w:rsidRPr="004D45D1">
              <w:rPr>
                <w:color w:val="0000FF"/>
                <w:sz w:val="26"/>
              </w:rPr>
              <w:t xml:space="preserve"> 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14:paraId="0973D9CA" w14:textId="77777777" w:rsidR="009645D2" w:rsidRPr="004D45D1" w:rsidRDefault="00000000">
            <w:pPr>
              <w:spacing w:after="0" w:line="259" w:lineRule="auto"/>
              <w:ind w:left="197" w:firstLine="0"/>
              <w:rPr>
                <w:color w:val="0000FF"/>
              </w:rPr>
            </w:pPr>
            <w:r w:rsidRPr="004D45D1">
              <w:rPr>
                <w:color w:val="0000FF"/>
                <w:sz w:val="26"/>
              </w:rPr>
              <w:t xml:space="preserve">    </w:t>
            </w:r>
            <w:r w:rsidRPr="004D45D1">
              <w:rPr>
                <w:b/>
                <w:color w:val="0000FF"/>
                <w:sz w:val="26"/>
              </w:rPr>
              <w:t xml:space="preserve"> </w:t>
            </w:r>
          </w:p>
        </w:tc>
      </w:tr>
    </w:tbl>
    <w:p w14:paraId="363711E9" w14:textId="77777777" w:rsidR="009645D2" w:rsidRPr="004D45D1" w:rsidRDefault="00000000">
      <w:pPr>
        <w:spacing w:after="21" w:line="259" w:lineRule="auto"/>
        <w:ind w:left="430" w:firstLine="0"/>
        <w:rPr>
          <w:color w:val="0000FF"/>
        </w:rPr>
      </w:pPr>
      <w:r w:rsidRPr="004D45D1">
        <w:rPr>
          <w:color w:val="0000FF"/>
          <w:sz w:val="26"/>
        </w:rPr>
        <w:t xml:space="preserve"> </w:t>
      </w:r>
    </w:p>
    <w:p w14:paraId="79B6F680" w14:textId="77777777" w:rsidR="009645D2" w:rsidRPr="004D45D1" w:rsidRDefault="00000000">
      <w:pPr>
        <w:spacing w:after="0" w:line="259" w:lineRule="auto"/>
        <w:ind w:left="430" w:firstLine="0"/>
        <w:rPr>
          <w:color w:val="0000FF"/>
        </w:rPr>
      </w:pPr>
      <w:r w:rsidRPr="004D45D1">
        <w:rPr>
          <w:color w:val="0000FF"/>
          <w:sz w:val="26"/>
        </w:rPr>
        <w:t xml:space="preserve"> </w:t>
      </w:r>
    </w:p>
    <w:sectPr w:rsidR="009645D2" w:rsidRPr="004D45D1" w:rsidSect="00E57E76">
      <w:footerReference w:type="even" r:id="rId7"/>
      <w:footerReference w:type="default" r:id="rId8"/>
      <w:footerReference w:type="first" r:id="rId9"/>
      <w:pgSz w:w="11906" w:h="16838"/>
      <w:pgMar w:top="1134" w:right="851" w:bottom="851" w:left="141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FCCC" w14:textId="77777777" w:rsidR="0029187B" w:rsidRDefault="0029187B">
      <w:pPr>
        <w:spacing w:after="0" w:line="240" w:lineRule="auto"/>
      </w:pPr>
      <w:r>
        <w:separator/>
      </w:r>
    </w:p>
  </w:endnote>
  <w:endnote w:type="continuationSeparator" w:id="0">
    <w:p w14:paraId="283C087C" w14:textId="77777777" w:rsidR="0029187B" w:rsidRDefault="0029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CF26" w14:textId="77777777" w:rsidR="009645D2" w:rsidRDefault="00000000">
    <w:pPr>
      <w:tabs>
        <w:tab w:val="center" w:pos="5068"/>
        <w:tab w:val="right" w:pos="10070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1</w:t>
    </w:r>
    <w:r>
      <w:rPr>
        <w:rFonts w:ascii="Calibri" w:eastAsia="Calibri" w:hAnsi="Calibri" w:cs="Calibri"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  <w:p w14:paraId="1B61E8E8" w14:textId="77777777" w:rsidR="009645D2" w:rsidRDefault="00000000">
    <w:pPr>
      <w:spacing w:after="0" w:line="259" w:lineRule="auto"/>
      <w:ind w:left="430" w:firstLine="0"/>
    </w:pPr>
    <w:r>
      <w:rPr>
        <w:rFonts w:ascii="Calibri" w:eastAsia="Calibri" w:hAnsi="Calibri" w:cs="Calibri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37A1" w14:textId="77777777" w:rsidR="009645D2" w:rsidRDefault="00000000">
    <w:pPr>
      <w:tabs>
        <w:tab w:val="center" w:pos="5068"/>
        <w:tab w:val="right" w:pos="10070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1</w:t>
    </w:r>
    <w:r>
      <w:rPr>
        <w:rFonts w:ascii="Calibri" w:eastAsia="Calibri" w:hAnsi="Calibri" w:cs="Calibri"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  <w:p w14:paraId="4C6CF913" w14:textId="77777777" w:rsidR="009645D2" w:rsidRDefault="00000000">
    <w:pPr>
      <w:spacing w:after="0" w:line="259" w:lineRule="auto"/>
      <w:ind w:left="430" w:firstLine="0"/>
    </w:pPr>
    <w:r>
      <w:rPr>
        <w:rFonts w:ascii="Calibri" w:eastAsia="Calibri" w:hAnsi="Calibri" w:cs="Calibri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DE5B" w14:textId="77777777" w:rsidR="009645D2" w:rsidRDefault="00000000">
    <w:pPr>
      <w:tabs>
        <w:tab w:val="center" w:pos="5068"/>
        <w:tab w:val="right" w:pos="10070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1</w:t>
    </w:r>
    <w:r>
      <w:rPr>
        <w:rFonts w:ascii="Calibri" w:eastAsia="Calibri" w:hAnsi="Calibri" w:cs="Calibri"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  <w:p w14:paraId="3D1B5061" w14:textId="77777777" w:rsidR="009645D2" w:rsidRDefault="00000000">
    <w:pPr>
      <w:spacing w:after="0" w:line="259" w:lineRule="auto"/>
      <w:ind w:left="430" w:firstLine="0"/>
    </w:pPr>
    <w:r>
      <w:rPr>
        <w:rFonts w:ascii="Calibri" w:eastAsia="Calibri" w:hAnsi="Calibri" w:cs="Calibri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F362" w14:textId="77777777" w:rsidR="0029187B" w:rsidRDefault="0029187B">
      <w:pPr>
        <w:spacing w:after="0" w:line="240" w:lineRule="auto"/>
      </w:pPr>
      <w:r>
        <w:separator/>
      </w:r>
    </w:p>
  </w:footnote>
  <w:footnote w:type="continuationSeparator" w:id="0">
    <w:p w14:paraId="18FA793F" w14:textId="77777777" w:rsidR="0029187B" w:rsidRDefault="00291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707E"/>
    <w:multiLevelType w:val="hybridMultilevel"/>
    <w:tmpl w:val="00DC383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496"/>
    <w:multiLevelType w:val="hybridMultilevel"/>
    <w:tmpl w:val="1AAED31C"/>
    <w:lvl w:ilvl="0" w:tplc="69E84150">
      <w:start w:val="1"/>
      <w:numFmt w:val="bullet"/>
      <w:lvlText w:val="-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E6245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34F64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CC584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C88F7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C0F7E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6AC82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907EA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FE5D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B814B0"/>
    <w:multiLevelType w:val="hybridMultilevel"/>
    <w:tmpl w:val="C81A268C"/>
    <w:lvl w:ilvl="0" w:tplc="1D0CD80C">
      <w:start w:val="1"/>
      <w:numFmt w:val="bullet"/>
      <w:lvlText w:val="-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76CC5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2495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58FE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A8B4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0CB1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2E3FB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6C2A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2E410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A35DC2"/>
    <w:multiLevelType w:val="hybridMultilevel"/>
    <w:tmpl w:val="58E23F36"/>
    <w:lvl w:ilvl="0" w:tplc="75FE034C">
      <w:start w:val="1"/>
      <w:numFmt w:val="bullet"/>
      <w:lvlText w:val="-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12249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E0F68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D8C01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14563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A8772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C2B1E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302A0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5EC78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A94D2F"/>
    <w:multiLevelType w:val="hybridMultilevel"/>
    <w:tmpl w:val="7946EB10"/>
    <w:lvl w:ilvl="0" w:tplc="58A052B2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B0B9A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02D8A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66ED3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3020E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E8778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50D23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64FE7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82EA3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F136E4"/>
    <w:multiLevelType w:val="hybridMultilevel"/>
    <w:tmpl w:val="34DA011A"/>
    <w:lvl w:ilvl="0" w:tplc="C2DE6D54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AE698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88FDF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66210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DE86A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D6547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AA7A7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0EC17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526C8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6B5D3E"/>
    <w:multiLevelType w:val="hybridMultilevel"/>
    <w:tmpl w:val="B2FA8DDA"/>
    <w:lvl w:ilvl="0" w:tplc="51582B66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72F66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CCFA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7C6D0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9E96F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9A46B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10120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86F28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FC87A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941076"/>
    <w:multiLevelType w:val="hybridMultilevel"/>
    <w:tmpl w:val="401E48A4"/>
    <w:lvl w:ilvl="0" w:tplc="C1F8DD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A56AD"/>
    <w:multiLevelType w:val="hybridMultilevel"/>
    <w:tmpl w:val="041C0704"/>
    <w:lvl w:ilvl="0" w:tplc="60308FB4">
      <w:start w:val="1"/>
      <w:numFmt w:val="bullet"/>
      <w:lvlText w:val="-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B0D988">
      <w:start w:val="1"/>
      <w:numFmt w:val="bullet"/>
      <w:lvlText w:val="o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3A9AA0">
      <w:start w:val="1"/>
      <w:numFmt w:val="bullet"/>
      <w:lvlText w:val="▪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6246E4">
      <w:start w:val="1"/>
      <w:numFmt w:val="bullet"/>
      <w:lvlText w:val="•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AA9E02">
      <w:start w:val="1"/>
      <w:numFmt w:val="bullet"/>
      <w:lvlText w:val="o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A2D5CE">
      <w:start w:val="1"/>
      <w:numFmt w:val="bullet"/>
      <w:lvlText w:val="▪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1683D0">
      <w:start w:val="1"/>
      <w:numFmt w:val="bullet"/>
      <w:lvlText w:val="•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CCB160">
      <w:start w:val="1"/>
      <w:numFmt w:val="bullet"/>
      <w:lvlText w:val="o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A6F06E">
      <w:start w:val="1"/>
      <w:numFmt w:val="bullet"/>
      <w:lvlText w:val="▪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FD65EA"/>
    <w:multiLevelType w:val="hybridMultilevel"/>
    <w:tmpl w:val="3ADC8B6A"/>
    <w:lvl w:ilvl="0" w:tplc="F6BC1FC4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8ABC36">
      <w:start w:val="1"/>
      <w:numFmt w:val="lowerLetter"/>
      <w:lvlText w:val="%2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B253D2">
      <w:start w:val="1"/>
      <w:numFmt w:val="lowerRoman"/>
      <w:lvlText w:val="%3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B4E878">
      <w:start w:val="1"/>
      <w:numFmt w:val="decimal"/>
      <w:lvlText w:val="%4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B653D0">
      <w:start w:val="1"/>
      <w:numFmt w:val="lowerLetter"/>
      <w:lvlText w:val="%5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EE6A12">
      <w:start w:val="1"/>
      <w:numFmt w:val="lowerRoman"/>
      <w:lvlText w:val="%6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7AD24C">
      <w:start w:val="1"/>
      <w:numFmt w:val="decimal"/>
      <w:lvlText w:val="%7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0804F8">
      <w:start w:val="1"/>
      <w:numFmt w:val="lowerLetter"/>
      <w:lvlText w:val="%8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C05CB0">
      <w:start w:val="1"/>
      <w:numFmt w:val="lowerRoman"/>
      <w:lvlText w:val="%9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A65947"/>
    <w:multiLevelType w:val="hybridMultilevel"/>
    <w:tmpl w:val="1A405360"/>
    <w:lvl w:ilvl="0" w:tplc="C4AA3A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93A68"/>
    <w:multiLevelType w:val="hybridMultilevel"/>
    <w:tmpl w:val="E528B978"/>
    <w:lvl w:ilvl="0" w:tplc="C770AC10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7A3D8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5819B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C0496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EA87C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84B34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D87E1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74561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EACAD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FF5126"/>
    <w:multiLevelType w:val="hybridMultilevel"/>
    <w:tmpl w:val="DA129F9E"/>
    <w:lvl w:ilvl="0" w:tplc="1A0482A0">
      <w:start w:val="1"/>
      <w:numFmt w:val="bullet"/>
      <w:lvlText w:val="-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40C74C">
      <w:start w:val="1"/>
      <w:numFmt w:val="bullet"/>
      <w:lvlText w:val="o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F6E1A8">
      <w:start w:val="1"/>
      <w:numFmt w:val="bullet"/>
      <w:lvlText w:val="▪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868074">
      <w:start w:val="1"/>
      <w:numFmt w:val="bullet"/>
      <w:lvlText w:val="•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525082">
      <w:start w:val="1"/>
      <w:numFmt w:val="bullet"/>
      <w:lvlText w:val="o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A7FEE">
      <w:start w:val="1"/>
      <w:numFmt w:val="bullet"/>
      <w:lvlText w:val="▪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6CE752">
      <w:start w:val="1"/>
      <w:numFmt w:val="bullet"/>
      <w:lvlText w:val="•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7247E8">
      <w:start w:val="1"/>
      <w:numFmt w:val="bullet"/>
      <w:lvlText w:val="o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08CE36">
      <w:start w:val="1"/>
      <w:numFmt w:val="bullet"/>
      <w:lvlText w:val="▪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70336C"/>
    <w:multiLevelType w:val="hybridMultilevel"/>
    <w:tmpl w:val="F8A69B98"/>
    <w:lvl w:ilvl="0" w:tplc="6E5058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44F53"/>
    <w:multiLevelType w:val="hybridMultilevel"/>
    <w:tmpl w:val="B2060C32"/>
    <w:lvl w:ilvl="0" w:tplc="42D67EB0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AECB5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66C3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94F5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92601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CCBA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E4B0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6A25A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F4024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29331F"/>
    <w:multiLevelType w:val="hybridMultilevel"/>
    <w:tmpl w:val="B15EFA46"/>
    <w:lvl w:ilvl="0" w:tplc="F328D2C4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885254">
      <w:start w:val="1"/>
      <w:numFmt w:val="bullet"/>
      <w:lvlText w:val="o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F60A0E">
      <w:start w:val="1"/>
      <w:numFmt w:val="bullet"/>
      <w:lvlText w:val="▪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DA541E">
      <w:start w:val="1"/>
      <w:numFmt w:val="bullet"/>
      <w:lvlText w:val="•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10708A">
      <w:start w:val="1"/>
      <w:numFmt w:val="bullet"/>
      <w:lvlText w:val="o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2EADE8">
      <w:start w:val="1"/>
      <w:numFmt w:val="bullet"/>
      <w:lvlText w:val="▪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B0492C">
      <w:start w:val="1"/>
      <w:numFmt w:val="bullet"/>
      <w:lvlText w:val="•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2CAA2">
      <w:start w:val="1"/>
      <w:numFmt w:val="bullet"/>
      <w:lvlText w:val="o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10BBDA">
      <w:start w:val="1"/>
      <w:numFmt w:val="bullet"/>
      <w:lvlText w:val="▪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3E66D0"/>
    <w:multiLevelType w:val="hybridMultilevel"/>
    <w:tmpl w:val="105266B6"/>
    <w:lvl w:ilvl="0" w:tplc="CC986EA6">
      <w:start w:val="1"/>
      <w:numFmt w:val="bullet"/>
      <w:lvlText w:val="-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D0A15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FC64C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84BFC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9A28D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D0830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6034E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C8325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F4247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E978E8"/>
    <w:multiLevelType w:val="hybridMultilevel"/>
    <w:tmpl w:val="7040B6F0"/>
    <w:lvl w:ilvl="0" w:tplc="A9E89300">
      <w:start w:val="1"/>
      <w:numFmt w:val="bullet"/>
      <w:lvlText w:val="-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72D0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9220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3853B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4EA9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3A94A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1EEB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9C29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0853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003657"/>
    <w:multiLevelType w:val="hybridMultilevel"/>
    <w:tmpl w:val="A7BC478C"/>
    <w:lvl w:ilvl="0" w:tplc="27A4283E">
      <w:start w:val="1"/>
      <w:numFmt w:val="bullet"/>
      <w:lvlText w:val="-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2446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48B3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9CCC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720F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90CAD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825A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70CF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54C8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4181586">
    <w:abstractNumId w:val="9"/>
  </w:num>
  <w:num w:numId="2" w16cid:durableId="1715154098">
    <w:abstractNumId w:val="8"/>
  </w:num>
  <w:num w:numId="3" w16cid:durableId="2017032637">
    <w:abstractNumId w:val="12"/>
  </w:num>
  <w:num w:numId="4" w16cid:durableId="596331010">
    <w:abstractNumId w:val="16"/>
  </w:num>
  <w:num w:numId="5" w16cid:durableId="921795207">
    <w:abstractNumId w:val="1"/>
  </w:num>
  <w:num w:numId="6" w16cid:durableId="305818294">
    <w:abstractNumId w:val="3"/>
  </w:num>
  <w:num w:numId="7" w16cid:durableId="377776909">
    <w:abstractNumId w:val="15"/>
  </w:num>
  <w:num w:numId="8" w16cid:durableId="610553623">
    <w:abstractNumId w:val="18"/>
  </w:num>
  <w:num w:numId="9" w16cid:durableId="980622085">
    <w:abstractNumId w:val="4"/>
  </w:num>
  <w:num w:numId="10" w16cid:durableId="1018123453">
    <w:abstractNumId w:val="6"/>
  </w:num>
  <w:num w:numId="11" w16cid:durableId="2030787837">
    <w:abstractNumId w:val="14"/>
  </w:num>
  <w:num w:numId="12" w16cid:durableId="1490486040">
    <w:abstractNumId w:val="11"/>
  </w:num>
  <w:num w:numId="13" w16cid:durableId="496456806">
    <w:abstractNumId w:val="2"/>
  </w:num>
  <w:num w:numId="14" w16cid:durableId="1093743855">
    <w:abstractNumId w:val="5"/>
  </w:num>
  <w:num w:numId="15" w16cid:durableId="1673147192">
    <w:abstractNumId w:val="17"/>
  </w:num>
  <w:num w:numId="16" w16cid:durableId="712271374">
    <w:abstractNumId w:val="0"/>
  </w:num>
  <w:num w:numId="17" w16cid:durableId="575673069">
    <w:abstractNumId w:val="13"/>
  </w:num>
  <w:num w:numId="18" w16cid:durableId="104666091">
    <w:abstractNumId w:val="10"/>
  </w:num>
  <w:num w:numId="19" w16cid:durableId="3380426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D2"/>
    <w:rsid w:val="0029187B"/>
    <w:rsid w:val="00395145"/>
    <w:rsid w:val="00487CC0"/>
    <w:rsid w:val="004D45D1"/>
    <w:rsid w:val="00666553"/>
    <w:rsid w:val="006F411F"/>
    <w:rsid w:val="00825F6B"/>
    <w:rsid w:val="009645D2"/>
    <w:rsid w:val="00BD35FB"/>
    <w:rsid w:val="00BE290C"/>
    <w:rsid w:val="00E57E76"/>
    <w:rsid w:val="00EB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D9FDC"/>
  <w15:docId w15:val="{9C44D231-8EE1-472E-BB77-11AFCC5A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339" w:lineRule="auto"/>
      <w:ind w:left="996" w:firstLine="556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0"/>
      <w:ind w:left="439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E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7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THỦY NGUYÊN</vt:lpstr>
    </vt:vector>
  </TitlesOfParts>
  <Company/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THỦY NGUYÊN</dc:title>
  <dc:subject/>
  <dc:creator>Tien Dat</dc:creator>
  <cp:keywords/>
  <cp:lastModifiedBy>NDC</cp:lastModifiedBy>
  <cp:revision>6</cp:revision>
  <dcterms:created xsi:type="dcterms:W3CDTF">2023-11-15T04:11:00Z</dcterms:created>
  <dcterms:modified xsi:type="dcterms:W3CDTF">2023-11-22T01:48:00Z</dcterms:modified>
</cp:coreProperties>
</file>